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CF3" w:rsidRDefault="00206CF3"/>
    <w:p w:rsidR="00F63069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3302F5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>по результатам проведенного мониторинга деятельности хозяйствующих субъектов на рынке, доля участия Чамзинского муниципального района</w:t>
      </w:r>
    </w:p>
    <w:p w:rsidR="003302F5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 </w:t>
      </w:r>
      <w:proofErr w:type="gramStart"/>
      <w:r>
        <w:rPr>
          <w:rStyle w:val="FontStyle11"/>
        </w:rPr>
        <w:t>в</w:t>
      </w:r>
      <w:proofErr w:type="gramEnd"/>
      <w:r>
        <w:rPr>
          <w:rStyle w:val="FontStyle11"/>
        </w:rPr>
        <w:t xml:space="preserve"> которых составляет 50 и более процентов</w:t>
      </w:r>
    </w:p>
    <w:p w:rsidR="003302F5" w:rsidRDefault="003302F5" w:rsidP="003302F5">
      <w:pPr>
        <w:pStyle w:val="Style2"/>
        <w:widowControl/>
        <w:spacing w:line="240" w:lineRule="exact"/>
        <w:rPr>
          <w:sz w:val="20"/>
          <w:szCs w:val="20"/>
        </w:rPr>
      </w:pPr>
    </w:p>
    <w:p w:rsidR="003302F5" w:rsidRDefault="003302F5" w:rsidP="003302F5">
      <w:pPr>
        <w:pStyle w:val="Style2"/>
        <w:widowControl/>
        <w:spacing w:before="72"/>
        <w:rPr>
          <w:rStyle w:val="FontStyle12"/>
        </w:rPr>
      </w:pPr>
      <w:r>
        <w:rPr>
          <w:rStyle w:val="FontStyle12"/>
        </w:rPr>
        <w:t xml:space="preserve">Проведенный мониторинг свидетельствует о том, что по состоянию на 1 января 2020 года на территории Чамзинского муниципального района осуществляют деятельность </w:t>
      </w:r>
      <w:r w:rsidR="00C01720">
        <w:rPr>
          <w:rStyle w:val="FontStyle12"/>
        </w:rPr>
        <w:t>2</w:t>
      </w:r>
      <w:r w:rsidR="00D20C65">
        <w:rPr>
          <w:rStyle w:val="FontStyle12"/>
        </w:rPr>
        <w:t>3</w:t>
      </w:r>
      <w:r>
        <w:rPr>
          <w:rStyle w:val="FontStyle12"/>
        </w:rPr>
        <w:t xml:space="preserve"> хозяйствующи</w:t>
      </w:r>
      <w:r w:rsidR="00C01720">
        <w:rPr>
          <w:rStyle w:val="FontStyle12"/>
        </w:rPr>
        <w:t>й</w:t>
      </w:r>
      <w:r>
        <w:rPr>
          <w:rStyle w:val="FontStyle12"/>
        </w:rPr>
        <w:t xml:space="preserve"> субъект, </w:t>
      </w:r>
      <w:r w:rsidRPr="003302F5">
        <w:rPr>
          <w:rStyle w:val="FontStyle11"/>
          <w:b w:val="0"/>
        </w:rPr>
        <w:t>доля участия Чамзинского муниципального района</w:t>
      </w:r>
      <w:r>
        <w:rPr>
          <w:rStyle w:val="FontStyle12"/>
        </w:rPr>
        <w:t xml:space="preserve"> </w:t>
      </w:r>
      <w:proofErr w:type="gramStart"/>
      <w:r>
        <w:rPr>
          <w:rStyle w:val="FontStyle12"/>
        </w:rPr>
        <w:t>в</w:t>
      </w:r>
      <w:proofErr w:type="gramEnd"/>
      <w:r>
        <w:rPr>
          <w:rStyle w:val="FontStyle12"/>
        </w:rPr>
        <w:t xml:space="preserve"> </w:t>
      </w:r>
      <w:proofErr w:type="gramStart"/>
      <w:r>
        <w:rPr>
          <w:rStyle w:val="FontStyle12"/>
        </w:rPr>
        <w:t>которых</w:t>
      </w:r>
      <w:proofErr w:type="gramEnd"/>
      <w:r>
        <w:rPr>
          <w:rStyle w:val="FontStyle12"/>
        </w:rPr>
        <w:t xml:space="preserve"> составляет 50 и более процентов, в том числе 1 унитарное предприятие и </w:t>
      </w:r>
      <w:r w:rsidR="00C01720">
        <w:rPr>
          <w:rStyle w:val="FontStyle12"/>
        </w:rPr>
        <w:t>2</w:t>
      </w:r>
      <w:r w:rsidR="00D20C65">
        <w:rPr>
          <w:rStyle w:val="FontStyle12"/>
        </w:rPr>
        <w:t>2</w:t>
      </w:r>
      <w:r>
        <w:rPr>
          <w:rStyle w:val="FontStyle12"/>
        </w:rPr>
        <w:t xml:space="preserve"> бюджетных учреждений.</w:t>
      </w:r>
      <w:r w:rsidR="008A38D9" w:rsidRPr="008A38D9">
        <w:rPr>
          <w:szCs w:val="22"/>
        </w:rPr>
        <w:t xml:space="preserve"> </w:t>
      </w:r>
      <w:r w:rsidR="008A38D9">
        <w:rPr>
          <w:szCs w:val="22"/>
        </w:rPr>
        <w:t xml:space="preserve">По сравнению  с 1.01.2019 года </w:t>
      </w:r>
      <w:proofErr w:type="gramStart"/>
      <w:r w:rsidR="008A38D9">
        <w:rPr>
          <w:szCs w:val="22"/>
        </w:rPr>
        <w:t xml:space="preserve">произошло уменьшение количества </w:t>
      </w:r>
      <w:proofErr w:type="spellStart"/>
      <w:r w:rsidR="00C01720">
        <w:rPr>
          <w:szCs w:val="22"/>
        </w:rPr>
        <w:t>МУПов</w:t>
      </w:r>
      <w:proofErr w:type="spellEnd"/>
      <w:r w:rsidR="00C01720">
        <w:rPr>
          <w:szCs w:val="22"/>
        </w:rPr>
        <w:t xml:space="preserve"> сохранилось</w:t>
      </w:r>
      <w:proofErr w:type="gramEnd"/>
      <w:r w:rsidR="00C01720">
        <w:rPr>
          <w:szCs w:val="22"/>
        </w:rPr>
        <w:t xml:space="preserve"> на прежнем уровне в количестве 1 ед., </w:t>
      </w:r>
      <w:r w:rsidR="008A38D9">
        <w:rPr>
          <w:szCs w:val="22"/>
        </w:rPr>
        <w:t>бюджетных учреждений</w:t>
      </w:r>
      <w:r w:rsidR="00C01720">
        <w:rPr>
          <w:szCs w:val="22"/>
        </w:rPr>
        <w:t xml:space="preserve"> сократилось </w:t>
      </w:r>
      <w:r w:rsidR="008A38D9">
        <w:rPr>
          <w:szCs w:val="22"/>
        </w:rPr>
        <w:t xml:space="preserve"> с </w:t>
      </w:r>
      <w:r w:rsidR="00C01720">
        <w:rPr>
          <w:szCs w:val="22"/>
        </w:rPr>
        <w:t>32</w:t>
      </w:r>
      <w:r w:rsidR="008A38D9">
        <w:rPr>
          <w:szCs w:val="22"/>
        </w:rPr>
        <w:t xml:space="preserve"> до </w:t>
      </w:r>
      <w:r w:rsidR="00C01720">
        <w:rPr>
          <w:szCs w:val="22"/>
        </w:rPr>
        <w:t>2</w:t>
      </w:r>
      <w:r w:rsidR="00D20C65">
        <w:rPr>
          <w:szCs w:val="22"/>
        </w:rPr>
        <w:t>2</w:t>
      </w:r>
      <w:bookmarkStart w:id="0" w:name="_GoBack"/>
      <w:bookmarkEnd w:id="0"/>
      <w:r w:rsidR="008A38D9">
        <w:rPr>
          <w:szCs w:val="22"/>
        </w:rPr>
        <w:t xml:space="preserve">единиц. Постановлением администрации Чамзинского муниципального района от 15.11.2018года №749 «О реорганизации муниципальных бюджетных дошкольных образовательных учреждений в форме слияния», 7 детских садов реорганизовано  в форме слияния и создания МБДОУ «Детский сад «Планета детства» комбинированного вида». </w:t>
      </w:r>
      <w:r w:rsidR="008A38D9" w:rsidRPr="008A38D9">
        <w:t>С целью оптимизации сети учреждений образования ликвидирована МБОУ «</w:t>
      </w:r>
      <w:proofErr w:type="spellStart"/>
      <w:r w:rsidR="008A38D9" w:rsidRPr="008A38D9">
        <w:t>Большеремезёнская</w:t>
      </w:r>
      <w:proofErr w:type="spellEnd"/>
      <w:r w:rsidR="008A38D9" w:rsidRPr="008A38D9">
        <w:t xml:space="preserve"> НОШ», проведена реорганизация МБОУ «</w:t>
      </w:r>
      <w:proofErr w:type="spellStart"/>
      <w:r w:rsidR="008A38D9" w:rsidRPr="008A38D9">
        <w:t>Апраксинская</w:t>
      </w:r>
      <w:proofErr w:type="spellEnd"/>
      <w:r w:rsidR="008A38D9" w:rsidRPr="008A38D9">
        <w:t xml:space="preserve"> СОШ» в форме присоединения к нему МБОУ «</w:t>
      </w:r>
      <w:proofErr w:type="spellStart"/>
      <w:r w:rsidR="008A38D9" w:rsidRPr="008A38D9">
        <w:t>Наченальская</w:t>
      </w:r>
      <w:proofErr w:type="spellEnd"/>
      <w:r w:rsidR="008A38D9" w:rsidRPr="008A38D9">
        <w:t xml:space="preserve"> ООШ» и МБОУ «Мичуринская ООШ».</w:t>
      </w:r>
      <w:r w:rsidR="008A38D9">
        <w:t xml:space="preserve"> Уменьшение количества </w:t>
      </w:r>
      <w:r w:rsidR="00177E97">
        <w:t xml:space="preserve">хозяйствующих субъектов </w:t>
      </w:r>
      <w:r w:rsidR="008A38D9">
        <w:t xml:space="preserve"> не повлияло  на количество детей, получающих услуги общего</w:t>
      </w:r>
      <w:r w:rsidR="00177E97">
        <w:t>,</w:t>
      </w:r>
      <w:r w:rsidR="008A38D9">
        <w:t xml:space="preserve"> дошкольного образования</w:t>
      </w:r>
      <w:r w:rsidR="00177E97">
        <w:t xml:space="preserve"> и дополнительного образования. Количество учеников в общеобразовательных школах в 2019г</w:t>
      </w:r>
      <w:proofErr w:type="gramStart"/>
      <w:r w:rsidR="00177E97">
        <w:t>.с</w:t>
      </w:r>
      <w:proofErr w:type="gramEnd"/>
      <w:r w:rsidR="00177E97">
        <w:t>оставило 2722 ученика</w:t>
      </w:r>
      <w:r w:rsidR="00C01720">
        <w:t>, в 2018 г.- 2720 учеников (+2).</w:t>
      </w:r>
      <w:r w:rsidR="00177E97">
        <w:t xml:space="preserve"> </w:t>
      </w:r>
    </w:p>
    <w:p w:rsidR="003302F5" w:rsidRDefault="003302F5" w:rsidP="003302F5">
      <w:pPr>
        <w:pStyle w:val="Style2"/>
        <w:widowControl/>
        <w:ind w:firstLine="691"/>
        <w:rPr>
          <w:rStyle w:val="FontStyle12"/>
        </w:rPr>
      </w:pPr>
      <w:r>
        <w:rPr>
          <w:rStyle w:val="FontStyle12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3302F5" w:rsidRPr="003472BA" w:rsidRDefault="003302F5" w:rsidP="003302F5">
      <w:pPr>
        <w:pStyle w:val="Style2"/>
        <w:widowControl/>
        <w:ind w:firstLine="677"/>
        <w:rPr>
          <w:rStyle w:val="FontStyle12"/>
        </w:rPr>
      </w:pPr>
      <w:r w:rsidRPr="003472BA">
        <w:rPr>
          <w:rStyle w:val="FontStyle12"/>
        </w:rPr>
        <w:t xml:space="preserve">Всего хозяйствующими субъектами, </w:t>
      </w:r>
      <w:r w:rsidR="00B9354E" w:rsidRPr="008A38D9">
        <w:rPr>
          <w:rStyle w:val="FontStyle11"/>
          <w:b w:val="0"/>
        </w:rPr>
        <w:t>доля участия Чамзинского муниципального района</w:t>
      </w:r>
      <w:r w:rsidR="00B9354E" w:rsidRPr="003472BA">
        <w:rPr>
          <w:rStyle w:val="FontStyle12"/>
        </w:rPr>
        <w:t xml:space="preserve"> </w:t>
      </w:r>
      <w:r w:rsidRPr="003472BA">
        <w:rPr>
          <w:rStyle w:val="FontStyle12"/>
        </w:rPr>
        <w:t>в которых составляет 50 и более процентов, в 201</w:t>
      </w:r>
      <w:r w:rsidR="00B9354E" w:rsidRPr="003472BA">
        <w:rPr>
          <w:rStyle w:val="FontStyle12"/>
        </w:rPr>
        <w:t>9</w:t>
      </w:r>
      <w:r w:rsidRPr="003472BA">
        <w:rPr>
          <w:rStyle w:val="FontStyle12"/>
        </w:rPr>
        <w:t xml:space="preserve"> году реализовано свыше </w:t>
      </w:r>
      <w:r w:rsidR="003472BA" w:rsidRPr="003472BA">
        <w:rPr>
          <w:rStyle w:val="FontStyle12"/>
        </w:rPr>
        <w:t xml:space="preserve">289182 </w:t>
      </w:r>
      <w:r w:rsidRPr="003472BA">
        <w:rPr>
          <w:rStyle w:val="FontStyle12"/>
        </w:rPr>
        <w:t xml:space="preserve">тысяч </w:t>
      </w:r>
      <w:r w:rsidR="003472BA" w:rsidRPr="003472BA">
        <w:rPr>
          <w:rStyle w:val="FontStyle12"/>
        </w:rPr>
        <w:t xml:space="preserve">руб. </w:t>
      </w:r>
      <w:r w:rsidRPr="003472BA">
        <w:rPr>
          <w:rStyle w:val="FontStyle12"/>
        </w:rPr>
        <w:t>товаров, работ, услуг</w:t>
      </w:r>
      <w:proofErr w:type="gramStart"/>
      <w:r w:rsidRPr="003472BA">
        <w:rPr>
          <w:rStyle w:val="FontStyle12"/>
        </w:rPr>
        <w:t xml:space="preserve"> ,</w:t>
      </w:r>
      <w:proofErr w:type="gramEnd"/>
      <w:r w:rsidRPr="003472BA">
        <w:rPr>
          <w:rStyle w:val="FontStyle12"/>
        </w:rPr>
        <w:t xml:space="preserve"> что на 1</w:t>
      </w:r>
      <w:r w:rsidR="003472BA" w:rsidRPr="003472BA">
        <w:rPr>
          <w:rStyle w:val="FontStyle12"/>
        </w:rPr>
        <w:t>9,2</w:t>
      </w:r>
      <w:r w:rsidRPr="003472BA">
        <w:rPr>
          <w:rStyle w:val="FontStyle12"/>
        </w:rPr>
        <w:t>% процентов больше, чем в 201</w:t>
      </w:r>
      <w:r w:rsidR="003472BA" w:rsidRPr="003472BA">
        <w:rPr>
          <w:rStyle w:val="FontStyle12"/>
        </w:rPr>
        <w:t>8</w:t>
      </w:r>
      <w:r w:rsidRPr="003472BA">
        <w:rPr>
          <w:rStyle w:val="FontStyle12"/>
        </w:rPr>
        <w:t xml:space="preserve"> году</w:t>
      </w:r>
      <w:r w:rsidR="003472BA" w:rsidRPr="003472BA">
        <w:rPr>
          <w:rStyle w:val="FontStyle12"/>
        </w:rPr>
        <w:t>.</w:t>
      </w:r>
    </w:p>
    <w:p w:rsidR="008C1372" w:rsidRDefault="00B9354E" w:rsidP="003302F5">
      <w:pPr>
        <w:pStyle w:val="Style2"/>
        <w:widowControl/>
        <w:rPr>
          <w:rStyle w:val="FontStyle12"/>
        </w:rPr>
      </w:pPr>
      <w:r w:rsidRPr="00B9354E">
        <w:rPr>
          <w:rStyle w:val="FontStyle12"/>
        </w:rPr>
        <w:t>Суммарный объем государственного (со стороны субъекта РФ и муниципальн</w:t>
      </w:r>
      <w:r w:rsidR="00F63069">
        <w:rPr>
          <w:rStyle w:val="FontStyle12"/>
        </w:rPr>
        <w:t>ого</w:t>
      </w:r>
      <w:r w:rsidRPr="00B9354E">
        <w:rPr>
          <w:rStyle w:val="FontStyle12"/>
        </w:rPr>
        <w:t xml:space="preserve"> образовани</w:t>
      </w:r>
      <w:r w:rsidR="00F63069">
        <w:rPr>
          <w:rStyle w:val="FontStyle12"/>
        </w:rPr>
        <w:t>я</w:t>
      </w:r>
      <w:r w:rsidRPr="00B9354E">
        <w:rPr>
          <w:rStyle w:val="FontStyle12"/>
        </w:rPr>
        <w:t>) финанси</w:t>
      </w:r>
      <w:r w:rsidR="00F63069">
        <w:rPr>
          <w:rStyle w:val="FontStyle12"/>
        </w:rPr>
        <w:t>рования хозяйствующего субъекта</w:t>
      </w:r>
      <w:r w:rsidR="003302F5">
        <w:rPr>
          <w:rStyle w:val="FontStyle12"/>
        </w:rPr>
        <w:t xml:space="preserve"> в 201</w:t>
      </w:r>
      <w:r w:rsidR="00F63069">
        <w:rPr>
          <w:rStyle w:val="FontStyle12"/>
        </w:rPr>
        <w:t>9</w:t>
      </w:r>
      <w:r w:rsidR="003302F5">
        <w:rPr>
          <w:rStyle w:val="FontStyle12"/>
        </w:rPr>
        <w:t xml:space="preserve"> году составил </w:t>
      </w:r>
      <w:r w:rsidR="008C1372">
        <w:rPr>
          <w:rStyle w:val="FontStyle12"/>
        </w:rPr>
        <w:t>59308</w:t>
      </w:r>
      <w:r w:rsidR="003302F5">
        <w:rPr>
          <w:rStyle w:val="FontStyle12"/>
        </w:rPr>
        <w:t xml:space="preserve"> тыс.</w:t>
      </w:r>
      <w:r w:rsidR="00177E97">
        <w:rPr>
          <w:rStyle w:val="FontStyle12"/>
        </w:rPr>
        <w:t xml:space="preserve"> </w:t>
      </w:r>
      <w:r w:rsidR="003302F5">
        <w:rPr>
          <w:rStyle w:val="FontStyle12"/>
        </w:rPr>
        <w:t xml:space="preserve">рублей, что на </w:t>
      </w:r>
      <w:r w:rsidR="008C1372">
        <w:rPr>
          <w:rStyle w:val="FontStyle12"/>
        </w:rPr>
        <w:t>9,7</w:t>
      </w:r>
      <w:r w:rsidR="003302F5">
        <w:rPr>
          <w:rStyle w:val="FontStyle12"/>
        </w:rPr>
        <w:t>% ниже уровня 201</w:t>
      </w:r>
      <w:r w:rsidR="008C1372">
        <w:rPr>
          <w:rStyle w:val="FontStyle12"/>
        </w:rPr>
        <w:t>8</w:t>
      </w:r>
      <w:r w:rsidR="003302F5">
        <w:rPr>
          <w:rStyle w:val="FontStyle12"/>
        </w:rPr>
        <w:t xml:space="preserve"> года. </w:t>
      </w:r>
    </w:p>
    <w:p w:rsidR="003302F5" w:rsidRDefault="003302F5" w:rsidP="003302F5">
      <w:pPr>
        <w:pStyle w:val="Style2"/>
        <w:widowControl/>
        <w:rPr>
          <w:rStyle w:val="FontStyle12"/>
        </w:rPr>
      </w:pPr>
      <w:r>
        <w:rPr>
          <w:rStyle w:val="FontStyle12"/>
        </w:rPr>
        <w:t xml:space="preserve">Важно отметить, что подавляющее большинство хозяйствующих субъектов, </w:t>
      </w:r>
      <w:r w:rsidR="008C1372" w:rsidRPr="008C1372">
        <w:rPr>
          <w:rStyle w:val="FontStyle11"/>
          <w:b w:val="0"/>
        </w:rPr>
        <w:t>доля участия Чамзинского муниципального района</w:t>
      </w:r>
      <w:r w:rsidR="008C1372">
        <w:rPr>
          <w:rStyle w:val="FontStyle12"/>
        </w:rPr>
        <w:t xml:space="preserve"> </w:t>
      </w:r>
      <w:r>
        <w:rPr>
          <w:rStyle w:val="FontStyle12"/>
        </w:rPr>
        <w:t>в которых составляет 50 и более процентов, не имеют конкуренции на рынке со с</w:t>
      </w:r>
      <w:r w:rsidR="008C1372">
        <w:rPr>
          <w:rStyle w:val="FontStyle12"/>
        </w:rPr>
        <w:t xml:space="preserve">тороны коммерческих организаций  (за исключением рынка </w:t>
      </w:r>
      <w:r w:rsidR="008C1372" w:rsidRPr="008C1372">
        <w:rPr>
          <w:rStyle w:val="FontStyle12"/>
        </w:rPr>
        <w:t>услуг дополнительного образования</w:t>
      </w:r>
      <w:r w:rsidR="008C1372">
        <w:rPr>
          <w:rStyle w:val="FontStyle12"/>
        </w:rPr>
        <w:t>).</w:t>
      </w:r>
    </w:p>
    <w:p w:rsidR="003302F5" w:rsidRDefault="003302F5"/>
    <w:sectPr w:rsidR="00330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F5"/>
    <w:rsid w:val="00177E97"/>
    <w:rsid w:val="00206CF3"/>
    <w:rsid w:val="002353F9"/>
    <w:rsid w:val="003302F5"/>
    <w:rsid w:val="003472BA"/>
    <w:rsid w:val="008A38D9"/>
    <w:rsid w:val="008C1372"/>
    <w:rsid w:val="00B72466"/>
    <w:rsid w:val="00B9354E"/>
    <w:rsid w:val="00C01720"/>
    <w:rsid w:val="00D20C65"/>
    <w:rsid w:val="00F6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302F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302F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302F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302F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7</cp:revision>
  <dcterms:created xsi:type="dcterms:W3CDTF">2020-01-15T12:45:00Z</dcterms:created>
  <dcterms:modified xsi:type="dcterms:W3CDTF">2020-01-22T09:25:00Z</dcterms:modified>
</cp:coreProperties>
</file>