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A921AE" w:rsidRDefault="004D072D" w:rsidP="00A921AE">
      <w:pPr>
        <w:pStyle w:val="Style4"/>
        <w:widowControl/>
        <w:spacing w:before="115" w:line="360" w:lineRule="auto"/>
        <w:ind w:firstLine="567"/>
        <w:rPr>
          <w:rStyle w:val="FontStyle14"/>
          <w:sz w:val="28"/>
          <w:szCs w:val="28"/>
        </w:rPr>
      </w:pPr>
      <w:r w:rsidRPr="00A921AE">
        <w:rPr>
          <w:rStyle w:val="FontStyle14"/>
          <w:sz w:val="28"/>
          <w:szCs w:val="28"/>
        </w:rPr>
        <w:t>Информируем о том, чт</w:t>
      </w:r>
      <w:bookmarkStart w:id="0" w:name="_GoBack"/>
      <w:bookmarkEnd w:id="0"/>
      <w:r w:rsidRPr="00A921AE">
        <w:rPr>
          <w:rStyle w:val="FontStyle14"/>
          <w:sz w:val="28"/>
          <w:szCs w:val="28"/>
        </w:rPr>
        <w:t>о с 29 ноября 2019 г. во всех регионах Российской Федерации в составе программ цифрового эфирного телевизионного вещания появятся информационные блоки о</w:t>
      </w:r>
      <w:r w:rsidRPr="00A921AE">
        <w:rPr>
          <w:rStyle w:val="FontStyle14"/>
          <w:sz w:val="28"/>
          <w:szCs w:val="28"/>
        </w:rPr>
        <w:t xml:space="preserve">бязательных общедоступных региональных телеканалов (телеканалов 21-й кнопки). Блоки будут включены в сетку телеканала «Общественное телевидение России» </w:t>
      </w:r>
      <w:r w:rsidRPr="00A921AE">
        <w:rPr>
          <w:rStyle w:val="FontStyle14"/>
          <w:sz w:val="28"/>
          <w:szCs w:val="28"/>
        </w:rPr>
        <w:t>(</w:t>
      </w:r>
      <w:r w:rsidRPr="00A921AE">
        <w:rPr>
          <w:rStyle w:val="FontStyle14"/>
          <w:sz w:val="28"/>
          <w:szCs w:val="28"/>
          <w:lang w:val="en-US"/>
        </w:rPr>
        <w:t>OTP</w:t>
      </w:r>
      <w:r w:rsidRPr="00A921AE">
        <w:rPr>
          <w:rStyle w:val="FontStyle14"/>
          <w:sz w:val="28"/>
          <w:szCs w:val="28"/>
        </w:rPr>
        <w:t xml:space="preserve">, </w:t>
      </w:r>
      <w:r w:rsidRPr="00A921AE">
        <w:rPr>
          <w:rStyle w:val="FontStyle14"/>
          <w:sz w:val="28"/>
          <w:szCs w:val="28"/>
        </w:rPr>
        <w:t>9 кнопка в первом мультиплексе цифрового эфирного телевидения). В Республике Мордовия работы по пе</w:t>
      </w:r>
      <w:r w:rsidRPr="00A921AE">
        <w:rPr>
          <w:rStyle w:val="FontStyle14"/>
          <w:sz w:val="28"/>
          <w:szCs w:val="28"/>
        </w:rPr>
        <w:t>ренастройке передающего оборудования сигнала цифрового эфирного телевизионного вещания будут проводиться 18-19 ноября 2019 года. Это позволит жителям Республики Мордовия просматривать региональную врезку телеканала «Народное телевидение Мордовии» от 1 часа</w:t>
      </w:r>
      <w:r w:rsidRPr="00A921AE">
        <w:rPr>
          <w:rStyle w:val="FontStyle14"/>
          <w:sz w:val="28"/>
          <w:szCs w:val="28"/>
        </w:rPr>
        <w:t xml:space="preserve"> до 5 часов в день (с 6:00 до 9:00 утром и с 17:00 до 19:00 вечером).</w:t>
      </w:r>
    </w:p>
    <w:p w:rsidR="00000000" w:rsidRPr="00A921AE" w:rsidRDefault="004D072D" w:rsidP="00A921AE">
      <w:pPr>
        <w:pStyle w:val="Style4"/>
        <w:widowControl/>
        <w:spacing w:line="360" w:lineRule="auto"/>
        <w:ind w:firstLine="567"/>
        <w:rPr>
          <w:rStyle w:val="FontStyle14"/>
          <w:sz w:val="28"/>
          <w:szCs w:val="28"/>
        </w:rPr>
      </w:pPr>
      <w:r w:rsidRPr="00A921AE">
        <w:rPr>
          <w:rStyle w:val="FontStyle14"/>
          <w:sz w:val="28"/>
          <w:szCs w:val="28"/>
        </w:rPr>
        <w:t>Обращаем внимание, что в этот период времени у части абонентов цифрового эфирного телевидения могут возникнуть технические проблемы с трансляцией пакета программ первого мультиплекса. Дл</w:t>
      </w:r>
      <w:r w:rsidRPr="00A921AE">
        <w:rPr>
          <w:rStyle w:val="FontStyle14"/>
          <w:sz w:val="28"/>
          <w:szCs w:val="28"/>
        </w:rPr>
        <w:t xml:space="preserve">я восстановления нормального приема сигнала гражданам потребуется запустить автонастройку на цифровых декодерах или телевизорах со встроенными приемниками стандарта </w:t>
      </w:r>
      <w:r w:rsidRPr="00A921AE">
        <w:rPr>
          <w:rStyle w:val="FontStyle14"/>
          <w:sz w:val="28"/>
          <w:szCs w:val="28"/>
          <w:lang w:val="en-US"/>
        </w:rPr>
        <w:t>DVB</w:t>
      </w:r>
      <w:r w:rsidRPr="00A921AE">
        <w:rPr>
          <w:rStyle w:val="FontStyle14"/>
          <w:sz w:val="28"/>
          <w:szCs w:val="28"/>
        </w:rPr>
        <w:t>-</w:t>
      </w:r>
      <w:r w:rsidRPr="00A921AE">
        <w:rPr>
          <w:rStyle w:val="FontStyle14"/>
          <w:sz w:val="28"/>
          <w:szCs w:val="28"/>
          <w:lang w:val="en-US"/>
        </w:rPr>
        <w:t>T</w:t>
      </w:r>
      <w:r w:rsidRPr="00A921AE">
        <w:rPr>
          <w:rStyle w:val="FontStyle14"/>
          <w:sz w:val="28"/>
          <w:szCs w:val="28"/>
        </w:rPr>
        <w:t xml:space="preserve">2. </w:t>
      </w:r>
      <w:r w:rsidRPr="00A921AE">
        <w:rPr>
          <w:rStyle w:val="FontStyle14"/>
          <w:sz w:val="28"/>
          <w:szCs w:val="28"/>
        </w:rPr>
        <w:t>Для получения консультации по перенастройке цифровых декодеров функционирует телефо</w:t>
      </w:r>
      <w:r w:rsidRPr="00A921AE">
        <w:rPr>
          <w:rStyle w:val="FontStyle14"/>
          <w:sz w:val="28"/>
          <w:szCs w:val="28"/>
        </w:rPr>
        <w:t>н круглосуточной федеральной горячей линии (звонок по России бесплатный): 8-800-220-20-02. С целью информирования населения о предстоящих мероприятиях по организации трансляции регионального телеканала просим довести данную информацию до администраций сель</w:t>
      </w:r>
      <w:r w:rsidRPr="00A921AE">
        <w:rPr>
          <w:rStyle w:val="FontStyle14"/>
          <w:sz w:val="28"/>
          <w:szCs w:val="28"/>
        </w:rPr>
        <w:t xml:space="preserve">ских и городских поселений, а также управляющих компаний. Информационный плакат по включению программ региональных телеканалов в эфир </w:t>
      </w:r>
      <w:r w:rsidRPr="00A921AE">
        <w:rPr>
          <w:rStyle w:val="FontStyle14"/>
          <w:sz w:val="28"/>
          <w:szCs w:val="28"/>
          <w:lang w:val="en-US"/>
        </w:rPr>
        <w:t>OTP</w:t>
      </w:r>
      <w:r w:rsidRPr="00A921AE">
        <w:rPr>
          <w:rStyle w:val="FontStyle14"/>
          <w:sz w:val="28"/>
          <w:szCs w:val="28"/>
        </w:rPr>
        <w:t xml:space="preserve"> </w:t>
      </w:r>
      <w:r w:rsidRPr="00A921AE">
        <w:rPr>
          <w:rStyle w:val="FontStyle14"/>
          <w:sz w:val="28"/>
          <w:szCs w:val="28"/>
        </w:rPr>
        <w:t>прилагается.</w:t>
      </w:r>
    </w:p>
    <w:p w:rsidR="004D072D" w:rsidRDefault="004D072D">
      <w:pPr>
        <w:pStyle w:val="Style4"/>
        <w:widowControl/>
        <w:spacing w:line="240" w:lineRule="exact"/>
        <w:ind w:left="730" w:firstLine="0"/>
        <w:jc w:val="left"/>
        <w:rPr>
          <w:sz w:val="20"/>
          <w:szCs w:val="20"/>
        </w:rPr>
      </w:pPr>
    </w:p>
    <w:sectPr w:rsidR="004D072D" w:rsidSect="00A921AE">
      <w:headerReference w:type="default" r:id="rId6"/>
      <w:type w:val="continuous"/>
      <w:pgSz w:w="11905" w:h="16837"/>
      <w:pgMar w:top="1135" w:right="821" w:bottom="1262" w:left="1139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72D" w:rsidRDefault="004D072D">
      <w:r>
        <w:separator/>
      </w:r>
    </w:p>
  </w:endnote>
  <w:endnote w:type="continuationSeparator" w:id="0">
    <w:p w:rsidR="004D072D" w:rsidRDefault="004D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72D" w:rsidRDefault="004D072D">
      <w:r>
        <w:separator/>
      </w:r>
    </w:p>
  </w:footnote>
  <w:footnote w:type="continuationSeparator" w:id="0">
    <w:p w:rsidR="004D072D" w:rsidRDefault="004D0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D072D">
    <w:pPr>
      <w:pStyle w:val="Style1"/>
      <w:widowControl/>
      <w:spacing w:line="240" w:lineRule="auto"/>
      <w:ind w:left="4613" w:right="-6010"/>
      <w:rPr>
        <w:rStyle w:val="FontStyle15"/>
      </w:rPr>
    </w:pPr>
    <w:r>
      <w:rPr>
        <w:rStyle w:val="FontStyle15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1AE"/>
    <w:rsid w:val="004D072D"/>
    <w:rsid w:val="00A9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0F4B290-6CA5-4C86-82B7-9624F5A31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69" w:lineRule="exact"/>
      <w:jc w:val="both"/>
    </w:pPr>
  </w:style>
  <w:style w:type="paragraph" w:customStyle="1" w:styleId="Style2">
    <w:name w:val="Style2"/>
    <w:basedOn w:val="a"/>
    <w:uiPriority w:val="99"/>
    <w:pPr>
      <w:spacing w:line="187" w:lineRule="exact"/>
      <w:jc w:val="center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  <w:pPr>
      <w:spacing w:line="305" w:lineRule="exact"/>
      <w:ind w:firstLine="715"/>
      <w:jc w:val="both"/>
    </w:pPr>
  </w:style>
  <w:style w:type="paragraph" w:customStyle="1" w:styleId="Style5">
    <w:name w:val="Style5"/>
    <w:basedOn w:val="a"/>
    <w:uiPriority w:val="99"/>
    <w:pPr>
      <w:spacing w:line="187" w:lineRule="exact"/>
      <w:jc w:val="center"/>
    </w:pPr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  <w:pPr>
      <w:jc w:val="both"/>
    </w:pPr>
  </w:style>
  <w:style w:type="paragraph" w:customStyle="1" w:styleId="Style8">
    <w:name w:val="Style8"/>
    <w:basedOn w:val="a"/>
    <w:uiPriority w:val="99"/>
    <w:pPr>
      <w:spacing w:line="259" w:lineRule="exact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pacing w:val="40"/>
      <w:sz w:val="22"/>
      <w:szCs w:val="22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2019-11-14T05:39:00Z</dcterms:created>
  <dcterms:modified xsi:type="dcterms:W3CDTF">2019-11-14T05:39:00Z</dcterms:modified>
</cp:coreProperties>
</file>