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9B7" w:rsidRDefault="009519B7" w:rsidP="009519B7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Республика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519B7" w:rsidRDefault="009519B7" w:rsidP="009519B7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519B7" w:rsidRDefault="009519B7" w:rsidP="009519B7">
      <w:pPr>
        <w:ind w:left="-1080"/>
        <w:jc w:val="center"/>
        <w:rPr>
          <w:sz w:val="28"/>
          <w:szCs w:val="28"/>
        </w:rPr>
      </w:pPr>
    </w:p>
    <w:p w:rsidR="009519B7" w:rsidRDefault="009519B7" w:rsidP="009519B7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519B7" w:rsidRDefault="009519B7" w:rsidP="009519B7">
      <w:pPr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23.10.2012г.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 №953</w:t>
      </w:r>
    </w:p>
    <w:p w:rsidR="009519B7" w:rsidRDefault="009519B7" w:rsidP="009519B7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9519B7" w:rsidRDefault="009519B7" w:rsidP="009519B7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04.02.2011г. №58 «Об утверждении Положения о порядке доступа к информации о деятельности администрации Чамзинского муниципального района».</w:t>
      </w:r>
    </w:p>
    <w:p w:rsidR="009519B7" w:rsidRDefault="009519B7" w:rsidP="009519B7">
      <w:pPr>
        <w:ind w:left="-1080"/>
        <w:jc w:val="center"/>
        <w:rPr>
          <w:b/>
          <w:sz w:val="28"/>
          <w:szCs w:val="28"/>
        </w:rPr>
      </w:pPr>
    </w:p>
    <w:p w:rsidR="009519B7" w:rsidRDefault="009519B7" w:rsidP="009519B7">
      <w:pPr>
        <w:pStyle w:val="1"/>
        <w:ind w:left="-1080"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Руководствуясь Федеральным законом от 09.02.2009 года № 8-ФЗ «Об обеспечении доступа к информации о деятельности государственных органов и органов местного самоуправления», администрация Чамзинского муниципального района</w:t>
      </w:r>
    </w:p>
    <w:p w:rsidR="009519B7" w:rsidRDefault="009519B7" w:rsidP="009519B7">
      <w:pPr>
        <w:ind w:left="-1080"/>
        <w:jc w:val="center"/>
        <w:rPr>
          <w:b/>
          <w:sz w:val="28"/>
          <w:szCs w:val="28"/>
        </w:rPr>
      </w:pPr>
    </w:p>
    <w:p w:rsidR="009519B7" w:rsidRDefault="009519B7" w:rsidP="009519B7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519B7" w:rsidRDefault="009519B7" w:rsidP="009519B7">
      <w:pPr>
        <w:ind w:left="-1080"/>
        <w:jc w:val="center"/>
        <w:rPr>
          <w:b/>
          <w:sz w:val="28"/>
          <w:szCs w:val="28"/>
        </w:rPr>
      </w:pPr>
    </w:p>
    <w:p w:rsidR="009519B7" w:rsidRDefault="009519B7" w:rsidP="009519B7">
      <w:pPr>
        <w:ind w:left="-10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 в постановление администрации Чамзинского муниципального района от 04.02.2011г. №58 «Об утверждении Положения о порядке доступа к информации о деятельности администрации Чамзинского муниципального района» следующего содержания:</w:t>
      </w:r>
    </w:p>
    <w:p w:rsidR="009519B7" w:rsidRDefault="009519B7" w:rsidP="009519B7">
      <w:pPr>
        <w:ind w:left="-10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 7.2. изложить в следующей редакции:</w:t>
      </w:r>
    </w:p>
    <w:p w:rsidR="009519B7" w:rsidRDefault="009519B7" w:rsidP="009519B7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размещением информации в сети Интернет на официальном сайте Чамзинского муниципального района осуществляет отдел информатизации администрации Чамзинского муниципального района ».</w:t>
      </w:r>
    </w:p>
    <w:p w:rsidR="009519B7" w:rsidRDefault="009519B7" w:rsidP="009519B7">
      <w:pPr>
        <w:ind w:left="-1080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519B7" w:rsidRDefault="009519B7" w:rsidP="009519B7">
      <w:pPr>
        <w:ind w:left="-1080"/>
        <w:jc w:val="both"/>
        <w:rPr>
          <w:sz w:val="28"/>
          <w:szCs w:val="28"/>
        </w:rPr>
      </w:pPr>
    </w:p>
    <w:p w:rsidR="009519B7" w:rsidRDefault="009519B7" w:rsidP="009519B7">
      <w:pPr>
        <w:ind w:left="-1080"/>
        <w:jc w:val="both"/>
      </w:pPr>
      <w:r>
        <w:rPr>
          <w:sz w:val="28"/>
          <w:szCs w:val="28"/>
        </w:rPr>
        <w:t>Глава администрации Чамзинского муниципального района</w:t>
      </w:r>
      <w:r>
        <w:rPr>
          <w:sz w:val="28"/>
          <w:szCs w:val="28"/>
        </w:rPr>
        <w:tab/>
        <w:t xml:space="preserve">                  В.Г.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9519B7" w:rsidRDefault="009519B7" w:rsidP="009519B7">
      <w:pPr>
        <w:spacing w:line="360" w:lineRule="auto"/>
        <w:ind w:left="-1080"/>
        <w:jc w:val="both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9B7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19B7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19B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19B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1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Company>www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2012-11-21T06:15:00Z</dcterms:created>
  <dcterms:modified xsi:type="dcterms:W3CDTF">2012-11-21T06:16:00Z</dcterms:modified>
</cp:coreProperties>
</file>