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636B" w:rsidRPr="004B5362" w:rsidRDefault="00C8636B" w:rsidP="00C8636B">
      <w:pPr>
        <w:jc w:val="center"/>
        <w:rPr>
          <w:rFonts w:eastAsia="Calibri"/>
          <w:sz w:val="24"/>
          <w:szCs w:val="24"/>
        </w:rPr>
      </w:pPr>
      <w:r w:rsidRPr="004B5362">
        <w:rPr>
          <w:rFonts w:eastAsia="Calibri"/>
          <w:sz w:val="24"/>
          <w:szCs w:val="24"/>
        </w:rPr>
        <w:t>Администрация Чамзинского муниципального района</w:t>
      </w:r>
    </w:p>
    <w:p w:rsidR="00C8636B" w:rsidRPr="004B5362" w:rsidRDefault="00C8636B" w:rsidP="00C8636B">
      <w:pPr>
        <w:jc w:val="center"/>
        <w:rPr>
          <w:rFonts w:eastAsia="Calibri"/>
          <w:sz w:val="24"/>
          <w:szCs w:val="24"/>
        </w:rPr>
      </w:pPr>
      <w:r w:rsidRPr="004B5362">
        <w:rPr>
          <w:rFonts w:eastAsia="Calibri"/>
          <w:sz w:val="24"/>
          <w:szCs w:val="24"/>
        </w:rPr>
        <w:t>Республики Мордовия</w:t>
      </w:r>
    </w:p>
    <w:p w:rsidR="00C8636B" w:rsidRPr="004B5362" w:rsidRDefault="00C8636B" w:rsidP="00C8636B">
      <w:pPr>
        <w:jc w:val="center"/>
        <w:rPr>
          <w:rFonts w:eastAsia="Calibri"/>
          <w:sz w:val="24"/>
          <w:szCs w:val="24"/>
        </w:rPr>
      </w:pPr>
    </w:p>
    <w:p w:rsidR="00C8636B" w:rsidRPr="004B5362" w:rsidRDefault="00C8636B" w:rsidP="00C8636B">
      <w:pPr>
        <w:jc w:val="center"/>
        <w:rPr>
          <w:rFonts w:eastAsia="Calibri"/>
          <w:sz w:val="24"/>
          <w:szCs w:val="24"/>
        </w:rPr>
      </w:pPr>
      <w:r w:rsidRPr="004B5362">
        <w:rPr>
          <w:rFonts w:eastAsia="Calibri"/>
          <w:sz w:val="24"/>
          <w:szCs w:val="24"/>
        </w:rPr>
        <w:t>ПОСТАНОВЛЕНИЕ</w:t>
      </w:r>
    </w:p>
    <w:p w:rsidR="00C8636B" w:rsidRPr="004B5362" w:rsidRDefault="00C8636B" w:rsidP="00C8636B">
      <w:pPr>
        <w:jc w:val="center"/>
        <w:rPr>
          <w:rFonts w:eastAsia="Calibri"/>
          <w:sz w:val="24"/>
          <w:szCs w:val="24"/>
        </w:rPr>
      </w:pPr>
    </w:p>
    <w:p w:rsidR="00C8636B" w:rsidRPr="004B5362" w:rsidRDefault="00C8636B" w:rsidP="00C8636B">
      <w:pPr>
        <w:jc w:val="center"/>
        <w:rPr>
          <w:rFonts w:eastAsia="Calibri"/>
          <w:b/>
          <w:sz w:val="24"/>
          <w:szCs w:val="24"/>
        </w:rPr>
      </w:pPr>
      <w:r w:rsidRPr="004B5362">
        <w:rPr>
          <w:rFonts w:eastAsia="Calibri"/>
          <w:b/>
          <w:sz w:val="24"/>
          <w:szCs w:val="24"/>
        </w:rPr>
        <w:t>26.06.2019 г.</w:t>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r>
      <w:r w:rsidRPr="004B5362">
        <w:rPr>
          <w:rFonts w:eastAsia="Calibri"/>
          <w:b/>
          <w:sz w:val="24"/>
          <w:szCs w:val="24"/>
        </w:rPr>
        <w:tab/>
        <w:t>№ 479</w:t>
      </w:r>
    </w:p>
    <w:p w:rsidR="00C8636B" w:rsidRPr="004B5362" w:rsidRDefault="00C8636B" w:rsidP="00C8636B">
      <w:pPr>
        <w:jc w:val="center"/>
        <w:rPr>
          <w:rFonts w:eastAsia="Calibri"/>
          <w:sz w:val="24"/>
          <w:szCs w:val="24"/>
        </w:rPr>
      </w:pPr>
      <w:r w:rsidRPr="004B5362">
        <w:rPr>
          <w:rFonts w:eastAsia="Calibri"/>
          <w:sz w:val="24"/>
          <w:szCs w:val="24"/>
        </w:rPr>
        <w:t>р.п.Чамзинка</w:t>
      </w:r>
    </w:p>
    <w:p w:rsidR="00C8636B" w:rsidRPr="004B5362" w:rsidRDefault="00C8636B" w:rsidP="00C8636B">
      <w:pPr>
        <w:jc w:val="center"/>
        <w:rPr>
          <w:rFonts w:eastAsia="Calibri"/>
          <w:sz w:val="24"/>
          <w:szCs w:val="24"/>
        </w:rPr>
      </w:pPr>
    </w:p>
    <w:p w:rsidR="00C8636B" w:rsidRPr="004B5362" w:rsidRDefault="00C8636B" w:rsidP="00C8636B">
      <w:pPr>
        <w:autoSpaceDE w:val="0"/>
        <w:autoSpaceDN w:val="0"/>
        <w:adjustRightInd w:val="0"/>
        <w:jc w:val="center"/>
        <w:rPr>
          <w:rFonts w:eastAsia="Calibri"/>
          <w:b/>
          <w:sz w:val="24"/>
          <w:szCs w:val="24"/>
        </w:rPr>
      </w:pPr>
      <w:r w:rsidRPr="004B5362">
        <w:rPr>
          <w:rFonts w:eastAsia="Calibri"/>
          <w:b/>
          <w:sz w:val="24"/>
          <w:szCs w:val="24"/>
        </w:rPr>
        <w:t>О внесении изменений в постановление администрации Чамзинского муниципального района от 12.03.2014г. №262 «Об утверждении Положения о закупках товаров, работ, услуг муниципального бюджетного дошкольного общеобразовательного учреждения «Детский сад комбинированного вида «Красная шапочка»</w:t>
      </w:r>
    </w:p>
    <w:p w:rsidR="00C8636B" w:rsidRPr="004B5362" w:rsidRDefault="00C8636B" w:rsidP="00C8636B">
      <w:pPr>
        <w:autoSpaceDE w:val="0"/>
        <w:autoSpaceDN w:val="0"/>
        <w:adjustRightInd w:val="0"/>
        <w:jc w:val="center"/>
        <w:rPr>
          <w:rFonts w:eastAsia="Calibri"/>
          <w:b/>
          <w:sz w:val="24"/>
          <w:szCs w:val="24"/>
        </w:rPr>
      </w:pPr>
    </w:p>
    <w:p w:rsidR="00C8636B" w:rsidRPr="004B5362" w:rsidRDefault="00C8636B" w:rsidP="00C8636B">
      <w:pPr>
        <w:autoSpaceDE w:val="0"/>
        <w:autoSpaceDN w:val="0"/>
        <w:adjustRightInd w:val="0"/>
        <w:jc w:val="both"/>
        <w:rPr>
          <w:rFonts w:eastAsia="Calibri"/>
          <w:bCs/>
          <w:sz w:val="24"/>
          <w:szCs w:val="24"/>
        </w:rPr>
      </w:pPr>
      <w:r w:rsidRPr="004B5362">
        <w:rPr>
          <w:rFonts w:eastAsia="Calibri"/>
          <w:b/>
          <w:bCs/>
          <w:color w:val="365F91"/>
          <w:sz w:val="24"/>
          <w:szCs w:val="24"/>
        </w:rPr>
        <w:tab/>
      </w:r>
      <w:r w:rsidRPr="004B5362">
        <w:rPr>
          <w:rFonts w:eastAsia="Calibri"/>
          <w:bCs/>
          <w:sz w:val="24"/>
          <w:szCs w:val="24"/>
        </w:rPr>
        <w:t>Руководствуясь Федеральным законом от 18 июля 2011 г. N 223-ФЗ «О закупках товаров, работ, услуг отдельными видами юридических лиц» администрация Чамзинского муниципального района,</w:t>
      </w:r>
    </w:p>
    <w:p w:rsidR="00C8636B" w:rsidRPr="004B5362" w:rsidRDefault="00C8636B" w:rsidP="00C8636B">
      <w:pPr>
        <w:jc w:val="both"/>
        <w:rPr>
          <w:sz w:val="24"/>
          <w:szCs w:val="24"/>
        </w:rPr>
      </w:pPr>
    </w:p>
    <w:p w:rsidR="00C8636B" w:rsidRPr="004B5362" w:rsidRDefault="00C8636B" w:rsidP="00C8636B">
      <w:pPr>
        <w:ind w:firstLine="708"/>
        <w:jc w:val="center"/>
        <w:rPr>
          <w:rFonts w:eastAsia="Calibri"/>
          <w:b/>
          <w:sz w:val="24"/>
          <w:szCs w:val="24"/>
        </w:rPr>
      </w:pPr>
      <w:r w:rsidRPr="004B5362">
        <w:rPr>
          <w:rFonts w:eastAsia="Calibri"/>
          <w:b/>
          <w:sz w:val="24"/>
          <w:szCs w:val="24"/>
        </w:rPr>
        <w:t>ПОСТАНОВЛЯЕТ:</w:t>
      </w:r>
    </w:p>
    <w:p w:rsidR="00C8636B" w:rsidRPr="004B5362" w:rsidRDefault="00C8636B" w:rsidP="00C8636B">
      <w:pPr>
        <w:jc w:val="both"/>
        <w:rPr>
          <w:rFonts w:eastAsia="Calibri"/>
          <w:sz w:val="24"/>
          <w:szCs w:val="24"/>
        </w:rPr>
      </w:pPr>
    </w:p>
    <w:p w:rsidR="00C8636B" w:rsidRPr="004B5362" w:rsidRDefault="00C8636B" w:rsidP="00C8636B">
      <w:pPr>
        <w:tabs>
          <w:tab w:val="left" w:pos="-2977"/>
        </w:tabs>
        <w:jc w:val="both"/>
        <w:rPr>
          <w:sz w:val="24"/>
          <w:szCs w:val="24"/>
        </w:rPr>
      </w:pPr>
      <w:r w:rsidRPr="004B5362">
        <w:rPr>
          <w:rFonts w:eastAsia="Calibri"/>
          <w:sz w:val="24"/>
          <w:szCs w:val="24"/>
        </w:rPr>
        <w:tab/>
        <w:t xml:space="preserve">1. </w:t>
      </w:r>
      <w:r w:rsidRPr="004B5362">
        <w:rPr>
          <w:sz w:val="24"/>
          <w:szCs w:val="24"/>
        </w:rPr>
        <w:t>Внести изменения в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комбинированного вида «Красная шапочка», утвержденного постановлением администрации Чамзинского муниципального района от 12.03.2014г. №262 изложив его в новой редакции согласно приложению 1 к настоящему постановлению.</w:t>
      </w:r>
    </w:p>
    <w:p w:rsidR="00C8636B" w:rsidRPr="004B5362" w:rsidRDefault="00C8636B" w:rsidP="00C8636B">
      <w:pPr>
        <w:ind w:firstLine="708"/>
        <w:jc w:val="both"/>
        <w:rPr>
          <w:rFonts w:eastAsia="Calibri"/>
          <w:sz w:val="24"/>
          <w:szCs w:val="24"/>
        </w:rPr>
      </w:pPr>
      <w:r w:rsidRPr="004B5362">
        <w:rPr>
          <w:rFonts w:eastAsia="Calibri"/>
          <w:sz w:val="24"/>
          <w:szCs w:val="24"/>
        </w:rPr>
        <w:t>2. Заведующему МБДОУ «Детский сад комбинированного вида «Красная шапочка» разместить измененное Положение о порядке проведения закупок товаров, работ, услуг для нужд муниципального бюджетного дошкольного общеобразовательного учреждения «Детский сад комбинированного вида «Красная шапочка» в единой информационной системе в сфере закупок не позднее чем в течение пятнадцати дней с даты подписания настоящего постановления.</w:t>
      </w:r>
    </w:p>
    <w:p w:rsidR="00C8636B" w:rsidRPr="004B5362" w:rsidRDefault="00C8636B" w:rsidP="00C8636B">
      <w:pPr>
        <w:ind w:firstLine="708"/>
        <w:jc w:val="both"/>
        <w:rPr>
          <w:rFonts w:eastAsia="Calibri"/>
          <w:sz w:val="24"/>
          <w:szCs w:val="24"/>
        </w:rPr>
      </w:pPr>
      <w:r w:rsidRPr="004B5362">
        <w:rPr>
          <w:rFonts w:eastAsia="Calibri"/>
          <w:sz w:val="24"/>
          <w:szCs w:val="24"/>
        </w:rPr>
        <w:t>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C8636B" w:rsidRPr="004B5362" w:rsidRDefault="00C8636B" w:rsidP="00C8636B">
      <w:pPr>
        <w:jc w:val="both"/>
        <w:rPr>
          <w:rFonts w:eastAsia="Calibri"/>
          <w:sz w:val="24"/>
          <w:szCs w:val="24"/>
        </w:rPr>
      </w:pPr>
    </w:p>
    <w:p w:rsidR="00C8636B" w:rsidRPr="004B5362" w:rsidRDefault="00C8636B" w:rsidP="00C8636B">
      <w:pPr>
        <w:jc w:val="both"/>
        <w:rPr>
          <w:rFonts w:eastAsia="Calibri"/>
          <w:sz w:val="24"/>
          <w:szCs w:val="24"/>
        </w:rPr>
      </w:pPr>
      <w:r w:rsidRPr="004B5362">
        <w:rPr>
          <w:rFonts w:eastAsia="Calibri"/>
          <w:sz w:val="24"/>
          <w:szCs w:val="24"/>
        </w:rPr>
        <w:t>Глава Чамзинского муниципального района</w:t>
      </w:r>
      <w:r w:rsidRPr="004B5362">
        <w:rPr>
          <w:rFonts w:eastAsia="Calibri"/>
          <w:sz w:val="24"/>
          <w:szCs w:val="24"/>
        </w:rPr>
        <w:tab/>
      </w:r>
      <w:r w:rsidRPr="004B5362">
        <w:rPr>
          <w:rFonts w:eastAsia="Calibri"/>
          <w:sz w:val="24"/>
          <w:szCs w:val="24"/>
        </w:rPr>
        <w:tab/>
      </w:r>
      <w:r w:rsidRPr="004B5362">
        <w:rPr>
          <w:rFonts w:eastAsia="Calibri"/>
          <w:sz w:val="24"/>
          <w:szCs w:val="24"/>
        </w:rPr>
        <w:tab/>
      </w:r>
      <w:bookmarkStart w:id="0" w:name="_GoBack"/>
      <w:bookmarkEnd w:id="0"/>
      <w:r w:rsidRPr="004B5362">
        <w:rPr>
          <w:rFonts w:eastAsia="Calibri"/>
          <w:sz w:val="24"/>
          <w:szCs w:val="24"/>
        </w:rPr>
        <w:tab/>
      </w:r>
      <w:r w:rsidRPr="004B5362">
        <w:rPr>
          <w:rFonts w:eastAsia="Calibri"/>
          <w:sz w:val="24"/>
          <w:szCs w:val="24"/>
        </w:rPr>
        <w:tab/>
        <w:t>В.Г. Цыбаков</w:t>
      </w:r>
    </w:p>
    <w:p w:rsidR="00C8636B" w:rsidRPr="004B5362" w:rsidRDefault="00C8636B" w:rsidP="00C8636B">
      <w:pPr>
        <w:autoSpaceDE w:val="0"/>
        <w:autoSpaceDN w:val="0"/>
        <w:adjustRightInd w:val="0"/>
        <w:spacing w:after="108"/>
        <w:outlineLvl w:val="0"/>
        <w:rPr>
          <w:rFonts w:eastAsia="Calibri"/>
          <w:sz w:val="24"/>
          <w:szCs w:val="24"/>
        </w:rPr>
      </w:pPr>
    </w:p>
    <w:p w:rsidR="00C8636B" w:rsidRPr="004B5362" w:rsidRDefault="00C8636B" w:rsidP="00C8636B">
      <w:pPr>
        <w:pStyle w:val="Style3"/>
        <w:widowControl/>
        <w:ind w:firstLine="708"/>
        <w:jc w:val="right"/>
        <w:rPr>
          <w:rFonts w:ascii="Times New Roman" w:hAnsi="Times New Roman"/>
        </w:rPr>
      </w:pPr>
      <w:r w:rsidRPr="004B5362">
        <w:rPr>
          <w:rFonts w:ascii="Times New Roman" w:hAnsi="Times New Roman"/>
        </w:rPr>
        <w:t>Приложение к постановлению</w:t>
      </w:r>
    </w:p>
    <w:p w:rsidR="00C8636B" w:rsidRPr="004B5362" w:rsidRDefault="00C8636B" w:rsidP="00C8636B">
      <w:pPr>
        <w:pStyle w:val="Style3"/>
        <w:widowControl/>
        <w:jc w:val="right"/>
        <w:rPr>
          <w:rFonts w:ascii="Times New Roman" w:hAnsi="Times New Roman"/>
        </w:rPr>
      </w:pP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t>администрации Чамзинского</w:t>
      </w:r>
    </w:p>
    <w:p w:rsidR="00C8636B" w:rsidRPr="004B5362" w:rsidRDefault="00C8636B" w:rsidP="00C8636B">
      <w:pPr>
        <w:pStyle w:val="Style3"/>
        <w:widowControl/>
        <w:jc w:val="right"/>
        <w:rPr>
          <w:rFonts w:ascii="Times New Roman" w:hAnsi="Times New Roman"/>
        </w:rPr>
      </w:pP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t>муниципального района РМ</w:t>
      </w:r>
    </w:p>
    <w:p w:rsidR="00C8636B" w:rsidRPr="004B5362" w:rsidRDefault="00C8636B" w:rsidP="00C8636B">
      <w:pPr>
        <w:pStyle w:val="Style3"/>
        <w:widowControl/>
        <w:jc w:val="right"/>
        <w:rPr>
          <w:rFonts w:ascii="Times New Roman" w:hAnsi="Times New Roman"/>
        </w:rPr>
      </w:pP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r>
      <w:r w:rsidRPr="004B5362">
        <w:rPr>
          <w:rFonts w:ascii="Times New Roman" w:hAnsi="Times New Roman"/>
        </w:rPr>
        <w:tab/>
        <w:t>от 26.06.2019 г. № 479</w:t>
      </w:r>
    </w:p>
    <w:p w:rsidR="00C8636B" w:rsidRPr="004B5362" w:rsidRDefault="00C8636B" w:rsidP="00C8636B">
      <w:pPr>
        <w:pStyle w:val="Style3"/>
        <w:widowControl/>
        <w:jc w:val="center"/>
        <w:rPr>
          <w:rFonts w:ascii="Times New Roman" w:hAnsi="Times New Roman"/>
        </w:rPr>
      </w:pPr>
    </w:p>
    <w:p w:rsidR="00C8636B" w:rsidRPr="004B5362" w:rsidRDefault="00C8636B" w:rsidP="00C8636B">
      <w:pPr>
        <w:pStyle w:val="Style3"/>
        <w:widowControl/>
        <w:jc w:val="center"/>
        <w:rPr>
          <w:rStyle w:val="FontStyle22"/>
          <w:rFonts w:ascii="Times New Roman" w:hAnsi="Times New Roman" w:cs="Times New Roman"/>
          <w:sz w:val="24"/>
          <w:szCs w:val="24"/>
        </w:rPr>
      </w:pPr>
      <w:r w:rsidRPr="004B5362">
        <w:rPr>
          <w:rStyle w:val="FontStyle22"/>
          <w:rFonts w:ascii="Times New Roman" w:hAnsi="Times New Roman" w:cs="Times New Roman"/>
          <w:sz w:val="24"/>
          <w:szCs w:val="24"/>
        </w:rPr>
        <w:t>ПОЛОЖЕНИЕ</w:t>
      </w:r>
    </w:p>
    <w:p w:rsidR="00C8636B" w:rsidRPr="004B5362" w:rsidRDefault="00C8636B" w:rsidP="00C8636B">
      <w:pPr>
        <w:pStyle w:val="Style4"/>
        <w:spacing w:line="240" w:lineRule="auto"/>
        <w:rPr>
          <w:rFonts w:ascii="Times New Roman" w:hAnsi="Times New Roman"/>
          <w:bCs/>
        </w:rPr>
      </w:pPr>
      <w:r w:rsidRPr="004B5362">
        <w:rPr>
          <w:rStyle w:val="FontStyle23"/>
          <w:rFonts w:ascii="Times New Roman" w:hAnsi="Times New Roman" w:cs="Times New Roman"/>
          <w:sz w:val="24"/>
          <w:szCs w:val="24"/>
        </w:rPr>
        <w:t>о порядке проведения закупок товаров, работ, услуг</w:t>
      </w:r>
      <w:r w:rsidRPr="004B5362">
        <w:rPr>
          <w:rStyle w:val="FontStyle23"/>
          <w:rFonts w:ascii="Times New Roman" w:hAnsi="Times New Roman" w:cs="Times New Roman"/>
          <w:sz w:val="24"/>
          <w:szCs w:val="24"/>
        </w:rPr>
        <w:br/>
        <w:t xml:space="preserve">для нужд </w:t>
      </w:r>
      <w:r w:rsidRPr="004B5362">
        <w:rPr>
          <w:rFonts w:ascii="Times New Roman" w:hAnsi="Times New Roman"/>
          <w:bCs/>
        </w:rPr>
        <w:t>муниципального бюджетного дошкольного общеобразовательного учреждения «Детский сад комбинированного вида «Красная шапочка»</w:t>
      </w:r>
    </w:p>
    <w:p w:rsidR="00C8636B" w:rsidRPr="004B5362" w:rsidRDefault="00C8636B" w:rsidP="00C8636B">
      <w:pPr>
        <w:pStyle w:val="Style4"/>
        <w:spacing w:line="240" w:lineRule="auto"/>
        <w:rPr>
          <w:rFonts w:ascii="Times New Roman" w:hAnsi="Times New Roman"/>
        </w:rPr>
      </w:pPr>
    </w:p>
    <w:p w:rsidR="00C8636B" w:rsidRPr="004B5362" w:rsidRDefault="00C8636B" w:rsidP="00C8636B">
      <w:pPr>
        <w:pStyle w:val="Style1"/>
        <w:widowControl/>
        <w:jc w:val="center"/>
        <w:rPr>
          <w:rFonts w:ascii="Times New Roman" w:hAnsi="Times New Roman"/>
        </w:rPr>
      </w:pPr>
      <w:r w:rsidRPr="004B5362">
        <w:rPr>
          <w:rFonts w:ascii="Times New Roman" w:hAnsi="Times New Roman"/>
        </w:rPr>
        <w:t>п. Комсомольский</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1. Общие положения</w:t>
      </w:r>
    </w:p>
    <w:p w:rsidR="00C8636B" w:rsidRPr="004B5362" w:rsidRDefault="00C8636B" w:rsidP="00C8636B">
      <w:pPr>
        <w:widowControl w:val="0"/>
        <w:autoSpaceDE w:val="0"/>
        <w:autoSpaceDN w:val="0"/>
        <w:adjustRightInd w:val="0"/>
        <w:ind w:firstLine="720"/>
        <w:jc w:val="both"/>
        <w:rPr>
          <w:sz w:val="24"/>
          <w:szCs w:val="24"/>
        </w:rPr>
      </w:pP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1.1. Настоящее Положение о закупке товаров, работ, услуг утверждено в соответствии с Конституцией Российской Федерации, Гражданским кодексом Российской </w:t>
      </w:r>
      <w:r w:rsidRPr="004B5362">
        <w:rPr>
          <w:sz w:val="24"/>
          <w:szCs w:val="24"/>
        </w:rPr>
        <w:lastRenderedPageBreak/>
        <w:t xml:space="preserve">Федерации, </w:t>
      </w:r>
      <w:hyperlink r:id="rId4" w:history="1">
        <w:r w:rsidRPr="004B5362">
          <w:rPr>
            <w:sz w:val="24"/>
            <w:szCs w:val="24"/>
          </w:rPr>
          <w:t>частью 3 статьи 2</w:t>
        </w:r>
      </w:hyperlink>
      <w:r w:rsidRPr="004B5362">
        <w:rPr>
          <w:sz w:val="24"/>
          <w:szCs w:val="24"/>
        </w:rPr>
        <w:t xml:space="preserve"> Федерального закона от 18 июля 2011 года N 223-ФЗ "О закупках товаров, работ, услуг отдельными видами юридических лиц" и другими федеральными законами и иными нормативными правовыми актами Российской Федерации и настоящим Положением, </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Настоящий документ регламентирует закупочную деятельность муниципального бюджетного дошкольного общеобразовательного учреждения «Детский сад комбинированного вида «Красная шапочка» (далее МБДОУ «Детский сад комбинированного вида «Красная шапочка») содержит требования к закупке, в том числе порядок подготовки и осуществления закупок способами, указанными в </w:t>
      </w:r>
      <w:hyperlink r:id="rId5" w:history="1">
        <w:r w:rsidRPr="004B5362">
          <w:rPr>
            <w:sz w:val="24"/>
            <w:szCs w:val="24"/>
          </w:rPr>
          <w:t>частях 3.1</w:t>
        </w:r>
      </w:hyperlink>
      <w:r w:rsidRPr="004B5362">
        <w:rPr>
          <w:sz w:val="24"/>
          <w:szCs w:val="24"/>
        </w:rPr>
        <w:t xml:space="preserve"> и </w:t>
      </w:r>
      <w:hyperlink r:id="rId6" w:history="1">
        <w:r w:rsidRPr="004B5362">
          <w:rPr>
            <w:sz w:val="24"/>
            <w:szCs w:val="24"/>
          </w:rPr>
          <w:t>3.2 статьи 3</w:t>
        </w:r>
      </w:hyperlink>
      <w:r w:rsidRPr="004B5362">
        <w:rPr>
          <w:sz w:val="24"/>
          <w:szCs w:val="24"/>
        </w:rPr>
        <w:t xml:space="preserve"> Федерального закона от 18 июля 2011 года N 223-ФЗ "О закупках товаров, работ, услуг отдельными видами юридических лиц", порядок и условия их применения, порядок заключения и исполнения договоров, а также иные связанные с обеспечением закупки положения.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1.2. Термины и определения, содержащиеся в настоящем Положении о закупке, используются в понимании </w:t>
      </w:r>
      <w:hyperlink r:id="rId7" w:history="1">
        <w:r w:rsidRPr="004B5362">
          <w:rPr>
            <w:sz w:val="24"/>
            <w:szCs w:val="24"/>
          </w:rPr>
          <w:t>Федерального закона</w:t>
        </w:r>
      </w:hyperlink>
      <w:r w:rsidRPr="004B5362">
        <w:rPr>
          <w:sz w:val="24"/>
          <w:szCs w:val="24"/>
        </w:rPr>
        <w:t xml:space="preserve"> от 18 июля 2011 года N 223-ФЗ "О закупках товаров, работ, услуг отдельными видами юридических лиц", а также иных нормативных правовых актов Российской Федерации, регулирующих закупки товаров, работ, услуг отдельными видами юридических лиц, если иное не указано в Положении о закупке.</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1.3. Настоящее Положение и изменения к нему вступают в силу со дня их утверждения.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1.4. Положение о закупке регулирует отношения, связанные с осуществлением закупок Заказчика: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а)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б)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в)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1.5. Положение о закупке не регулирует отношения, связанные с осуществлением закупок, в случаях, предусмотренных </w:t>
      </w:r>
      <w:hyperlink r:id="rId8" w:history="1">
        <w:r w:rsidRPr="004B5362">
          <w:rPr>
            <w:sz w:val="24"/>
            <w:szCs w:val="24"/>
          </w:rPr>
          <w:t>частью 4 статьи 1</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1.6. При закупке товаров (работ, услуг) заказчик руководствуется следующими принципами: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 информационная открытость закупки;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 равноправие, справедливость, отсутствие дискриминации и необоснованных ограничений конкуренции по отношению к участникам закупки;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4) отсутствие ограничения допуска к участию в закупке путем установления неизмеряемых требований к участникам закупки.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1.7. Для осуществления закупки, за исключением осуществления закупки у </w:t>
      </w:r>
      <w:r w:rsidRPr="004B5362">
        <w:rPr>
          <w:sz w:val="24"/>
          <w:szCs w:val="24"/>
        </w:rPr>
        <w:lastRenderedPageBreak/>
        <w:t>единственного поставщика (подрядчика, исполнителя), Заказчик создает комиссию.</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1.8. Деятельность комиссии регламентируется Положением о комиссии, которое утверждается приказом Заказчика. В положении о комиссии должны быть отражены:</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 порядок утверждения и изменения состава комиссии;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 периодичность ротации комиссии;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 состав комиссии и круг компетенций ее членов;</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4) требования к членам комиссии;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5) функции комиссии при проведении закупки каждым из способов, предусмотренных настоящим Положением;</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6) права и обязанности членов комиссии;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7) порядок организации работы комиссии;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8) порядок принятия решений комиссией;</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9) иные сведения.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1.9. Численный состав комиссии не может быть менее пяти человек.</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1.10. Комиссия имеет право привлекать экспертов для разрешения возникающих при осуществлении ее деятельности вопросов, требующих специальных знаний и навыков.</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1.11.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(в отсутствие председателя комиссии лицом, его замещающим) о месте, дате и времени проведения заседания комиссии.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1.12.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1.13. Комиссия может создаваться для проведения отдельно взятой закупки либо действовать на регулярной основе.</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1.14. Настоящее Положение о закупке, а также вносимые в него изменения подлежат обязательному размещению в Единой информационной системе (далее также ЕИС) не позднее чем в течение пятнадцати дней со дня утверждения.</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20"/>
        <w:jc w:val="center"/>
        <w:rPr>
          <w:b/>
          <w:bCs/>
          <w:color w:val="26282F"/>
          <w:sz w:val="24"/>
          <w:szCs w:val="24"/>
        </w:rPr>
      </w:pPr>
      <w:r w:rsidRPr="004B5362">
        <w:rPr>
          <w:b/>
          <w:bCs/>
          <w:color w:val="26282F"/>
          <w:sz w:val="24"/>
          <w:szCs w:val="24"/>
        </w:rPr>
        <w:t>Раздел 2.</w:t>
      </w:r>
      <w:r w:rsidRPr="004B5362">
        <w:rPr>
          <w:sz w:val="24"/>
          <w:szCs w:val="24"/>
        </w:rPr>
        <w:t xml:space="preserve"> </w:t>
      </w:r>
      <w:r w:rsidRPr="004B5362">
        <w:rPr>
          <w:b/>
          <w:bCs/>
          <w:color w:val="26282F"/>
          <w:sz w:val="24"/>
          <w:szCs w:val="24"/>
        </w:rPr>
        <w:t>Требования к участникам закупки</w:t>
      </w:r>
    </w:p>
    <w:p w:rsidR="00C8636B" w:rsidRPr="004B5362" w:rsidRDefault="00C8636B" w:rsidP="00C8636B">
      <w:pPr>
        <w:widowControl w:val="0"/>
        <w:autoSpaceDE w:val="0"/>
        <w:autoSpaceDN w:val="0"/>
        <w:adjustRightInd w:val="0"/>
        <w:ind w:firstLine="720"/>
        <w:jc w:val="center"/>
        <w:rPr>
          <w:b/>
          <w:bCs/>
          <w:color w:val="26282F"/>
          <w:sz w:val="24"/>
          <w:szCs w:val="24"/>
        </w:rPr>
      </w:pP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2.1. Участником закупки является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2.2. Участники закупки имеют право выступать в отношениях, связанных с осуществлением закупки для нужд Заказчика,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законодательством.</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2.3. К участникам закупки предъявляются следующие обязательные требования: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3) неприостановление деятельности участника закупки в порядке, предусмотренном </w:t>
      </w:r>
      <w:hyperlink r:id="rId9" w:history="1">
        <w:r w:rsidRPr="004B5362">
          <w:rPr>
            <w:sz w:val="24"/>
            <w:szCs w:val="24"/>
          </w:rPr>
          <w:t>Кодексом</w:t>
        </w:r>
      </w:hyperlink>
      <w:r w:rsidRPr="004B5362">
        <w:rPr>
          <w:sz w:val="24"/>
          <w:szCs w:val="24"/>
        </w:rPr>
        <w:t xml:space="preserve"> Российской Федерации об административных правонарушениях;</w:t>
      </w:r>
    </w:p>
    <w:p w:rsidR="00C8636B" w:rsidRPr="004B5362" w:rsidRDefault="00C8636B" w:rsidP="00C8636B">
      <w:pPr>
        <w:pStyle w:val="Style5"/>
        <w:widowControl/>
        <w:tabs>
          <w:tab w:val="left" w:pos="1181"/>
        </w:tabs>
        <w:rPr>
          <w:spacing w:val="-10"/>
        </w:rPr>
      </w:pPr>
      <w:r w:rsidRPr="004B5362">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0" w:history="1">
        <w:r w:rsidRPr="004B5362">
          <w:t>законодательством</w:t>
        </w:r>
      </w:hyperlink>
      <w:r w:rsidRPr="004B5362">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r w:rsidRPr="004B5362">
        <w:rPr>
          <w:spacing w:val="-10"/>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C8636B" w:rsidRPr="004B5362" w:rsidRDefault="00C8636B" w:rsidP="00C8636B">
      <w:pPr>
        <w:tabs>
          <w:tab w:val="left" w:pos="1058"/>
        </w:tabs>
        <w:autoSpaceDE w:val="0"/>
        <w:autoSpaceDN w:val="0"/>
        <w:adjustRightInd w:val="0"/>
        <w:ind w:firstLine="742"/>
        <w:jc w:val="both"/>
        <w:rPr>
          <w:spacing w:val="-10"/>
          <w:sz w:val="24"/>
          <w:szCs w:val="24"/>
        </w:rPr>
      </w:pPr>
      <w:r w:rsidRPr="004B5362">
        <w:rPr>
          <w:spacing w:val="-10"/>
          <w:sz w:val="24"/>
          <w:szCs w:val="24"/>
        </w:rPr>
        <w:t>4)</w:t>
      </w:r>
      <w:r w:rsidRPr="004B5362">
        <w:rPr>
          <w:spacing w:val="-10"/>
          <w:sz w:val="24"/>
          <w:szCs w:val="24"/>
        </w:rPr>
        <w:tab/>
        <w:t>не привлечение участника закупки- юридического лица,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6) отсутствие между участником закупки и Заказчиком конфликта интересов, под которым понимаются случаи, при которых руководитель Заказчика одновременно является представителем учредителя некоммерческой организации (участника закупки) и (или) руководитель Заказчика, член комиссии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7) отсутствие сведений об участнике закупки в реестре недобросовестных поставщиков, предусмотренном статьей 5 Федерального закона от 18.07.2011 г. N 223-ФЗ;</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8) отсутствие сведений об участнике закупки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w:t>
      </w:r>
      <w:r w:rsidRPr="004B5362">
        <w:rPr>
          <w:sz w:val="24"/>
          <w:szCs w:val="24"/>
        </w:rPr>
        <w:lastRenderedPageBreak/>
        <w:t>государственных и муниципальных нужд";</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9) участник закупки не является офшорной компанией;</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10) отсутствие у участника закупки ограничений для участия в закупках, установленных законодательством Российской Федерации.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2.4. При необходимости Заказчик вправе предъявить иные дополнительные квалификационные требования в зависимости от предмета закупки: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 наличие финансовых, материальных средств, а также иных возможностей (ресурсов), необходимых для выполнения условий договора;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 положительная деловая репутация, наличие опыта выполнения работ или оказания услуг.</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2.5. Информация об установленных Заказчиком единых требованиях и дополнительных требованиях указывается в извещении об осуществлении закупки и документации о закупке.</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2.6.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закупке.</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установленные Заказчиком, применяются в равной степени ко всем участникам закупки, к предлагаемым ими товарам, работам, услугам, к условиям исполнения договора.</w:t>
      </w:r>
    </w:p>
    <w:p w:rsidR="00C8636B" w:rsidRPr="004B5362" w:rsidRDefault="00C8636B" w:rsidP="00C8636B">
      <w:pPr>
        <w:widowControl w:val="0"/>
        <w:autoSpaceDE w:val="0"/>
        <w:autoSpaceDN w:val="0"/>
        <w:adjustRightInd w:val="0"/>
        <w:ind w:firstLine="720"/>
        <w:jc w:val="both"/>
        <w:rPr>
          <w:sz w:val="24"/>
          <w:szCs w:val="24"/>
        </w:rPr>
      </w:pPr>
    </w:p>
    <w:p w:rsidR="00C8636B" w:rsidRPr="004B5362" w:rsidRDefault="00C8636B" w:rsidP="00C8636B">
      <w:pPr>
        <w:widowControl w:val="0"/>
        <w:autoSpaceDE w:val="0"/>
        <w:autoSpaceDN w:val="0"/>
        <w:adjustRightInd w:val="0"/>
        <w:ind w:firstLine="720"/>
        <w:jc w:val="center"/>
        <w:rPr>
          <w:b/>
          <w:bCs/>
          <w:color w:val="26282F"/>
          <w:sz w:val="24"/>
          <w:szCs w:val="24"/>
        </w:rPr>
      </w:pPr>
      <w:r w:rsidRPr="004B5362">
        <w:rPr>
          <w:b/>
          <w:bCs/>
          <w:color w:val="26282F"/>
          <w:sz w:val="24"/>
          <w:szCs w:val="24"/>
        </w:rPr>
        <w:t>Раздел 3. Информационное обеспечение закупки</w:t>
      </w:r>
    </w:p>
    <w:p w:rsidR="00C8636B" w:rsidRPr="004B5362" w:rsidRDefault="00C8636B" w:rsidP="00C8636B">
      <w:pPr>
        <w:widowControl w:val="0"/>
        <w:autoSpaceDE w:val="0"/>
        <w:autoSpaceDN w:val="0"/>
        <w:adjustRightInd w:val="0"/>
        <w:ind w:firstLine="720"/>
        <w:jc w:val="both"/>
        <w:rPr>
          <w:sz w:val="24"/>
          <w:szCs w:val="24"/>
        </w:rPr>
      </w:pP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3.1. Заказчик размещает в ЕИС:</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 планы закупок товаров, работ, услуг на срок не менее одного года;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 извещения о закупках и внесенные в них изменения;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 документацию о закупках и внесенные в нее изменения (за исключением запроса котировок);</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4) проекты договоров и внесенные в них изменения;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5) разъяснения документации о закупках;</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6) протоколы, составляемые в ходе проведения закупок и по результатам их проведения;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7) иную информацию, размещение которой в единой информационной системе предусмотрено Федеральным законом N 223-ФЗ.</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3.2. Если при заключении и исполнении договора изменяются количество, объем, цена закупаемых товаров, работ, услуг или сроки исполнения договора по сравнению с указанными в итоговом протоколе, не позднее чем в течение десяти дней со дня внесения изменений в договор в ЕИС размещается информация об изменении договора с указанием измененных условий.</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3.3. Протоколы, составляемые в ходе закупки, размещаются в ЕИС не позднее чем через три дня со дня их подписания.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3.4. Не подлежат размещению в ЕИС и на сайте заказчика сведения об осуществлении закупок товаров, работ, услуг, о заключении договоров, составляющие государственную тайну, а также сведения о закупке, по которым в установленном порядке принято соответствующее решение Правительства РФ.</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3.5. Заказчик вправе не размещать в ЕИС следующие сведения: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о закупке товаров, работ, услуг, стоимость которых не превышает сто тысяч рублей.</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 о закупке товаров, работ, услуг, стоимость которых не превышает пятьсот тысяч рублей, при условии, что годовая выручка Заказчика за отчетный финансовый год </w:t>
      </w:r>
      <w:r w:rsidRPr="004B5362">
        <w:rPr>
          <w:sz w:val="24"/>
          <w:szCs w:val="24"/>
        </w:rPr>
        <w:lastRenderedPageBreak/>
        <w:t>составляет более чем пять миллиардов рублей;</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о закупке услуг по привлечению во вклады (включая размещение депозитных вкладов) денежных средств организаций, получению кредитов и займов, доверительному управлению денежными средствами и иным имуществом, выдаче банковских гарантий и поручительств, предусматривающих исполнение обязательств в денежной форме, открытию и ведению счетов, включая аккредитивы, о закупке брокерских услуг, услуг депозитариев;</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о закупке, связанной с заключением и исполнением договора купли-продажи, аренды (субаренды),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3.6. Положение о закупке, информация о закупке, планы закупки, размещенные в ЕИС и на сайте заказчика, доступны для ознакомления без взимания платы.</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3.7. Заказчик не позднее 10-го числа месяца, следующего за отчетным месяцем, размещает в ЕИС:</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1) сведения о количестве и об общей стоимости договоров, заключенных Заказчиком по результатам закупки товаров, работ, услуг, в том числе об общей стоимости договоров, информация о которых не внесена в реестр договоров в соответствии с ч. 3 ст. 4.1 Федерального закона от 18.07.2011 г. N 223-ФЗ "О закупках товаров, работ, услуг отдельными видами юридических лиц";</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2) сведения о количестве и стоимости договоров, заключенных Заказчиком по результатам закупки у единственного поставщика (исполнителя, подрядчика);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3.8. Заказчик составляет годовой отчет о закупке товаров, работ, услуг у субъектов малого и среднего предпринимательства в соответствии с Требованиями к содержанию годового отчета о закупке товаров, работ, услуг отдельными видами юридических лиц у субъектов малого и среднего предпринимательства, утвержденными постановлением Правительства Российской Федерации от 11.12.2014 N 1352, и размещает указанный отчет в соответствии с ч. 21 ст. 4 Федерального закона N 223-ФЗ в единой информационной системе не позднее 1 февраля года, следующего за прошедшим календарным годом.</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3.9. Реестр заключенных договоров.</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При формировании информации и документов для реестра договоров Заказчик руководствуется постановлением Правительства Российской Федерации от 31.10.2014 N 1132 "О порядке ведения реестра договоров, заключенных заказчиками по результатам закупки" и приказом Минфина России от 29.12.2014 N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3.10. В течение трех рабочих дней со дня заключения договора, в том числе договора, заключенного по результатам закупки у единственного поставщика (исполнителя, подрядчика) товаров (работ, услуг), стоимость которых превышает размеры, установленные ч. 15 ст. 4 Федерального закона N 223-ФЗ, заказчиком вносится информация и документы, установленные Правительством Российской Федерации в соответствии с ч. 1 ст. 4.1 Федерального закона N 223-ФЗ, в реестр договоров.</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3.11. Если в договор были внесены изменения, Заказчик вносит в реестр договоров информацию и документы, в отношении которых были внесены изменения. Указанные действия производятся в течение десяти дней со дня внесения таких изменений.</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3.12. Информация о результатах исполнения договора или о его расторжении вносится заказчиком в реестр договоров в течение десяти дней с даты исполнения или расторжения договора.</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lastRenderedPageBreak/>
        <w:t>3.13. Если в договоре предусмотрена поэтапная приемка и оплата работ, информация об исполнении каждого этапа вносится в реестр договоров в течение десяти дней с момента исполнения.</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3.14. В реестр договоров не вносятся сведения и не передаются документы, которые в соответствии с Федеральным законом N 223-ФЗ не подлежат размещению в ЕИС.</w:t>
      </w:r>
    </w:p>
    <w:p w:rsidR="00C8636B" w:rsidRPr="004B5362" w:rsidRDefault="00C8636B" w:rsidP="00C8636B">
      <w:pPr>
        <w:widowControl w:val="0"/>
        <w:autoSpaceDE w:val="0"/>
        <w:autoSpaceDN w:val="0"/>
        <w:adjustRightInd w:val="0"/>
        <w:spacing w:after="108"/>
        <w:jc w:val="both"/>
        <w:outlineLvl w:val="0"/>
        <w:rPr>
          <w:b/>
          <w:bCs/>
          <w:color w:val="26282F"/>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4. Планирование закупок</w:t>
      </w:r>
    </w:p>
    <w:p w:rsidR="00C8636B" w:rsidRPr="004B5362" w:rsidRDefault="00C8636B" w:rsidP="00C8636B">
      <w:pPr>
        <w:widowControl w:val="0"/>
        <w:autoSpaceDE w:val="0"/>
        <w:autoSpaceDN w:val="0"/>
        <w:adjustRightInd w:val="0"/>
        <w:ind w:firstLine="720"/>
        <w:jc w:val="both"/>
        <w:rPr>
          <w:sz w:val="24"/>
          <w:szCs w:val="24"/>
        </w:rPr>
      </w:pP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4.1. Планирование закупок осуществляется Заказчиком путем формирования и размещения в единой информационной системе плана закупки товаров, работ, услуг.</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 xml:space="preserve">4.2. План закупки утверждается Заказчиком на срок не менее чем один год, за исключением случаев возникновения потребности в закупке вследствие аварии, иных чрезвычайных ситуаций природного или техногенного характера, непреодолимой силы, при необходимости срочного медицинского вмешательства, а также для предотвращения угрозы возникновения указанных ситуаций. </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4.3. Размещение плана закупки, информации о внесении в него изменений в ЕИС осуществляется в течение десяти дней с даты утверждения соответствующего плана или внесения в него изменений.</w:t>
      </w:r>
    </w:p>
    <w:p w:rsidR="00C8636B" w:rsidRPr="004B5362" w:rsidRDefault="00C8636B" w:rsidP="00C8636B">
      <w:pPr>
        <w:widowControl w:val="0"/>
        <w:autoSpaceDE w:val="0"/>
        <w:autoSpaceDN w:val="0"/>
        <w:adjustRightInd w:val="0"/>
        <w:ind w:firstLine="720"/>
        <w:jc w:val="both"/>
        <w:rPr>
          <w:sz w:val="24"/>
          <w:szCs w:val="24"/>
        </w:rPr>
      </w:pPr>
      <w:r w:rsidRPr="004B5362">
        <w:rPr>
          <w:sz w:val="24"/>
          <w:szCs w:val="24"/>
        </w:rPr>
        <w:t>4.4. Изменение плана закупки осуществляется в случаях, установленных Правительством Российской Федерации, а также в случае возникновения иных обстоятельств, предвидеть которые на дату утверждения плана закупок было невозможно. Количество корректировок плана закупки в течение года не ограничено.</w:t>
      </w: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5. Документация о закупке, извещение о закупке</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5.1. Для осуществления конкурентной закупки Заказчик разрабатывает и утверждает документацию о закупке (за исключением проведения запроса котировок в электронной форме), которая размещается в ЕИС вместе с извещением об осуществлении закупки и включает в себя сведения, предусмотренные </w:t>
      </w:r>
      <w:hyperlink r:id="rId11" w:history="1">
        <w:r w:rsidRPr="004B5362">
          <w:rPr>
            <w:sz w:val="24"/>
            <w:szCs w:val="24"/>
          </w:rPr>
          <w:t>частью 10 ст. 4</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5.2. Документация о конкурентной закупке утверждается руководителем Заказчика или иным лицом, уполномоченным руководителем Заказчика. Лицо, утвердившее документацию о закупке, несет ответственность за сведения, содержащиеся в ней, и за их соответствие настоящему Положению о закупке и </w:t>
      </w:r>
      <w:hyperlink r:id="rId12" w:history="1">
        <w:r w:rsidRPr="004B5362">
          <w:rPr>
            <w:sz w:val="24"/>
            <w:szCs w:val="24"/>
          </w:rPr>
          <w:t>Федеральному закону</w:t>
        </w:r>
      </w:hyperlink>
      <w:r w:rsidRPr="004B5362">
        <w:rPr>
          <w:sz w:val="24"/>
          <w:szCs w:val="24"/>
        </w:rPr>
        <w:t xml:space="preserve">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5.3. В документации о закупке указываются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 требования к безопасности, качеству, техническим характеристикам, функциональным характеристикам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w:t>
      </w:r>
      <w:hyperlink r:id="rId13" w:history="1">
        <w:r w:rsidRPr="004B5362">
          <w:rPr>
            <w:sz w:val="24"/>
            <w:szCs w:val="24"/>
          </w:rPr>
          <w:t>законодательством</w:t>
        </w:r>
      </w:hyperlink>
      <w:r w:rsidRPr="004B5362">
        <w:rPr>
          <w:sz w:val="24"/>
          <w:szCs w:val="24"/>
        </w:rPr>
        <w:t xml:space="preserve">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w:t>
      </w:r>
      <w:hyperlink r:id="rId14" w:history="1">
        <w:r w:rsidRPr="004B5362">
          <w:rPr>
            <w:sz w:val="24"/>
            <w:szCs w:val="24"/>
          </w:rPr>
          <w:t>законодательством</w:t>
        </w:r>
      </w:hyperlink>
      <w:r w:rsidRPr="004B5362">
        <w:rPr>
          <w:sz w:val="24"/>
          <w:szCs w:val="24"/>
        </w:rPr>
        <w:t xml:space="preserve">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Если Заказчиком в документации о закупке не используются установленные в соответствии с </w:t>
      </w:r>
      <w:hyperlink r:id="rId15" w:history="1">
        <w:r w:rsidRPr="004B5362">
          <w:rPr>
            <w:sz w:val="24"/>
            <w:szCs w:val="24"/>
          </w:rPr>
          <w:t>законодательством</w:t>
        </w:r>
      </w:hyperlink>
      <w:r w:rsidRPr="004B5362">
        <w:rPr>
          <w:sz w:val="24"/>
          <w:szCs w:val="24"/>
        </w:rPr>
        <w:t xml:space="preserve"> Российской Федерации о техническом регулировании, </w:t>
      </w:r>
      <w:hyperlink r:id="rId16" w:history="1">
        <w:r w:rsidRPr="004B5362">
          <w:rPr>
            <w:sz w:val="24"/>
            <w:szCs w:val="24"/>
          </w:rPr>
          <w:t>законодательством</w:t>
        </w:r>
      </w:hyperlink>
      <w:r w:rsidRPr="004B5362">
        <w:rPr>
          <w:sz w:val="24"/>
          <w:szCs w:val="24"/>
        </w:rPr>
        <w:t xml:space="preserve"> Российской Федерации о стандартизации 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в документации о закупке должно содержаться обоснование необходимости использования иных требований, связанных с определением соответствия поставляемого товара, выполняемой работы, оказываемой услуги потребностям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2) требования к содержанию, форме, оформлению и составу заявки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требования к описанию участниками такой закупки поставляемого товара, который является предметом конкурентной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место, условия и сроки (периоды) поставки товара (выполнения работы, оказания услуги);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сведения о начальной (максимальной) цене договора (цене лота), либо максимальное значение цены договора и формула цены, устанавливающая правила расчета сумм, подлежащих уплате Заказчиком поставщику (подрядчику, исполнителю) в ходе исполнения договора, либо максимальное значение цены договора и цена единицы товара (работы, услуги);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форма, сроки и порядок оплаты товара, работы, услуги;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порядок, место, дата, время начала и время окончания срока подачи заявок на участие в закупке (этапах конкурентной закупки) и порядок подведения итогов такой закупки (ее этапов);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требования к участникам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требования к участникам такой закупки и привлекаемым ими субподрядчикам, соисполнителям и (или) изготовителям товара, являющегося предметом закупки, и перечень документов, которые необходимо представить участникам для подтверждения их соответствия этим требованиям - в случае закупки работ по проектированию, строительству, модернизации и ремонту особо опасных, технически сложных объектов капитального строительства и закупки товаров, работ, услуг, связанных с использованием атомной энергии;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форма, порядок, дата и время окончания срока предоставления участникам закупки разъяснений положений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место, дата и время вскрытия конвертов с заявками участников закупки, если закупкой предусмотрена процедура вскрытия конвертов;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место и дата рассмотрения предложений участников закупки и подведения итогов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14) критерии оценки и сопоставления заявок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15) порядок оценки и сопоставления заявок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16) описание предмета такой закупки в соответствии с </w:t>
      </w:r>
      <w:hyperlink r:id="rId17" w:history="1">
        <w:r w:rsidRPr="004B5362">
          <w:rPr>
            <w:sz w:val="24"/>
            <w:szCs w:val="24"/>
          </w:rPr>
          <w:t>ч. 6.1 ст. 3</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17) место, дата и время проведения аукциона, порядок его проведения, величина понижения начальной (максимальной) цены договора ("шаг аукциона") - если проводится аукцион.</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5.4. Документация о закупке устанавливает перечень документов, подтверждающих соответствие товара, работ, услуг требованиям законодательства Российской Федерации, если подобные требования предусмотрены по отношению к товару, работе, услуге, являющимся предметом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5.5. Документация о закупке устанавливает перечень документов, подтверждающих право участника использовать результаты интеллектуальной деятельности в объеме, достаточном для исполнения договора, если исполнение договора предполагает использование таких результатов.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5.6. Если иное не предусмотрено документацией о закупке, поставляемый товар </w:t>
      </w:r>
      <w:r w:rsidRPr="004B5362">
        <w:rPr>
          <w:sz w:val="24"/>
          <w:szCs w:val="24"/>
        </w:rPr>
        <w:lastRenderedPageBreak/>
        <w:t>должен быть новым (товар, который не был в употреблении, в ремонте, в том числе не был восстановлен, не менялись составные части, не восстанавливались потребительские свойства).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5.7. Извещение об осуществлении конкурентной закупки является неотъемлемой частью документации о закупке. Сведения, содержащиеся в извещении о закупке, должны соответствовать сведениям, содержащимся в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5.8. В извещении об осуществлении конкурентной закупки должны содержаться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способ осуществления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наименование, место нахождения, почтовый адрес, адрес электронной почты, номер телефона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предмет договора с указанием количества поставляемого товара, объема выполняемой работы, оказываемой услуги, а также краткое описание предмета закупки (при необходимости);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место поставки товара, выполнения работы, оказания услуги;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сведения о начальной (максимальной) цене договора или формула цены, устанавливающая правила расчета сумм, подлежащих уплате Заказчиком поставщику (исполнителю, подрядчику) в ходе исполнения договора, а также максимальное значение цены договора, либо цена единицы товара, работы, услуги и максимальное значение цены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срок, место и порядок представления документации о закупке, размер, порядок и сроки внесения платы, взимаемой заказчиком за представление документации, если такая плата установлена заказчиком, за исключением случаев представления документации в форме электронного документа;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порядок, дата начала, дата и время окончания срока подачи заявок на участие в закупке (этапах конкурентной закупки) и порядок подведения итогов конкурентной закупки (этапов конкурентной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адрес электронной площадки в информационно-телекоммуникационной сети "Интернет" (при осуществлении конкурентной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5.9. Заказчик не устанавливает в документации о конкурентной закупке требование обеспечения заявок на участие в закупке, если начальная (максимальная) цена договора не превышает пять миллионов рублей. В случае если начальная (максимальная) цена договора превышает пять миллионов рублей, Заказчик вправе установить в документации о закупке требование к обеспечению заявок на участие в закупке в размере не более пяти процентов начальной (максимальной) цены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В извещении об осуществлении закупки, документации о закупке должен быть указан конкретный размер такого обеспечения, сроки и порядок его внесения, порядок, сроки и случаи возврата обеспечения и иные требования к нему, в том числе условия банковской гарантии.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Обеспечение заявки на участие в конкурентной закупке может предоставляться участником конкурентной закупки путем внесения денежных средств (на счет, указанный в извещении об осуществлении закупки, документации о закупке), предоставления банковской гарантии или иным способом, предусмотренным </w:t>
      </w:r>
      <w:hyperlink r:id="rId18" w:history="1">
        <w:r w:rsidRPr="004B5362">
          <w:rPr>
            <w:sz w:val="24"/>
            <w:szCs w:val="24"/>
          </w:rPr>
          <w:t>Гражданским кодексом</w:t>
        </w:r>
      </w:hyperlink>
      <w:r w:rsidRPr="004B5362">
        <w:rPr>
          <w:sz w:val="24"/>
          <w:szCs w:val="24"/>
        </w:rPr>
        <w:t xml:space="preserve"> Российской Федерации, за исключением проведения закупки в соответствии со </w:t>
      </w:r>
      <w:hyperlink r:id="rId19" w:history="1">
        <w:r w:rsidRPr="004B5362">
          <w:rPr>
            <w:sz w:val="24"/>
            <w:szCs w:val="24"/>
          </w:rPr>
          <w:t>ст. 3.4</w:t>
        </w:r>
      </w:hyperlink>
      <w:r w:rsidRPr="004B5362">
        <w:rPr>
          <w:sz w:val="24"/>
          <w:szCs w:val="24"/>
        </w:rPr>
        <w:t xml:space="preserve"> Федерального закона N 223-ФЗ. Выбор способа обеспечения заявки на участие в конкурентной закупке осуществляется участником закупки из числа предусмотренных Заказчиком в извещении об осуществлении закупки,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Обеспечение заявки на участие в закупке не возвращается участнику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уклонение или отказ участника закупки от заключения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2) не предоставление или предоставление с нарушением условий, установленных </w:t>
      </w:r>
      <w:hyperlink r:id="rId20" w:history="1">
        <w:r w:rsidRPr="004B5362">
          <w:rPr>
            <w:sz w:val="24"/>
            <w:szCs w:val="24"/>
          </w:rPr>
          <w:t>Федеральным законом</w:t>
        </w:r>
      </w:hyperlink>
      <w:r w:rsidRPr="004B5362">
        <w:rPr>
          <w:sz w:val="24"/>
          <w:szCs w:val="24"/>
        </w:rPr>
        <w:t xml:space="preserve"> N 223-ФЗ, до заключения договора Заказчику обеспечения </w:t>
      </w:r>
      <w:r w:rsidRPr="004B5362">
        <w:rPr>
          <w:sz w:val="24"/>
          <w:szCs w:val="24"/>
        </w:rPr>
        <w:lastRenderedPageBreak/>
        <w:t>исполнения договора (если в извещении об осуществлении закупки, документации о закупке установлены требования об обеспечении исполнения договора и срок его предоставления до заключения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5.10. Заказчик возвращает обеспечение заявки в течение семи рабочих дней: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со дня заключения договора - участнику закупки, заявке которого присвоено второе место после победителя;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со дня подписания итогового протокола закупки - допущенным к закупке участникам, заявкам которых присвоены места ниже второго;</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со дня подписания протокола рассмотрения заявок - участникам закупки, которым отказано в допуске к участию в процедуре закупки либо которые отстранены от такой закупки на любом этапе ее проведения;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со дня окончания приема заявок - участникам закупки, заявки которых в соответствии с настоящим Положением о закупке оставлены без рассмотрения, а также участникам, отозвавшим свои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со дня принятия решения об отказе от проведения закупки - всем участникам, предоставившим обеспечение заявки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5.11. Любой участник конкурентной закупки вправе направить Заказчику запрос о даче разъяснений положений извещения об осуществлении закупки и (или)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при осуществлении Заказчиком закупки в электронной форме - в порядке, предусмотренном </w:t>
      </w:r>
      <w:hyperlink r:id="rId21" w:history="1">
        <w:r w:rsidRPr="004B5362">
          <w:rPr>
            <w:sz w:val="24"/>
            <w:szCs w:val="24"/>
          </w:rPr>
          <w:t>ст. 3.3</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в остальных случаях - в письменной форме (в том числе в виде электронного документа).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5.12. В течение трех рабочих дней с даты поступления такого запроса Заказчик осуществляет разъяснение положений документации о конкурентной закупке и размещает их в ЕИС с указанием предмета запроса, но без указания участника закупки, от которого поступил указанный запрос.</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Заказчик вправе не давать разъяснений в случае, если указанный запрос поступил позднее чем за три рабочих дня до даты окончания срока подачи заявок на участие в такой закупке. Разъяснения положений документации о конкурентной закупке не должны изменять предмет закупки и существенные условия проекта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5.13. Заказчик по собственной инициативе или в соответствии с запросом участника закупки вправе принять решение о внесении изменений в извещение и (или) документацию о закупке. Изменять предмет закупки не допускается.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5.14. Изменения, вносимые в извещение об осуществлении конкурентной закупки, документацию о конкурентной закупке, разъяснения положений документации о конкурентной закупке размещаются Заказчиком в ЕИС не позднее чем в течение трех дней со дня принятия решения о внесении указанных изменений, предоставления указанных разъяснений.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ЕИС указанных изменений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настоящим Положением для данного способа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5.15. Заказчик не несет ответственности, если участник закупки не ознакомился с включенными в извещение и документацию о закупке изменениями, которые размещены надлежащим образом.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5.16. Заказчик вправе отменить проведение конкурентной закупки по одному и более предмету закупки (лоту) до наступления даты и времени окончания срока подачи заявок на участие в закупке. Решение об отказе от проведения закупки размещается в ЕИС в день его принятия.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 xml:space="preserve">После окончания срока подачи заявок на участие в конкурентной закупке Заказчик вправе отменить проведение закупки только в случае возникновения обстоятельств непреодолимой силы в соответствии с </w:t>
      </w:r>
      <w:hyperlink r:id="rId22" w:history="1">
        <w:r w:rsidRPr="004B5362">
          <w:rPr>
            <w:sz w:val="24"/>
            <w:szCs w:val="24"/>
          </w:rPr>
          <w:t>гражданским законодательством</w:t>
        </w:r>
      </w:hyperlink>
      <w:r w:rsidRPr="004B5362">
        <w:rPr>
          <w:sz w:val="24"/>
          <w:szCs w:val="24"/>
        </w:rPr>
        <w:t>.</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5.17. В проект договора, который является неотъемлемой частью документации о закупках, включаются все существенные условия, кроме тех, которые определяются в процессе проведения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5.18. Заказчик вправе предусмотреть в проекте договора и документации о закупке (извещении о проведении запроса котировок) условие об обеспечении исполнения договора. Способ обеспечения устанавливается в соответствии с нормами </w:t>
      </w:r>
      <w:hyperlink r:id="rId23" w:history="1">
        <w:r w:rsidRPr="004B5362">
          <w:rPr>
            <w:sz w:val="24"/>
            <w:szCs w:val="24"/>
          </w:rPr>
          <w:t>Гражданского кодекса</w:t>
        </w:r>
      </w:hyperlink>
      <w:r w:rsidRPr="004B5362">
        <w:rPr>
          <w:sz w:val="24"/>
          <w:szCs w:val="24"/>
        </w:rPr>
        <w:t xml:space="preserve"> Российской Федерации. Размер обеспечения исполнения договора и срок, на который оно предоставляется, указываются в проекте договора и в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5.19. При определении начальной (максимальной) цены договора Заказчик вправе руководствоваться </w:t>
      </w:r>
      <w:hyperlink r:id="rId24" w:history="1">
        <w:r w:rsidRPr="004B5362">
          <w:rPr>
            <w:sz w:val="24"/>
            <w:szCs w:val="24"/>
          </w:rPr>
          <w:t>Методическими рекомендациями</w:t>
        </w:r>
      </w:hyperlink>
      <w:r w:rsidRPr="004B5362">
        <w:rPr>
          <w:sz w:val="24"/>
          <w:szCs w:val="24"/>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утвержденными </w:t>
      </w:r>
      <w:hyperlink r:id="rId25" w:history="1">
        <w:r w:rsidRPr="004B5362">
          <w:rPr>
            <w:sz w:val="24"/>
            <w:szCs w:val="24"/>
          </w:rPr>
          <w:t>приказом</w:t>
        </w:r>
      </w:hyperlink>
      <w:r w:rsidRPr="004B5362">
        <w:rPr>
          <w:sz w:val="24"/>
          <w:szCs w:val="24"/>
        </w:rPr>
        <w:t xml:space="preserve"> Минэкономразвития России от 02.10.2013 N 567.</w:t>
      </w:r>
    </w:p>
    <w:p w:rsidR="00C8636B" w:rsidRPr="004B5362" w:rsidRDefault="00C8636B" w:rsidP="00C8636B">
      <w:pPr>
        <w:widowControl w:val="0"/>
        <w:autoSpaceDE w:val="0"/>
        <w:autoSpaceDN w:val="0"/>
        <w:adjustRightInd w:val="0"/>
        <w:jc w:val="both"/>
        <w:rPr>
          <w:sz w:val="24"/>
          <w:szCs w:val="24"/>
        </w:rPr>
      </w:pPr>
      <w:r w:rsidRPr="004B5362">
        <w:rPr>
          <w:sz w:val="24"/>
          <w:szCs w:val="24"/>
        </w:rPr>
        <w:t>Заказчик отдельным приказом может установить иной порядок определения начальной (максимальной) цены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Метод и результат определения начальной (максимальной) цены договора, а также источники информации отражаются в протоколе обоснования начальной (максимальной) цены договора. Названный протокол утверждается руководителем заказчика или иным лицом, уполномоченным руководителем Заказчика, и хранится вместе с остальными протоколами закупки не менее трех лет. Протокол обоснования начальной (максимальной) цены договора может размещаться в ЕИС по усмотрению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5.20. В соответствии с </w:t>
      </w:r>
      <w:hyperlink r:id="rId26" w:history="1">
        <w:r w:rsidRPr="004B5362">
          <w:rPr>
            <w:sz w:val="24"/>
            <w:szCs w:val="24"/>
          </w:rPr>
          <w:t>постановлением</w:t>
        </w:r>
      </w:hyperlink>
      <w:r w:rsidRPr="004B5362">
        <w:rPr>
          <w:sz w:val="24"/>
          <w:szCs w:val="24"/>
        </w:rPr>
        <w:t xml:space="preserve"> Правительства Российской Федерации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при осуществлении закупок товаров, работ, услуг путем проведения конкурса, аукциона, запроса предложений, запроса котировок Заказчик устанавливает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(далее - приоритет).</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5.21. Приоритет не предоставляется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закупка признана несостоявшейся и договор заключается с единственным участником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в заявке на участие в закупке не содержится предложений о поставке товаров российского происхождения, выполнении работ, оказании услуг российскими лицами;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в заявке на участие в закупке не содержится предложений о поставке товаров иностранного происхождения, выполнении работ, оказании услуг иностранными лицами;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в заявке на участие в конкурсе, запросе котировок или запросе предложений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менее пятидесяти процентов стоимости всех предложенных таким участником товаров, 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 в заявке на участие в аукционе содержится предложение о поставке товаров российского и иностранного происхождения, выполнении работ, оказании услуг российскими и иностранными лицами. При этом стоимость товаров российского происхождения, работ, услуг, выполняемых, оказываемых российскими лицами, составляет более пятидесяти процентов стоимости всех предложенных таким участником товаров, </w:t>
      </w:r>
      <w:r w:rsidRPr="004B5362">
        <w:rPr>
          <w:sz w:val="24"/>
          <w:szCs w:val="24"/>
        </w:rPr>
        <w:lastRenderedPageBreak/>
        <w:t>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5.22. Условием предоставления приоритета является включение в документацию о закупке следующих сведений: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требования об указании (декларировании) участником закупки в заявке на участие (в соответствующей части заявки, содержащей предложение о поставке товара) наименования страны происхождения поставляемых товаров;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положения об ответственности участников закупки за предоставление недостоверных сведений о стране происхождения товара, указанного в заявке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сведений о начальной (максимальной) цене единицы каждого товара, работы, услуги, являющихся предметом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условия о том, что отсутствие в заявке на участие в закупке указания (декларирования) страны происхождения поставляемого товара не является основанием для отклонения заявки и она рассматривается как содержащая предложение о поставке иностранных товаров;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 условия о том, что для целей установления соотношения цены предлагаемых к поставке товаров российского и иностранного происхождения, цены выполнения работ, оказания услуг российскими и иностранными лицами в случаях, предусмотренных </w:t>
      </w:r>
      <w:hyperlink w:anchor="sub_5214" w:history="1">
        <w:r w:rsidRPr="004B5362">
          <w:rPr>
            <w:sz w:val="24"/>
            <w:szCs w:val="24"/>
          </w:rPr>
          <w:t>подпунктами 4</w:t>
        </w:r>
      </w:hyperlink>
      <w:r w:rsidRPr="004B5362">
        <w:rPr>
          <w:sz w:val="24"/>
          <w:szCs w:val="24"/>
        </w:rPr>
        <w:t xml:space="preserve">, </w:t>
      </w:r>
      <w:hyperlink w:anchor="sub_5215" w:history="1">
        <w:r w:rsidRPr="004B5362">
          <w:rPr>
            <w:sz w:val="24"/>
            <w:szCs w:val="24"/>
          </w:rPr>
          <w:t>5 п. 5.21</w:t>
        </w:r>
      </w:hyperlink>
      <w:r w:rsidRPr="004B5362">
        <w:rPr>
          <w:sz w:val="24"/>
          <w:szCs w:val="24"/>
        </w:rPr>
        <w:t xml:space="preserve"> настоящего Положения, цена единицы каждого товара, работы, услуги определяется как произведение начальной (максимальной) цены единицы товара, работы, услуги, указанной в документации о закупке в соответствии с </w:t>
      </w:r>
      <w:hyperlink w:anchor="sub_5223" w:history="1">
        <w:r w:rsidRPr="004B5362">
          <w:rPr>
            <w:sz w:val="24"/>
            <w:szCs w:val="24"/>
          </w:rPr>
          <w:t>пп. 3</w:t>
        </w:r>
      </w:hyperlink>
      <w:r w:rsidRPr="004B5362">
        <w:rPr>
          <w:sz w:val="24"/>
          <w:szCs w:val="24"/>
        </w:rPr>
        <w:t xml:space="preserve"> настоящего пункта, на коэффициент изменения начальной (максимальной) цены договора по результатам проведения закупки, определяемый как результат деления цены договора, по которой он заключается, на начальную (максимальную) цену;</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условия отнесения участника закупки к российским или иностранным лицам на основании документов, содержащих информацию о месте его регистрации (для юридических лиц и индивидуальных предпринимателей), удостоверяющих личность (для физических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указания страны происхождения поставляемого товара на основании сведений, содержащихся в заявке на участие в закупке, представленной участником, с которым заключается договор;</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положения о заключении договора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уклонившимся от заключения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условия о том, что при исполнении договора, заключенного с участником закупки, которому предоставлен приоритет,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В этом случае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договоре.</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6. Способы осуществления закупок</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6.1. Закупки могут быть конкурентными и неконкурентными.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6.2. Конкурентной признается закупка, при проведении которой соблюдаются одновременно следующие условия: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информация о конкурентной закупке сообщается Заказчиком: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путем размещения в ЕИС извещения об осуществлении конкурентной закупки, доступного неограниченному кругу лиц, с приложением документации о конкурентной </w:t>
      </w:r>
      <w:r w:rsidRPr="004B5362">
        <w:rPr>
          <w:sz w:val="24"/>
          <w:szCs w:val="24"/>
        </w:rPr>
        <w:lastRenderedPageBreak/>
        <w:t>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либо посредством направления приглашений принять участие в закрытой конкурентной закупке в случаях, установленных законодательством,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обеспечивается конкуренция между участниками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3) описание предмета конкурентной закупки осуществляется с соблюдением требований </w:t>
      </w:r>
      <w:hyperlink r:id="rId27" w:history="1">
        <w:r w:rsidRPr="004B5362">
          <w:rPr>
            <w:sz w:val="24"/>
            <w:szCs w:val="24"/>
          </w:rPr>
          <w:t>части 6.1 ст. 3</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6.3. Конкурентные закупки осуществляются путем проведения: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конкурса (открытый конкурс, конкурс в электронной форме, закрытый конкурс);</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аукциона (открытый аукцион, аукцион в электронной форме, закрытый аукцион);</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запроса предложений (запрос предложений в электронной форме, закрытый запрос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запроса котировок (запрос котировок в электронной форме, закрытый запрос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6.4. Конкурс проводится в случае закупки товаров (работ, услуг) в связи с конкретными потребностями Заказчика, в том числе если предмет договора носит технически сложный характер и для эффективного проведения закупки Заказчику необходимо установить в документации не только требования к предмету договора, но и критерии оценки иных условий исполнения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6.5. Аукцион проводится, если закупаются товары (работы, услуги), для которых есть функционирующий товарный рынок и их можно сравнивать только по цене. Соответственно, цена договора является единственным критерием для выбора участника аукциона, с которым будет заключен договор.</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6.6. Запрос предложений и запрос котировок проводятся с целью обеспечить срочные, неотложные нужды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6.7. Конкурентные закупки могут включать в себя один или несколько этапов.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6.8. Заказчик вправе проводить конкурентные закупки как в электронной, так и в неэлектронной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При этом исключительно в электронной форме осуществляются конкурентные закупки товаров, работ, услуг, которые в соответствии с </w:t>
      </w:r>
      <w:hyperlink r:id="rId28" w:history="1">
        <w:r w:rsidRPr="004B5362">
          <w:rPr>
            <w:sz w:val="24"/>
            <w:szCs w:val="24"/>
          </w:rPr>
          <w:t>постановлением</w:t>
        </w:r>
      </w:hyperlink>
      <w:r w:rsidRPr="004B5362">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проводятся только среди субъектов малого и среднего предпринимательства.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6.9. Осуществление закупки в электронной форме является обязательным, если заказчиком закупается продукция, включенная в </w:t>
      </w:r>
      <w:hyperlink r:id="rId29" w:history="1">
        <w:r w:rsidRPr="004B5362">
          <w:rPr>
            <w:sz w:val="24"/>
            <w:szCs w:val="24"/>
          </w:rPr>
          <w:t>перечень</w:t>
        </w:r>
      </w:hyperlink>
      <w:r w:rsidRPr="004B5362">
        <w:rPr>
          <w:sz w:val="24"/>
          <w:szCs w:val="24"/>
        </w:rPr>
        <w:t xml:space="preserve"> товаров, работ и услуг, закупка которых осуществляется в электронной форме, утвержденный </w:t>
      </w:r>
      <w:hyperlink r:id="rId30" w:history="1">
        <w:r w:rsidRPr="004B5362">
          <w:rPr>
            <w:sz w:val="24"/>
            <w:szCs w:val="24"/>
          </w:rPr>
          <w:t>постановлением</w:t>
        </w:r>
      </w:hyperlink>
      <w:r w:rsidRPr="004B5362">
        <w:rPr>
          <w:sz w:val="24"/>
          <w:szCs w:val="24"/>
        </w:rPr>
        <w:t xml:space="preserve"> Правительства Российской Федерации от 21.06.2012 N 616.</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6.10. Исключение составляют следующие случаи: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 информация о закупке в соответствии с </w:t>
      </w:r>
      <w:hyperlink r:id="rId31" w:history="1">
        <w:r w:rsidRPr="004B5362">
          <w:rPr>
            <w:sz w:val="24"/>
            <w:szCs w:val="24"/>
          </w:rPr>
          <w:t>ч. 15 ст. 4</w:t>
        </w:r>
      </w:hyperlink>
      <w:r w:rsidRPr="004B5362">
        <w:rPr>
          <w:sz w:val="24"/>
          <w:szCs w:val="24"/>
        </w:rPr>
        <w:t xml:space="preserve"> Федерального закона N 223-ФЗ не подлежит размещению в ЕИС;</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потребность в закупке возникла вследствие произошедшей аварийной ситуации, непреодолимой силы, необходимости срочного медицинского вмешательства, чрезвычайных ситуаций природного или техногенного характера, а также в целях предотвращения угрозы их возникновения;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проводится закупка у единственного поставщика (подрядчика, исполнителя).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6.11. Неконкурентной признается любая закупка, при проведении которой не соблюдаются (одновременно) условия, предусмотренные </w:t>
      </w:r>
      <w:hyperlink w:anchor="sub_6062" w:history="1">
        <w:r w:rsidRPr="004B5362">
          <w:rPr>
            <w:sz w:val="24"/>
            <w:szCs w:val="24"/>
          </w:rPr>
          <w:t>п. 6.2</w:t>
        </w:r>
      </w:hyperlink>
      <w:r w:rsidRPr="004B5362">
        <w:rPr>
          <w:sz w:val="24"/>
          <w:szCs w:val="24"/>
        </w:rPr>
        <w:t xml:space="preserve">. настоящего Положения, а </w:t>
      </w:r>
      <w:r w:rsidRPr="004B5362">
        <w:rPr>
          <w:sz w:val="24"/>
          <w:szCs w:val="24"/>
        </w:rPr>
        <w:lastRenderedPageBreak/>
        <w:t>также закупка, осуществленная у единственного поставщика. Закупка у единственного поставщика может осуществляться только в случаях, установленных настоящим Положением о закупке, когда проведение иных процедур закупок невозможно или нецелесообразно.</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7. Порядок заключения и исполнения договора</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 Договор заключается Заказчиком в порядке, установленном настоящим Положением, с учетом норм законодательства Российской Федерации.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7.2. Договор по результатам проведения конкурентной закупки Заказчик заключает не ранее чем через десять дней и не позднее чем через двадцать дней с даты размещения в ЕИС итогового протокола, составленного по результатам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оператора электронной площадки.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В проект договора, который прилагается к извещению о проведении закупки и (или) документации, включаются реквизиты победителя (единственного участника) и условия исполнения договора, предложенные победителем (единственным участником) в заявке на участие в закупке или в ходе проведения аукциона.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В течение пяти дней со дня размещения в ЕИС итогового протокола закупки заказчик передает победителю (единственному участнику) два экземпляра заполненного проекта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Победитель закупки (единственный участник) в течение пяти дней со дня получения двух экземпляров проекта договора подписывает их, скрепляет печатью (при наличии) и передает Заказчику.</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Заказчик не ранее чем через десять дней со дня размещения в ЕИС протокола закупки, на основании которого заключается договор, подписывает и скрепляет печатью (при наличии) оба экземпляра договора и возвращает один из них победителю закупки (единственному участнику).</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Договор по результатам осуществления конкурентной закупки в электронной форме заключается в указанном ранее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Если в соответствии с законодательством Российской Федерации заключение договора требует получение одобрения от органа управления Заказчика, то договор должен быть заключен не позднее чем через пять дней с даты указанного одобрения. Аналогичный срок действует с даты вынесения решения антимонопольного органа по результатам рассмотрения жалобы на действия (бездействие) Заказчика, комиссии, оператора электронной площадки.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7.3. Договор с единственным поставщиком (подрядчиком, исполнителем) заключается в следующем порядке: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Заказчик передает единственному поставщику (подрядчику, исполнителю) два экземпляра проекта договора с согласованными сторонами условиями;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единственный поставщик (подрядчик, исполнитель) передает Заказчику подписанные и скрепленные печатью (при наличии) два экземпляра проекта договора не позднее чем через пять дней со дня его получения от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Заказчик возвращает поставщику (подрядчику, исполнителю) подписанный и </w:t>
      </w:r>
      <w:r w:rsidRPr="004B5362">
        <w:rPr>
          <w:sz w:val="24"/>
          <w:szCs w:val="24"/>
        </w:rPr>
        <w:lastRenderedPageBreak/>
        <w:t>заверенный печатью (при наличии) один экземпляр договора не позднее чем через пять дней со дня его получения.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7.4. Если участник закупки, с которым заключается договор согласно настоящему Положению, получив проект договора в срок, предусмотренный для заключения договора, обнаружит в его тексте неточности, технические ошибки, опечатки, несоответствие условиям, которые были предложены в заявке этого участника закупки, оформляется протокол разногласий. Протокол разногласий составляется в письменной форме. Он должен содержать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место, дату и время составления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предмета закупки и номер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положения договора, в которых, по мнению участника закупки, содержатся неточности, технические ошибки, опечатки, несоответствие условиям, предложенным в заявке данного участника.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Подписанный участником закупки протокол в тот же день направляется Заказчику.</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Заказчик рассматривает протокол разногласий в течение двух рабочих дней со дня его получения от участника закупки. Если замечания участника закупки учтены полностью или частично, Заказчик вносит изменения в проект договора и повторно направляет его участнику. Вместе с тем Заказчик вправе направить участнику закупки договор в первоначальном варианте и отдельный документ с указанием причин, по которым в принятии замечаний участника закупки, содержащихся в протоколе разногласий, отказано. В случае когда по результатам учета замечаний изменяются количество, объем, цена закупаемых товаров, работ, услуг или сроки исполнения договора по сравнению с указанными в протоколе, составленном по результатам закупки, информация об этом размещается в ЕИС.</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Участник закупки, с которым заключается договор, в течение пяти дней со дня его получения подписывает договор в окончательной редакции Заказчика, скрепляет его печатью (при наличии) и возвращает Заказчику.</w:t>
      </w:r>
    </w:p>
    <w:p w:rsidR="00C8636B" w:rsidRPr="004B5362" w:rsidRDefault="00C8636B" w:rsidP="00C8636B">
      <w:pPr>
        <w:widowControl w:val="0"/>
        <w:autoSpaceDE w:val="0"/>
        <w:autoSpaceDN w:val="0"/>
        <w:adjustRightInd w:val="0"/>
        <w:jc w:val="both"/>
        <w:rPr>
          <w:sz w:val="24"/>
          <w:szCs w:val="24"/>
        </w:rPr>
      </w:pPr>
      <w:r w:rsidRPr="004B5362">
        <w:rPr>
          <w:sz w:val="24"/>
          <w:szCs w:val="24"/>
        </w:rPr>
        <w:t>В случае проведения конкурентной закупки в электронной форме направление протокола разногласий Заказчику и дальнейший обмен документами между поставщиком (подрядчиком, исполнителем) и Заказчиком в части подписания договора осуществляются с использованием программно-аппаратных средств электронной площадки.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7.5. Участник закупки признается уклонившимся от заключения договора в случае, когда: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не представил подписанный договор (отказался от заключения договора) в редакции Заказчика в срок, определенный настоящим Положением;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не предоставил обеспечение исполнения договора в срок, установленный документацией (извещением) о закупке, или предоставил с нарушением условий, указанных в документации (извещении) о закупке, - если требование о предоставлении такого обеспечения было предусмотрено документацией о закупке и проектом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7.6. Не позднее одного рабочего дня, следующего за днем, когда установлены факты, предусмотренные в </w:t>
      </w:r>
      <w:hyperlink w:anchor="sub_7075" w:history="1">
        <w:r w:rsidRPr="004B5362">
          <w:rPr>
            <w:sz w:val="24"/>
            <w:szCs w:val="24"/>
          </w:rPr>
          <w:t>п. 7.5</w:t>
        </w:r>
      </w:hyperlink>
      <w:r w:rsidRPr="004B5362">
        <w:rPr>
          <w:sz w:val="24"/>
          <w:szCs w:val="24"/>
        </w:rPr>
        <w:t xml:space="preserve"> настоящего Положения о закупке, Заказчик составляет протокол о признании участника уклонившимся от заключения договора. В протоколе должны быть отражены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место, дата и время составления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лица, которое уклонилось от заключения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факты, на основании которых лицо признано уклонившимся от заключения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Протокол составляется в двух экземплярах, подписывается Заказчиком в день его составления. Один экземпляр хранится у Заказчика, второй в течение трех рабочих дней со дня подписания направляется лицу, с которым Заказчик отказывается заключить договор. Протокол размещается в ЕИС не позднее чем через три дня со дня подписания.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7.7. В случае когда участник закупки признан победителем закупки, но отстранен от </w:t>
      </w:r>
      <w:r w:rsidRPr="004B5362">
        <w:rPr>
          <w:sz w:val="24"/>
          <w:szCs w:val="24"/>
        </w:rPr>
        <w:lastRenderedPageBreak/>
        <w:t>участия в ней, признан уклонившимся или отказался от заключения договора, договор с участником конкурса, запроса предложений, заявке которого присвоен второй номер, либо с участником аукциона, запроса котировок, предложение о цене которого является следующим после предложения победителя, заключается в следующем порядке.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В проект договора, прилагаемый к извещению о проведении закупки и документации, включаются реквизиты участника конкурса или запроса предложений, заявке которого присвоен второй номер, либо участника аукциона, запроса котировок, предложение которого о цене является следующим после предложения победителя, условия исполнения договора, предложенные таким участником.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В течение пяти дней со дня размещения в ЕИС протокола об отказе от заключения договора Заказчик передает участнику конкурса или запроса предложений, заявке которого присвоен второй номер, либо участнику аукциона, запроса котировок, предложение которого о цене является следующим после предложения победителя, оформленный проект договора в двух экземплярах.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Указанный участник закупки в течение пяти дней со дня получения проекта договора подписывает, скрепляет печатью (при наличии) и возвращает Заказчику два экземпляра проекта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Заказчик не ранее чем через десять дней и не позднее чем через двадцать дней с даты размещения в ЕИС итогового протокола закупки подписывает договор, скрепляет его печатью (при наличии) и возвращает один экземпляр участнику, с которым подписывается договор.</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Договор по результатам осуществления конкурентной закупки в электронной форме заключается в указанном порядке и сроки с учетом особенностей документооборота в электронной форме с использованием программно-аппаратных средств электронной площадки и подписывается электронной подписью лиц, имеющих право действовать от имени, соответственно, участника такой закупки,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7.8. Договоры, заключенные по результатам закупок, изменяются в порядке и по основаниям, которые предусмотрены условиями этих договоров, а также законодательством Российской Федерации, с учетом особенностей, установленных настоящим Положением о закупке и документацией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7.9. Цена договора является твердой и может изменяться только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цена снижается по соглашению сторон без изменения предусмотренного договором количества товаров, объема работ, услуг и иных условий исполнения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возможность изменить цену договора предусмотрена таким договором.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7.10. При заключении и исполнении договора Заказчик по согласованию с участником, с которым заключается договор, вправе увеличить количество поставляемого товара, если это предусмотрено документацией о закупке. Цена единицы товара в таком случае не должна превышать цену, определяемую как частное от деления цены договора, указанной в заявке участника конкурса, запроса предложений, запроса котировок (предложенной участником аукциона), с которым заключается договор, на количество товара, установленное в документации о закупках.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7.11. Если количество, объем, цена закупаемых товаров, работ, услуг или сроки исполнения договора изменяются по сравнению с указанными в итоговом протоколе, Заказчик не позднее десяти дней со дня внесения изменений в договор размещает в ЕИС информацию об измененных условиях.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7.12. При исполнении договора не допускается перемена поставщика (подрядчика, исполнителя), за исключением случаев, когда новый поставщик (подрядчик, исполнитель) является правопреемником поставщика (подрядчика, исполнителя), с которым заключен договор, вследствие реорганизации юридического лица в форме преобразования, слияния или присоединения либо когда такая возможность прямо предусмотрена договором. При перемене поставщика (подрядчика, исполнителя) его права и обязанности переходят к </w:t>
      </w:r>
      <w:r w:rsidRPr="004B5362">
        <w:rPr>
          <w:sz w:val="24"/>
          <w:szCs w:val="24"/>
        </w:rPr>
        <w:lastRenderedPageBreak/>
        <w:t>новому поставщику (подрядчику, исполнителю) в том же объеме и на тех же условиях.</w:t>
      </w:r>
    </w:p>
    <w:p w:rsidR="00C8636B" w:rsidRPr="004B5362" w:rsidRDefault="00C8636B" w:rsidP="00C8636B">
      <w:pPr>
        <w:widowControl w:val="0"/>
        <w:autoSpaceDE w:val="0"/>
        <w:autoSpaceDN w:val="0"/>
        <w:adjustRightInd w:val="0"/>
        <w:jc w:val="both"/>
        <w:rPr>
          <w:sz w:val="24"/>
          <w:szCs w:val="24"/>
        </w:rPr>
      </w:pPr>
      <w:r w:rsidRPr="004B5362">
        <w:rPr>
          <w:sz w:val="24"/>
          <w:szCs w:val="24"/>
        </w:rPr>
        <w:t>Если при исполнении договора происходит перемена Заказчика, то права и обязанности Заказчика, установленные договором и не исполненные к моменту такой перемены, переходят к новому лицу в объеме и на условиях, предусмотренных заключенным договором.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7.13. При исполнении договора по согласованию сторон допускается поставка товара, качество, технические и функциональные характеристики (потребительские свойства) которого улучшены по сравнению с указанными в договоре.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7.14. В договор включается условие о порядке, сроках и способах предоставления обеспечения исполнения договора, если соответствующее требование установлено Заказчиком в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7.15. В договоре обязательно определяется порядок, в котором Заказчик осуществляет приемку поставляемых товаров (выполняемых работ, оказываемых услуг), проверяет их количество, комплектность, объем и качество на соответствие требованиям, установленным в договоре. Для оценки соответствия товаров, работ, услуг указанным требованиям Заказчик вправе привлекать независимых экспертов, выбирая их по своему усмотрению.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7.16. За просрочку исполнения обязательства Заказчиком по условиям договора может быть начислена неустойка (штраф, пени) за каждый день просрочки исполнения обязательства, начиная со дня, следующего за днем истечения срока его исполнения, установленного договором. Размер неустойки (штраф, пени) должен составлять не более 1/300 ключевой ставки Банка России на день уплаты. Конкретный размер неустойки (штраф, пени) или порядок ее расчета должен быть указан в договоре.</w:t>
      </w:r>
    </w:p>
    <w:p w:rsidR="00C8636B" w:rsidRPr="004B5362" w:rsidRDefault="00C8636B" w:rsidP="00C8636B">
      <w:pPr>
        <w:widowControl w:val="0"/>
        <w:autoSpaceDE w:val="0"/>
        <w:autoSpaceDN w:val="0"/>
        <w:adjustRightInd w:val="0"/>
        <w:jc w:val="both"/>
        <w:rPr>
          <w:sz w:val="24"/>
          <w:szCs w:val="24"/>
        </w:rPr>
      </w:pPr>
      <w:r w:rsidRPr="004B5362">
        <w:rPr>
          <w:sz w:val="24"/>
          <w:szCs w:val="24"/>
        </w:rPr>
        <w:t>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(подрядчика, исполнителя).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7.17. В договор включается обязательное условие об ответственности поставщика (исполнителя, подрядчика) за неисполнение или ненадлежащее исполнение обязательства, предусмотренного договором. Если поставщиком (подрядчиком, исполнителем) просрочено исполнение обязательства либо это обязательство ненадлежаще исполнено, Заказчик вправе потребовать уплаты неустойки (штрафа, пеней). 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Размер неустойки должен составлять не менее 1/300 ключевой ставки Центрального Банка Российской Федерации на день уплаты неустойки (штрафа, пеней). Конкретный размер неустойки или порядок ее расчета должен быть указан в договоре.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Поставщик (подрядчик, исполнитель) освобождается от уплаты неустойки (штрафа, пеней), если докажет, что ненадлежащее исполнение обязательства или просрочка его исполнения произошли вследствие обстоятельств непреодолимой силы или по вине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7.18. С учетом особенностей предмета закупки в договоре могут устанавливаться иные меры ответственности за нарушение его условий.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7.19.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и в одностороннем порядке по основаниям, предусмотренным </w:t>
      </w:r>
      <w:hyperlink r:id="rId32" w:history="1">
        <w:r w:rsidRPr="004B5362">
          <w:rPr>
            <w:sz w:val="24"/>
            <w:szCs w:val="24"/>
          </w:rPr>
          <w:t>Гражданским кодексом</w:t>
        </w:r>
      </w:hyperlink>
      <w:r w:rsidRPr="004B5362">
        <w:rPr>
          <w:sz w:val="24"/>
          <w:szCs w:val="24"/>
        </w:rPr>
        <w:t xml:space="preserve"> Российской Федерации.</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8. Конкурентные закупки</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 Открытый конкурс</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8.1.1. Закупка путем проведения открытого конкурса проводится в ситуациях, </w:t>
      </w:r>
      <w:r w:rsidRPr="004B5362">
        <w:rPr>
          <w:sz w:val="24"/>
          <w:szCs w:val="24"/>
        </w:rPr>
        <w:lastRenderedPageBreak/>
        <w:t xml:space="preserve">предусмотренных </w:t>
      </w:r>
      <w:hyperlink w:anchor="sub_6064" w:history="1">
        <w:r w:rsidRPr="004B5362">
          <w:rPr>
            <w:sz w:val="24"/>
            <w:szCs w:val="24"/>
          </w:rPr>
          <w:t>п. 6.4</w:t>
        </w:r>
      </w:hyperlink>
      <w:r w:rsidRPr="004B5362">
        <w:rPr>
          <w:sz w:val="24"/>
          <w:szCs w:val="24"/>
        </w:rPr>
        <w:t xml:space="preserve"> настоящего Положения. Для выбора наилучших условий исполнения договора Заказчик использует критерии оценки заявок на участие в конкурсе, предусмотренные </w:t>
      </w:r>
      <w:hyperlink w:anchor="sub_8817" w:history="1">
        <w:r w:rsidRPr="004B5362">
          <w:rPr>
            <w:sz w:val="24"/>
            <w:szCs w:val="24"/>
          </w:rPr>
          <w:t>п. 8.1.7.</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 Заказчик размещает в ЕИС извещение о проведении конкурса и конкурсную документацию за пятнадцать дней до дня окончания срока подачи заявок на участие в конкурсе, за исключением случаев, когда сведения о закупке могут не размещаться в ЕИС в соответствии с настоящим Положением.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Извещение о проведении открытого конкурса, конкурсная документация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8.1.3. Извещение о проведении открытого конкурса является неотъемлемой частью конкурсной документации. Сведения в извещении должны соответствовать сведениям, указанным в конкурсной документации. В извещении должны быть указаны сведения в соответствии с </w:t>
      </w:r>
      <w:hyperlink w:anchor="sub_5058" w:history="1">
        <w:r w:rsidRPr="004B5362">
          <w:rPr>
            <w:sz w:val="24"/>
            <w:szCs w:val="24"/>
          </w:rPr>
          <w:t>п. 5.8</w:t>
        </w:r>
      </w:hyperlink>
      <w:r w:rsidRPr="004B5362">
        <w:rPr>
          <w:sz w:val="24"/>
          <w:szCs w:val="24"/>
        </w:rPr>
        <w:t>.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8.1.4. Изменения, внесенные в извещение, размещаются Заказчиком в ЕИС не позднее трех дней со дня принятия решения о внесении таких изменений. При этом не допускается изменение предмета конкурса.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В результате внесения указанных изменений срок подачи заявок на участие в открытом конкурсе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12" w:history="1">
        <w:r w:rsidRPr="004B5362">
          <w:rPr>
            <w:sz w:val="24"/>
            <w:szCs w:val="24"/>
          </w:rPr>
          <w:t>п. 8.1.2</w:t>
        </w:r>
      </w:hyperlink>
      <w:r w:rsidRPr="004B5362">
        <w:rPr>
          <w:sz w:val="24"/>
          <w:szCs w:val="24"/>
        </w:rPr>
        <w:t>.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8.1.5. Конкурсная документация должна содержать сведения, предусмотренные </w:t>
      </w:r>
      <w:hyperlink w:anchor="sub_5053" w:history="1">
        <w:r w:rsidRPr="004B5362">
          <w:rPr>
            <w:sz w:val="24"/>
            <w:szCs w:val="24"/>
          </w:rPr>
          <w:t>п. 5.3.</w:t>
        </w:r>
      </w:hyperlink>
      <w:r w:rsidRPr="004B5362">
        <w:rPr>
          <w:sz w:val="24"/>
          <w:szCs w:val="24"/>
        </w:rPr>
        <w:t xml:space="preserve"> настоящего Положения. Изменения, внесенные в конкурсную документацию, размещаются в ЕИС не позднее трех дней со дня принятия решения о внесении таких изменений.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8.1.6. К извещению, конкурсной документации должен быть приложен проект договора, являющийся их неотъемлемой частью.</w:t>
      </w:r>
    </w:p>
    <w:p w:rsidR="00C8636B" w:rsidRPr="004B5362" w:rsidRDefault="00C8636B" w:rsidP="00C8636B">
      <w:pPr>
        <w:widowControl w:val="0"/>
        <w:autoSpaceDE w:val="0"/>
        <w:autoSpaceDN w:val="0"/>
        <w:adjustRightInd w:val="0"/>
        <w:jc w:val="both"/>
        <w:rPr>
          <w:sz w:val="24"/>
          <w:szCs w:val="24"/>
        </w:rPr>
      </w:pPr>
      <w:r w:rsidRPr="004B5362">
        <w:rPr>
          <w:sz w:val="24"/>
          <w:szCs w:val="24"/>
        </w:rPr>
        <w:t>Критерии оценки заявок на участие в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8.1.7. Критерии оценки заявок на участие в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цена;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качественные и (или) функциональные характеристики (потребительские свойства) товара, качество 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расходы на эксплуатацию товара;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расходы на техническое обслуживание товара;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сроки (периоды) поставки товара, выполнения работ, оказания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срок, на который предоставляются гарантии качества товара, 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деловая репутация участника закупок;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квалификация участника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квалификация работников участника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8.1.8. В конкурсной документации Заказчик должен указать не менее двух критериев из предусмотренных </w:t>
      </w:r>
      <w:hyperlink w:anchor="sub_8817" w:history="1">
        <w:r w:rsidRPr="004B5362">
          <w:rPr>
            <w:sz w:val="24"/>
            <w:szCs w:val="24"/>
          </w:rPr>
          <w:t>п. 8.1.7.</w:t>
        </w:r>
      </w:hyperlink>
      <w:r w:rsidRPr="004B5362">
        <w:rPr>
          <w:sz w:val="24"/>
          <w:szCs w:val="24"/>
        </w:rPr>
        <w:t xml:space="preserve"> настоящего Положения, причем одним из этих критериев должна быть цена. Для каждого критерия оценки в конкурсной документации устанавливается его значимость. Совокупная значимость выбранных критериев должна составлять 100 процентов.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8.1.9. Оценка и сопоставление заявок по критериям, указанным в </w:t>
      </w:r>
      <w:hyperlink w:anchor="sub_8817" w:history="1">
        <w:r w:rsidRPr="004B5362">
          <w:rPr>
            <w:sz w:val="24"/>
            <w:szCs w:val="24"/>
          </w:rPr>
          <w:t>п. 8.1.7.</w:t>
        </w:r>
      </w:hyperlink>
      <w:r w:rsidRPr="004B5362">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33" w:history="1">
        <w:r w:rsidRPr="004B5362">
          <w:rPr>
            <w:sz w:val="24"/>
            <w:szCs w:val="24"/>
          </w:rPr>
          <w:t>постановлением</w:t>
        </w:r>
      </w:hyperlink>
      <w:r w:rsidRPr="004B5362">
        <w:rPr>
          <w:sz w:val="24"/>
          <w:szCs w:val="24"/>
        </w:rPr>
        <w:t xml:space="preserve"> Правительства РФ от 28 ноября 2013 г. N 1085).</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8.1.10. Итоговое количество баллов, присваиваемых заявке по результатам оценки и </w:t>
      </w:r>
      <w:r w:rsidRPr="004B5362">
        <w:rPr>
          <w:sz w:val="24"/>
          <w:szCs w:val="24"/>
        </w:rPr>
        <w:lastRenderedPageBreak/>
        <w:t>сопоставления, определяется как сумма итоговых баллов по каждому критерию.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8.1.11. Победителем конкурса признается участник, заявке которого присвоено наибольшее количество баллов.</w:t>
      </w:r>
    </w:p>
    <w:p w:rsidR="00C8636B" w:rsidRPr="004B5362" w:rsidRDefault="00C8636B" w:rsidP="00C8636B">
      <w:pPr>
        <w:widowControl w:val="0"/>
        <w:autoSpaceDE w:val="0"/>
        <w:autoSpaceDN w:val="0"/>
        <w:adjustRightInd w:val="0"/>
        <w:jc w:val="both"/>
        <w:rPr>
          <w:sz w:val="24"/>
          <w:szCs w:val="24"/>
        </w:rPr>
      </w:pPr>
      <w:r w:rsidRPr="004B5362">
        <w:rPr>
          <w:sz w:val="24"/>
          <w:szCs w:val="24"/>
        </w:rPr>
        <w:t>Заявки на участие в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8.1.12. Заявки на участие в конкурсе подаются участниками в порядке, в сроки и по форме, которые установлены конкурсной документацией. Заявки подаются в запечатанных конвертах, не позволяющих просматривать содержимое, с указанием наименования конкурса. Участник может подать заявку лично либо направить ее посредством почтовой связи.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8.1.13. Началом срока подачи заявок на участие в конкурсе является день, следующий за днем размещения в ЕИС извещения о проведении конкурса и конкурсной документации. Окончание этого срока - время и дата вскрытия конвертов с заявками на участие в конкурсе. Прием заявок на участие в конкурсе прекращается непосредственно перед вскрытием конвертов.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8.1.14. Заявка на участие в конкурсе должна включать: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копии учредительных документов участника закупок (для юридических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копии документов, удостоверяющих личность (для физических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документ, подтверждающий полномочия лица осуществлять действия от имени участника закупок - юридического лица (копию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документ, декларирующий следующее: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 xml:space="preserve">- на день подачи заявки деятельность участника закупки не приостановлена в порядке, предусмотренном </w:t>
      </w:r>
      <w:hyperlink r:id="rId34" w:history="1">
        <w:r w:rsidRPr="004B5362">
          <w:rPr>
            <w:sz w:val="24"/>
            <w:szCs w:val="24"/>
          </w:rPr>
          <w:t>Кодексом</w:t>
        </w:r>
      </w:hyperlink>
      <w:r w:rsidRPr="004B5362">
        <w:rPr>
          <w:sz w:val="24"/>
          <w:szCs w:val="24"/>
        </w:rPr>
        <w:t xml:space="preserve"> РФ об административных правонарушениях;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5" w:history="1">
        <w:r w:rsidRPr="004B5362">
          <w:rPr>
            <w:sz w:val="24"/>
            <w:szCs w:val="24"/>
          </w:rPr>
          <w:t>Законом</w:t>
        </w:r>
      </w:hyperlink>
      <w:r w:rsidRPr="004B5362">
        <w:rPr>
          <w:sz w:val="24"/>
          <w:szCs w:val="24"/>
        </w:rPr>
        <w:t xml:space="preserve"> N 223-ФЗ и </w:t>
      </w:r>
      <w:hyperlink r:id="rId36" w:history="1">
        <w:r w:rsidRPr="004B5362">
          <w:rPr>
            <w:sz w:val="24"/>
            <w:szCs w:val="24"/>
          </w:rPr>
          <w:t>Законом</w:t>
        </w:r>
      </w:hyperlink>
      <w:r w:rsidRPr="004B5362">
        <w:rPr>
          <w:sz w:val="24"/>
          <w:szCs w:val="24"/>
        </w:rPr>
        <w:t xml:space="preserve"> N 44-ФЗ;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предложение участника конкурса о качественных и функциональных характеристиках (потребительских свойствах), безопасности, сроках поставки товаров, выполнения работ, оказания услуг, о цене договора, цене единицы товара, работы, услуги и иные предложения по условиям исполнения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документы (их копии), подтверждающие соответствие участника конкурса требованиям конкурсной документации и законодательства РФ к лицам, которые осуществляют поставки товаров, выполнение работ, оказание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конкурсной документацией. Исключение составляют документы, которые согласно </w:t>
      </w:r>
      <w:hyperlink r:id="rId37" w:history="1">
        <w:r w:rsidRPr="004B5362">
          <w:rPr>
            <w:sz w:val="24"/>
            <w:szCs w:val="24"/>
          </w:rPr>
          <w:t>гражданскому законодательству</w:t>
        </w:r>
      </w:hyperlink>
      <w:r w:rsidRPr="004B5362">
        <w:rPr>
          <w:sz w:val="24"/>
          <w:szCs w:val="24"/>
        </w:rPr>
        <w:t xml:space="preserve"> могут быть представлены только вместе с товаром;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документы (их копии) и сведения, необходимые для оценки заявки по критериям, которые установлены в конкурсной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обязательство участника конкурса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об их представлении установлено в конкурсной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14) другие документы в соответствии с требованиями настоящего Положения и конкурсной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8.1.15. Заявка на участие в конкурсе может содержать: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дополнительные документы и сведения, необходимые для оценки заявки по критериям, которые установлены в документации о проведении конкурса;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иные документы, подтверждающие соответствие участника конкурса и (или) товара, работы, услуги требованиям, которые установлены в конкурсной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8.1.16. Заявка на участие в конкурсе должна содержать опись входящих в нее документов. Все листы заявки должны быть прошиты и пронумерованы. Заявка скрепляется печатью участника конкурса (при наличии) и подписывается участником или лицом, им уполномоченным. Соблюдением указанных требований участник конкурса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Ненадлежащее исполнение участником конкурса требования, согласно которому все листы заявки должны быть пронумерованы, не является основанием для отказа в допуске к </w:t>
      </w:r>
      <w:r w:rsidRPr="004B5362">
        <w:rPr>
          <w:sz w:val="24"/>
          <w:szCs w:val="24"/>
        </w:rPr>
        <w:lastRenderedPageBreak/>
        <w:t>участию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8.1.17. Участник конкурса вправе подать только одну заявку на участие либо, если в рамках конкурса выделяются отдельные лоты, по одной заявке в отношении каждого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8.1.18. Участник конкурса вправе изменить или отозвать заявку в любой момент до окончания срока подачи заявок на участие в конкурсе. Уведомление об отзыве заявки должно быть получено Заказчиком также до истечения срока подачи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8.1.19. Заказчик, принявший заявку на участие в конкурсе, обязан обеспечить целостность конверта с ней и конфиденциальность содержащихся в заявке сведений до вскрытия конвертов.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8.1.20. Каждый конверт с заявкой на участие в конкурсе,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регистрационного номера заявки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даты и времени поступления конверта с заявкой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способа подачи заявки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состояния конверта с заявкой: наличие либо отсутствие повреждений, признаков вскрытия и т. п.</w:t>
      </w:r>
    </w:p>
    <w:p w:rsidR="00C8636B" w:rsidRPr="004B5362" w:rsidRDefault="00C8636B" w:rsidP="00C8636B">
      <w:pPr>
        <w:widowControl w:val="0"/>
        <w:autoSpaceDE w:val="0"/>
        <w:autoSpaceDN w:val="0"/>
        <w:adjustRightInd w:val="0"/>
        <w:jc w:val="both"/>
        <w:rPr>
          <w:sz w:val="24"/>
          <w:szCs w:val="24"/>
        </w:rPr>
      </w:pPr>
      <w:r w:rsidRPr="004B5362">
        <w:rPr>
          <w:sz w:val="24"/>
          <w:szCs w:val="24"/>
        </w:rPr>
        <w:t>Факт подачи заявки заверяется в журнале подписью секретаря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8.1.21. По требованию участника конкурса секретарь комиссии может выдать расписку в получении конверта с заявкой на участие в конкурсе с указанием состояния конверта (наличие повреждений, признаков вскрытия), даты и времени получения заявки, ее регистрационного номера.</w:t>
      </w:r>
    </w:p>
    <w:p w:rsidR="00C8636B" w:rsidRPr="004B5362" w:rsidRDefault="00C8636B" w:rsidP="00C8636B">
      <w:pPr>
        <w:widowControl w:val="0"/>
        <w:autoSpaceDE w:val="0"/>
        <w:autoSpaceDN w:val="0"/>
        <w:adjustRightInd w:val="0"/>
        <w:jc w:val="both"/>
        <w:rPr>
          <w:sz w:val="24"/>
          <w:szCs w:val="24"/>
        </w:rPr>
      </w:pPr>
      <w:r w:rsidRPr="004B5362">
        <w:rPr>
          <w:sz w:val="24"/>
          <w:szCs w:val="24"/>
        </w:rPr>
        <w:t>Вскрытие конвертов с заявками на участие в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8.1.22. Конверты с заявками на участие в конкурсе вскрываются на заседании комиссии по закупкам в дату и время, указанные в конкурсной документации. При вскрытии конвертов вправе присутствовать участники конкурса или их представители (при наличии доверенности).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8.1.23. В случае если будет установлено, что участник конкурса подал две или более заявки на участие в конкурсе (две или более заявки в отношении одного лота при наличии двух или более лотов в конкурсе) и ранее поданные этим участником заявки не отозваны, все его заявки после вскрытия конвертов не рассматриваются, информация о наличии таких заявок заносится в протокол вскрытия конвертов.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и номер конкурса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количество поданных на участие в закупке (этапе закупки) заявок, а также дату и время регистрации каждой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номер каждой поступившей заявки, присвоенный секретарем комиссии по закупкам при ее получении;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состояние каждого конверта с заявкой: наличие либо отсутствие повреждений, признаков вскрытия и т. 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наименование каждого участника закупки, ИНН, КПП, ОГРН юридического лица, фамилию, имя, отчество физического лица (ИНН, ОГРНИП при наличии);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почтовый адрес, контактный телефон каждого участника закупки, конверт с заявкой которого вскрывается;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наличие в заявке предусмотренных настоящим Положением и конкурсной документацией сведений и документов, необходимых для допуска к участию;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наличие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10) наличие в заявках сведений и документов, на основании которых оцениваются и сопоставляются заявки на участие в конкурсе, а также предложения участников по установленным в документации критериям оценки и сопоставления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количество заявок на участие в закупке, которые отклонены;</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причины, по которым конкурентная закупка признана несостоявшейся в случае ее признания таковой;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14) дату подписания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8.1.25. В случае если на участие в конкурсе не подано заявок либо подана одна заявка, конкурс признается несостоявшимся. Соответствующая информация вносится в протокол вскрытия конвертов с заявками. Если конкурсной документацией предусмотрено два или более лота, конкурс признается несостоявшимся только в отношении того лота, на который не подано заявок либо подана одна заявка.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8.1.26. Протокол вскрытия конвертов с заявками на участие в конкурсе оформляется секретарем комиссии по закупкам и подписывается присутствующими членами комиссии по закупкам непосредственно после вскрытия конвертов. Протокол размещается в ЕИС не позднее чем через три дня со дня его подписания.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8.1.27. Комиссия по закупкам вправе осуществлять аудиозапись вскрытия конвертов с заявками на участие в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8.1.28. Любой участник закупки, присутствующий при вскрытии конвертов с заявками, вправе осуществлять аудио- и видеозапись процедуры, уведомив об этом председателя комиссии по закупкам. Соответствующая отметка делается в протоколе вскрытия конвертов с заявками.</w:t>
      </w:r>
    </w:p>
    <w:p w:rsidR="00C8636B" w:rsidRPr="004B5362" w:rsidRDefault="00C8636B" w:rsidP="00C8636B">
      <w:pPr>
        <w:widowControl w:val="0"/>
        <w:autoSpaceDE w:val="0"/>
        <w:autoSpaceDN w:val="0"/>
        <w:adjustRightInd w:val="0"/>
        <w:jc w:val="both"/>
        <w:rPr>
          <w:sz w:val="24"/>
          <w:szCs w:val="24"/>
        </w:rPr>
      </w:pPr>
      <w:r w:rsidRPr="004B5362">
        <w:rPr>
          <w:sz w:val="24"/>
          <w:szCs w:val="24"/>
        </w:rPr>
        <w:t>Рассмотрение заявок на участие в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8.1.29. Комиссия по закупкам рассматривает заявки на участие в конкурсе и проверяет соответствие участников закупки и их заявок требованиям, установленным законодательством, настоящим Положением и конкурсной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8.1.30. Комиссия по закупкам рассматривает заявки участников в месте и в день, указанные в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8.1.31. По результатам рассмотрения заявок комиссия по закупкам принимает решение о допуске участника закупки к участию в конкурсе или об отказе в допуске.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8.1.32. Комиссия по закупкам при рассмотрении заявок на соответствие требованиям законодательства, настоящего Положения и конкурсной документации обязана отказать участнику в допуске в случае: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несоответствия участника требованиям, установленным настоящим Положением и конкурсной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несоответствия заявки требованиям к содержанию, форме, оформлению и составу заявки на участие в открытом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представления в составе заявки на участие в открытом конкурсе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4) непредставления документов, сведений, образцов продукции, предусмотренных </w:t>
      </w:r>
      <w:r w:rsidRPr="004B5362">
        <w:rPr>
          <w:sz w:val="24"/>
          <w:szCs w:val="24"/>
        </w:rPr>
        <w:lastRenderedPageBreak/>
        <w:t>конкурсной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участник закупки не предоставил обеспечение заявки на участие в закупке, если такое обеспечение предусмотрено конкурсной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8.1.33. По результатам рассмотрения составляется протокол рассмотрения заявок на участие в конкурсе. Он оформляется секретарем комиссии по закупкам и подписывается всеми членами комиссии, присутствующими при рассмотрении заявок, в день их рассмотрения.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8.1.34. Протокол должен содержать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и номер конкурса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количество поданных на участие в закупке (этапе закупки) заявок, а также дату и время регистрации каждой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перечень всех участников конкурса,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заявки, присвоенного секретарем комиссии по закупкам при ее получении;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решение о допуске участника закупки к участию в конкурсе или об отказе в допуске, обоснование такого решения вместе со сведениями о решении каждого члена комиссии о допуске или об отказе в допуске.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результаты рассмотрения заявок на участие в закупке (если этапом закупки предусмотрена возможность рассмотрения и отклонения таких заявок) с указанием в том числе: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количество заявок на участие в закупке, которые отклонены;</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закупке с указанием положений документации о закупке, извещения о проведении запроса котировок, которым она не соответствует;</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результаты оценки заявок на участие в закупке с указанием итогового решения комиссии по осуществлению закупок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причины, по которым конкурентная закупка признана несостоявшейся в случае ее признания таковой;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дату подписания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8.1.35. Если к участию в конкурсе не был допущен ни один участник либо был допущен только один участник, конкурс признается несостоявшимся. Соответствующая информация отражается в протоколе рассмотрения заявок на участие в конкурсе. В случае когда конкурсной документацией предусмотрено два или более лота,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8.1.36. Протокол рассмотрения заявок на участие в конкурсе размещается в ЕИС не позднее чем через три дня со дня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Оценка и сопоставление заявок на участие в конкурсе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8.1.37. Заявки, допущенные к участию в конкурсе, оцениваются и сопоставляются с целью определить заявку, наиболее удовлетворяющую потребностям Заказчика в товаре, работе, услуге, в соответствии с критериями и порядком, которые установлены конкурсной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8.1.38. Оценка и сопоставление заявок проводятся в месте, в день и время, определенные в конкурсной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8.1.39. По результатам оценки и сопоставления заявок на участие в конкурсе каждой заявке присваивается порядковый номер по степени уменьшения выгодности предложений участников. Победителем признается участник конкурса, который сделал лучшее предложение и заявке которого присвоен первый номер. Если несколько заявок содержат одинаковые предложения, меньший порядковый номер присваивается заявке, которая поступила раньше.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8.1.40. По результатам оценки и сопоставления заявок, допущенных к участию в конкурсе, комиссия по закупкам на основании установленных критериев выбирает победителя конкурса, заявке которого присваивается первый номер, а также участника, заявке которого присваивается второй номер. Соответствующее решение оформляется протоколом оценки и сопоставления заявок на участие в конкурсе. В него включаются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предмета и номер конкурса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количество поданных заявок на участие в закупке, а также дату и время регистрации каждой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перечень участников конкурса, заявки которых оценивались и сопоставлялись, с указанием наименования (для юридических лиц), фамилии, имени, отчества (для физических лиц),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 с указанием даты и времени ее регистрации;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в которой содержатся лучшие условия исполнения договора, присваивается первый номер.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которая поступила ранее других, содержащих такие же условия;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предусмотрены рассмотрение таких заявок, окончательных предложений и возможность их отклонения) с указанием в том числе: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количества заявок на участие в закупке, окончательных предложений, которые отклонены;</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закупке (окончательного предложения) с указанием положений документации о закупке, извещения о проведении запроса котировок, которым не соответствует заявка (окончательное предложение);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заявке (окончательному предложению) значения по каждому из предусмотренных критериев оценки (если этапом закупки предусмотрена оценка таких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причины, по которым закупка признана несостоявшейся, в случае признания ее таковой;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наименование (для юридического лица) или фамилия, имя, отчество (при наличии) (для физического лица) участника закупки, с которым планируется заключить договор (если по итогам закупки определен ее победитель), в том числе единственного участника закупки, с которым планируется заключить договор;</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дата подписания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8.1.41. Протокол оценки и сопоставления заявок оформляет секретарь комиссии по закупкам и подписывают все присутствующие члены комиссии по закупкам в день окончания оценки и сопоставления заявок на участие в конкурсе. Протокол составляется в двух экземплярах. Один из них хранится у секретаря комиссии по закупкам, второй направляется победителю конкурса. Протокол оценки и сопоставления размещается в ЕИС не позднее чем через три дня со дня подписания.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8.1.42. Протоколы, составленные в ходе проведения, а также по итогам конкурса, заявки на участие в конкурсе, а также изменения в них, извещение о проведении конкурса, конкурсная документация, изменения, внесенные в конкурсную документацию, и разъяснения конкурсной документации хранятся Заказчиком не менее трех лет.</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 Открытый аукцион</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8.2.1. Открытый аукцион на право заключения договора на закупку товаров, работ, услуг проводится в ситуациях, предусмотренных </w:t>
      </w:r>
      <w:hyperlink w:anchor="sub_6065" w:history="1">
        <w:r w:rsidRPr="004B5362">
          <w:rPr>
            <w:sz w:val="24"/>
            <w:szCs w:val="24"/>
          </w:rPr>
          <w:t>п. 6.5</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 Заказчик размещает в ЕИС извещение о проведении аукциона и аукционную документацию за пятнадцать дней до даты окончания срока подачи заявок на участие в аукционе, за исключением случаев, когда сведения о закупке не подлежат размещению в ЕИС.</w:t>
      </w:r>
    </w:p>
    <w:p w:rsidR="00C8636B" w:rsidRPr="004B5362" w:rsidRDefault="00C8636B" w:rsidP="00C8636B">
      <w:pPr>
        <w:widowControl w:val="0"/>
        <w:autoSpaceDE w:val="0"/>
        <w:autoSpaceDN w:val="0"/>
        <w:adjustRightInd w:val="0"/>
        <w:jc w:val="both"/>
        <w:rPr>
          <w:sz w:val="24"/>
          <w:szCs w:val="24"/>
        </w:rPr>
      </w:pPr>
      <w:r w:rsidRPr="004B5362">
        <w:rPr>
          <w:sz w:val="24"/>
          <w:szCs w:val="24"/>
        </w:rPr>
        <w:t>Извещение о проведении аукциона, аукционная документация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8.2.3. В извещении о проведении аукциона должны быть указаны сведения в соответствии с </w:t>
      </w:r>
      <w:hyperlink w:anchor="sub_5058" w:history="1">
        <w:r w:rsidRPr="004B5362">
          <w:rPr>
            <w:sz w:val="24"/>
            <w:szCs w:val="24"/>
          </w:rPr>
          <w:t>п. 5.8.</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8.2.4. Извещение о проведении аукциона является неотъемлемой частью аукционной документации. Сведения в извещении должны соответствовать сведениям, указанным в аукционной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8.2.5. Изменения, внесенные в извещение о проведении аукциона, размещаются Заказчиком в ЕИС не позднее трех дней со дня принятия решения о внесении таких изменений. Изменение предмета аукциона не допускается.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4B5362">
          <w:rPr>
            <w:sz w:val="24"/>
            <w:szCs w:val="24"/>
          </w:rPr>
          <w:t>п. 8.2.2</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8.2.6. Аукционная документация должна содержать сведения, предусмотренные </w:t>
      </w:r>
      <w:hyperlink w:anchor="sub_5053" w:history="1">
        <w:r w:rsidRPr="004B5362">
          <w:rPr>
            <w:sz w:val="24"/>
            <w:szCs w:val="24"/>
          </w:rPr>
          <w:t>п. 5.3</w:t>
        </w:r>
      </w:hyperlink>
      <w:r w:rsidRPr="004B5362">
        <w:rPr>
          <w:sz w:val="24"/>
          <w:szCs w:val="24"/>
        </w:rPr>
        <w:t>.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8.2.7. К извещению, аукционной документации должен быть приложен проект договора, являющийся их неотъемлемой частью.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8.2.8. Изменения, вносимые в аукционную документацию, размещаются Заказчиком в ЕИС в порядке и сроки, указанные в </w:t>
      </w:r>
      <w:hyperlink w:anchor="sub_8825" w:history="1">
        <w:r w:rsidRPr="004B5362">
          <w:rPr>
            <w:sz w:val="24"/>
            <w:szCs w:val="24"/>
          </w:rPr>
          <w:t>п. 8.2.5.</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jc w:val="both"/>
        <w:rPr>
          <w:sz w:val="24"/>
          <w:szCs w:val="24"/>
        </w:rPr>
      </w:pPr>
      <w:r w:rsidRPr="004B5362">
        <w:rPr>
          <w:sz w:val="24"/>
          <w:szCs w:val="24"/>
        </w:rPr>
        <w:t xml:space="preserve">В результате внесения указанных изменений срок подачи заявок на участие в открытом аукционе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22" w:history="1">
        <w:r w:rsidRPr="004B5362">
          <w:rPr>
            <w:sz w:val="24"/>
            <w:szCs w:val="24"/>
          </w:rPr>
          <w:t>п. 8.2.2</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jc w:val="both"/>
        <w:rPr>
          <w:sz w:val="24"/>
          <w:szCs w:val="24"/>
        </w:rPr>
      </w:pPr>
      <w:r w:rsidRPr="004B5362">
        <w:rPr>
          <w:sz w:val="24"/>
          <w:szCs w:val="24"/>
        </w:rPr>
        <w:t>Заявки на участие в аукционе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8.2.9. Участник подает заявку на участие в аукционе в порядке, в срок и по форме, которые установлены аукционной документацией. Заявка подается в запечатанном конверте, не позволяющем просматривать его содержимое, с указанием наименования аукциона. Участник может подать заявку лично либо направить ее посредством почтовой связи.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8.2.10. Началом срока подачи заявок на участие в аукционе является день, следующий за днем размещения в ЕИС извещения о проведении аукциона и аукционной документации. Окончанием этого срока является время и дата начала рассмотрения заявок на участие в аукционе. Прием заявок прекращается непосредственно перед рассмотрением </w:t>
      </w:r>
      <w:r w:rsidRPr="004B5362">
        <w:rPr>
          <w:sz w:val="24"/>
          <w:szCs w:val="24"/>
        </w:rPr>
        <w:lastRenderedPageBreak/>
        <w:t>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8.2.11. Заявка на участие в аукционе должна включать: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место жительства (для физического лица), номер контактного телефона;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копии учредительных документов участника закупок (для юридических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копии документов, удостоверяющих личность (для физических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документ, декларирующий следующее: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на день подачи заявки деятельность участника закупки не приостановлена в порядке, предусмотренном </w:t>
      </w:r>
      <w:hyperlink r:id="rId38" w:history="1">
        <w:r w:rsidRPr="004B5362">
          <w:rPr>
            <w:sz w:val="24"/>
            <w:szCs w:val="24"/>
          </w:rPr>
          <w:t>Кодексом</w:t>
        </w:r>
      </w:hyperlink>
      <w:r w:rsidRPr="004B5362">
        <w:rPr>
          <w:sz w:val="24"/>
          <w:szCs w:val="24"/>
        </w:rPr>
        <w:t xml:space="preserve"> РФ об административных правонарушениях;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39" w:history="1">
        <w:r w:rsidRPr="004B5362">
          <w:rPr>
            <w:sz w:val="24"/>
            <w:szCs w:val="24"/>
          </w:rPr>
          <w:t>Законом</w:t>
        </w:r>
      </w:hyperlink>
      <w:r w:rsidRPr="004B5362">
        <w:rPr>
          <w:sz w:val="24"/>
          <w:szCs w:val="24"/>
        </w:rPr>
        <w:t xml:space="preserve"> N 223-ФЗ и </w:t>
      </w:r>
      <w:hyperlink r:id="rId40" w:history="1">
        <w:r w:rsidRPr="004B5362">
          <w:rPr>
            <w:sz w:val="24"/>
            <w:szCs w:val="24"/>
          </w:rPr>
          <w:t>Законом</w:t>
        </w:r>
      </w:hyperlink>
      <w:r w:rsidRPr="004B5362">
        <w:rPr>
          <w:sz w:val="24"/>
          <w:szCs w:val="24"/>
        </w:rPr>
        <w:t xml:space="preserve"> N 44-ФЗ;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w:t>
      </w:r>
      <w:r w:rsidRPr="004B5362">
        <w:rPr>
          <w:sz w:val="24"/>
          <w:szCs w:val="24"/>
        </w:rPr>
        <w:lastRenderedPageBreak/>
        <w:t>приобретает права на интеллектуальную собственность либо исполнение договора предполагает ее использование);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документы (их копии), подтверждающие соответствие участника аукциона требованиям законодательства РФ и аукционной документации к лицам, которые осуществляют поставки товаров, выполнение работ, оказание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10)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представление указанных документов предусмотрено аукционной документацией. Исключение составляют документы, которые согласно </w:t>
      </w:r>
      <w:hyperlink r:id="rId41" w:history="1">
        <w:r w:rsidRPr="004B5362">
          <w:rPr>
            <w:sz w:val="24"/>
            <w:szCs w:val="24"/>
          </w:rPr>
          <w:t>гражданскому законодательству</w:t>
        </w:r>
      </w:hyperlink>
      <w:r w:rsidRPr="004B5362">
        <w:rPr>
          <w:sz w:val="24"/>
          <w:szCs w:val="24"/>
        </w:rPr>
        <w:t xml:space="preserve"> могут быть представлены только вместе с товаром;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обязательство участника аукциона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аукционной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согласие на поставку товаров, выполнение работ, оказание услуг в соответствии с условиями, установленными аукционной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другие документы в соответствии с требованиями настоящего Положения и аукционной документации.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8.2.12. Заявка на участие в аукционе может содержать: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дополнительные документы и сведения по усмотрению участника;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эскиз, рисунок, чертеж, фотографию, иное изображение товара, образец (пробу) товара, на поставку которого осуществляется закупка;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аукциона.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8.2.13. Заявка на участие в аукционе должна содержать опись входящих в нее документов. Все листы заявки должны быть прошиты и пронумерованы. Заявка скрепляется печатью участника аукциона (при наличии) и подписывается участником или лицом, им уполномоченным. Соблюдением указанных требований участник аукциона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аукционе, помимо предусмотренных настоящим пунктом Положения.</w:t>
      </w:r>
    </w:p>
    <w:p w:rsidR="00C8636B" w:rsidRPr="004B5362" w:rsidRDefault="00C8636B" w:rsidP="00C8636B">
      <w:pPr>
        <w:widowControl w:val="0"/>
        <w:autoSpaceDE w:val="0"/>
        <w:autoSpaceDN w:val="0"/>
        <w:adjustRightInd w:val="0"/>
        <w:jc w:val="both"/>
        <w:rPr>
          <w:sz w:val="24"/>
          <w:szCs w:val="24"/>
        </w:rPr>
      </w:pPr>
      <w:r w:rsidRPr="004B5362">
        <w:rPr>
          <w:sz w:val="24"/>
          <w:szCs w:val="24"/>
        </w:rPr>
        <w:t>Ненадлежащее исполнение участником аукциона требования, согласно которому все листы заявки должны быть пронумерованы, не является основанием для отказа в допуске к участию.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8.2.14. Участник аукциона вправе подать только одну заявку на участие либо, если в рамках аукциона выделяются отдельные лоты, по одной заявке в отношении каждого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8.2.15. Заказчик, принявший заявку на участие в аукционе, обязан обеспечить целостность конверта с ней и конфиденциальность содержащихся в заявке сведений до вскрытия таких конвертов.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8.2.16. Участник вправе изменить или отозвать заявку на участие в аукционе в любой момент до окончания срока подачи заявок на участие в аукционе. Уведомление об отзыве заявки должно быть получено Заказчиком также до истечения срока подачи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8.2.17. Каждый конверт с заявкой на участие в аукционе,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регистрационного номера заявки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даты и времени поступления конверта с заявкой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способа подачи заявки (лично, посредством почтовой связи);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4) состояния конверта с заявкой: наличие либо отсутствие повреждений, признаков </w:t>
      </w:r>
      <w:r w:rsidRPr="004B5362">
        <w:rPr>
          <w:sz w:val="24"/>
          <w:szCs w:val="24"/>
        </w:rPr>
        <w:lastRenderedPageBreak/>
        <w:t>вскрытия и т. 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Факт подачи заявки заверяется в журнале подписью секретаря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8.2.18. По требованию участника аукциона секретарь комиссии может выдать расписку в получении конверта с заявкой на участие в аукционе с указанием состояния такого конверта, даты, времени его получения, регистрационного номера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Рассмотрение заявок на участие в аукционе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8.2.19. Комиссия по закупкам рассматривает заявки на участие в аукционе и проверяет, соответствуют ли участники закупки и их заявки требованиям, установленным законодательством РФ, настоящим Положением и аукционной документацией, в месте и в день, которые указаны в документации. По результатам рассмотрения заявок комиссия по закупкам принимает решение о допуске участника закупки к участию в аукционе или об отказе в допуске.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8.2.20. Заявки на участие в аукционе, полученные после истечения срока их приема, не рассматриваются и не возвращаются участникам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8.2.21. Если установлено, что одним участником закупки подано две или более заявки на участие в аукционе (две или более заявки в отношении одного лота при наличии двух или более лотов в аукционе) и ранее поданные этим участником заявки не отозваны, все его заявки не рассматриваются, информация о наличии таких заявок заносится в протокол рассмотрения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8.2.22. Комиссия по закупкам при рассмотрении заявок на соответствие требованиям законодательства, настоящего Положения и аукционной документации обязана отказать участнику в допуске в случае: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несоответствия участника требованиям, установленным настоящим Положением и аукционной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несоответствия заявки требованиям к содержанию, форме, оформлению и составу заявки на участие в аукционе;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представления в составе заявки на участие в аукционе и других документах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непредставления документов, сведений, образцов продукции, предусмотренных аукционной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участник закупки не предоставил обеспечение заявки на участие в закупке, если такое обеспечение предусмотрено аукционной документацией.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8.2.23. По результатам рассмотрения заявок составляется протокол. Он оформляется секретарем комиссии по закупкам и подписывается всеми присутствующими членами комиссии по закупкам в день окончания рассмотрения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8.2.24. Протокол должен содержать сведения, указанные в </w:t>
      </w:r>
      <w:hyperlink w:anchor="sub_5053" w:history="1">
        <w:r w:rsidRPr="004B5362">
          <w:rPr>
            <w:sz w:val="24"/>
            <w:szCs w:val="24"/>
          </w:rPr>
          <w:t>п. 5.3</w:t>
        </w:r>
      </w:hyperlink>
      <w:r w:rsidRPr="004B5362">
        <w:rPr>
          <w:sz w:val="24"/>
          <w:szCs w:val="24"/>
        </w:rPr>
        <w:t xml:space="preserve"> настоящего Положения, а также: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предмета и номер аукциона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перечень всех участников аукциона, заявки которых были рассмотрены, с указанием их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номера заявки, присвоенного секретарем комиссии по закупкам при ее получении;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информацию о наличии в заявке предусмотренных настоящим Положением и аукционной документацией сведений и документов, необходимых для допуска к участию;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информацию о наличии описи документов, входящих в состав заявки, о ее соответствии содержащимся в заявке документам;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6) информацию о наличии (отсутствии) повреждений прошивки заявки, оттиска </w:t>
      </w:r>
      <w:r w:rsidRPr="004B5362">
        <w:rPr>
          <w:sz w:val="24"/>
          <w:szCs w:val="24"/>
        </w:rPr>
        <w:lastRenderedPageBreak/>
        <w:t>печати (при наличии) и других частей заявки, наличии и состоянии подписи участника, а также о том, пронумерована ли заявка;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решение о допуске участника закупки к участию в аукционе или об отказе в допуске, обоснование такого решения с указанием сведений о решении каждого члена комиссии о допуске или об отказе в допуске.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8.2.25. Если по окончании срока подачи заявок на участие в аукционе подана только одна заявка или не подано ни одной, аукцион признается несостоявшимся. В случае когда аукционной документацией предусмотрено два или более лота, аукцион признается несостоявшимся только в отношении того лота, по которому подана только одна заявка на участие в аукционе или не подано ни одной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8.2.26. Если по результатам рассмотрения заявок принято решение об отказе в допуске к участию в аукционе всех участников закупки, подавших заявки, или о допуске к участию в аукционе только одного участника, аукцион признается несостоявшимся.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В ситуации когда аукционной документацией предусмотрено два или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одного участника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8.2.27. Протокол рассмотрения заявок на участие в аукционе размещается в ЕИС не позднее дня, следующего за днем его подписания. Размещенный в ЕИС протокол рассмотрения заявок считается надлежащим уведомлением участников закупки о принятом комиссией по закупкам решении о допуске или недопуске заявки на участие в аукционе.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Порядок проведения аукциона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8.2.28. В аукционе могут участвовать только те участники закупки, которые допущены к участию в данной процедуре. Победителем аукциона признается участник закупки, предложивший наиболее низкую цену договора или, если в ходе аукциона цена договора снижена до нуля и аукцион проводится на право заключить договор, наиболее высокую цену за право заключения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8.2.29. Аукцион проводится комиссией по закупкам в день, во время и в месте, которые указаны в документации об аукционе, в присутствии председателя комиссии, ее членов, участников аукциона (их уполномоченных представителей). Аукционист выбирается из числа членов комиссии по закупкам путем их голосования или привлекается Заказчиком.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8.2.30. Секретарь комиссии по закупкам ведет протокол проведения аукциона. Кроме того, он может осуществлять аудиозапись аукциона.</w:t>
      </w:r>
    </w:p>
    <w:p w:rsidR="00C8636B" w:rsidRPr="004B5362" w:rsidRDefault="00C8636B" w:rsidP="00C8636B">
      <w:pPr>
        <w:widowControl w:val="0"/>
        <w:autoSpaceDE w:val="0"/>
        <w:autoSpaceDN w:val="0"/>
        <w:adjustRightInd w:val="0"/>
        <w:jc w:val="both"/>
        <w:rPr>
          <w:sz w:val="24"/>
          <w:szCs w:val="24"/>
        </w:rPr>
      </w:pPr>
      <w:r w:rsidRPr="004B5362">
        <w:rPr>
          <w:sz w:val="24"/>
          <w:szCs w:val="24"/>
        </w:rPr>
        <w:t>Любой участник аукциона вправе осуществлять аудио- и видеозапись, уведомив об этом председателя комиссии по закупкам. В таком случае в протоколе проведения аукциона делается соответствующая отметка.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8.2.31.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8.2.32. Шаг аукциона устанавливается в размере 5 процентов от начальной (максимальной) цены договора (цены лота), указанной в извещении о проведении аукциона.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8.2.33. Аукцион проводится в следующем порядке: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 секретарь комиссии по закупкам непосредственно перед началом аукциона регистрирует участников, явившихся на аукцион, или их представителей. Если аукцион проводится по нескольким лотам, секретарь комиссии перед началом процедуры по каждому лоту регистрирует явившихся на аукцион участников, подавших заявки в отношении этого лота, или их представителей. При регистрации участникам аукциона (их </w:t>
      </w:r>
      <w:r w:rsidRPr="004B5362">
        <w:rPr>
          <w:sz w:val="24"/>
          <w:szCs w:val="24"/>
        </w:rPr>
        <w:lastRenderedPageBreak/>
        <w:t>представителям) выдаются пронумерованные карточки;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аукционист объявляет о начале проведения аукциона, оглашает номер лота (если аукцион проводится по нескольким лотам), предмет договора, начальную (максимальную) цену договора (лота), шаг аукциона, называет неявившихся участников аукциона;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участник аукциона после объявления аукционистом начальной (максимальной) цены договора (цены лота) и цены договора, сниженной в соответствии с шагом аукциона, поднимает карточку, если согласен заключить договор по объявленной цене. Поднятие участником карточки в данном случае считается заявлением ценового предложения;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аукционист объявляет номер карточки участника аукциона, который первым поднял карточку после объявления начальной (максимальной) цены договора (цены лота) и цены договора, сниженной на шаг аукциона, новую цену договора, сниженную на шаг аукциона, и "шаг аукциона", в соответствии с которым снижается цена;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 аукцион считается оконченным, если после троекратного объявления аукционистом цены договора, сниженной на минимально возможный в соответствии с </w:t>
      </w:r>
      <w:hyperlink w:anchor="sub_8232" w:history="1">
        <w:r w:rsidRPr="004B5362">
          <w:rPr>
            <w:sz w:val="24"/>
            <w:szCs w:val="24"/>
          </w:rPr>
          <w:t>п. 8.2.32.</w:t>
        </w:r>
      </w:hyperlink>
      <w:r w:rsidRPr="004B5362">
        <w:rPr>
          <w:sz w:val="24"/>
          <w:szCs w:val="24"/>
        </w:rPr>
        <w:t xml:space="preserve"> настоящего Положения шаг аукциона, ни один его участник не поднял карточку. В этом случае аукционист объявляет об окончании проведения аукциона (лота), называет последнее и предпоследнее предложения о цене договора, победителя аукциона (с указанием номера карточки) и участника аукциона, сделавшего предпоследнее предложение о цене договора (с указанием номера карточки).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8.2.34. Если в ходе аукциона цена договора снижена до нуля, аукцион проводится на право заключить договор. Такой аукцион проводится путем повышения цены права заключить договор в соответствии с настоящим Положением. При этом учитываются следующие особенности: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участник аукциона на право заключить договор не может предлагать цену выше максимальной суммы сделки, указанной в решении об одобрении или о совершении крупной сделки, которое представлено в составе заявки этого участника;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если документацией о проведении аукциона и проектом договора предусмотрено обеспечение исполнения договора, размер такого обеспечения рассчитывается исходя из начальной (максимальной) цены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8.2.35. Протокол проведения аукциона должен содержать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предмета и номер аукциона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перечень участников аукциона и номера карточек, выданных им при регистрации на аукционе, а также участников, не явившихся на проведение аукциона;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начальную (максимальную) цену договора (цену лота);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последнее и предпоследнее предложения о цене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наименование, ИНН, КПП, ОГРН и место нахождения (для юридического лица), фамилию, имя, отчество, место жительства, ИНН, ОГРНИП (при наличии) (для физического лица) победителя аукциона и участника, который сделал предпоследнее предложение о цене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дату подписания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количество поданных заявок на участие в аукционе, а также дату и время регистрации каждой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результаты рассмотрения заявок на участие в аукционе с указанием в том числе: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количества заявок на участие в аукционе, окончательных предложений, которые отклонены;</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аукционе;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результаты оценки заявок на участие в аукционе;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причины, по которым закупка признана несостоявшейся, в случае признания ее таковой;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иные сведения, предусмотренные настоящим Положением.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8.2.36. Протокол проведения аукциона оформляется секретарем комиссии по </w:t>
      </w:r>
      <w:r w:rsidRPr="004B5362">
        <w:rPr>
          <w:sz w:val="24"/>
          <w:szCs w:val="24"/>
        </w:rPr>
        <w:lastRenderedPageBreak/>
        <w:t>закупкам. В день проведения аукциона протокол подписывают присутствующие члены комиссии по закупкам и победитель аукциона. Протокол проведения аукциона составляется в двух экземплярах. Один из них хранится у Заказчика, второй направляется победителю аукциона не позднее дня, следующего за днем размещения протокола в ЕИС.</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8.2.37. Протокол проведения аукциона размещается Заказчиком в ЕИС не позднее чем через три дня со дня подписания.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8.2.38. Протоколы, составленные в ходе проведения, а также по итогам аукциона, заявки на участие в аукционе, а также изменения в них, извещение о проведении аукциона, аукционная документация, изменения, внесенные в аукционную документацию, и разъяснения аукционной документации хранятся Заказчиком не менее трех лет.</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 Открытый запрос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 Открытый запрос предложений - открытая конкурентная процедура закупки. Запрос предложений может проводиться, если начальная (максимальная) цена договора менее одного миллиона рублей, и в случае, если проведение конкурса нецелесообразно или невозможно ввиду срочной необходимости в удовлетворении потребностей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 Отбор предложений осуществляется на основании критериев, указанных в документации о проведении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 Заказчик вправе пригласить для участия в запросе предложений конкретных лиц, не ограничивая свободы доступа к участию в данной процедуре иных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8.3.4. Заказчик размещает в ЕИС извещение и документацию о проведении запроса предложений за десять рабочих дней до дня окончания подачи заявок, установленного в документации о проведении запроса предложений, за исключением случаев, когда сведения о закупке могут не размещаться в ЕИС в соответствии с настоящим Положением.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8.3.5. Решение об отказе от проведения запроса предложений размещается в ЕИС в день принятия такого решения.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Извещение и документация о проведении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8.3.6. Извещение о проведении запроса предложений является неотъемлемой частью документации о проведении запроса предложений. Сведения в названном извещении должны соответствовать сведениям, указанным в </w:t>
      </w:r>
      <w:hyperlink w:anchor="sub_5058" w:history="1">
        <w:r w:rsidRPr="004B5362">
          <w:rPr>
            <w:sz w:val="24"/>
            <w:szCs w:val="24"/>
          </w:rPr>
          <w:t>п. 5.8.</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К извещению о запросе предложений должен прилагаться проект договора, являющийся неотъемлемой частью извещения.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8.3.7. Изменения, внесенные в извещение о проведении запроса предложений, размещаются Заказчиком в ЕИС не позднее трех дней со дня принятия решения об их внесении. Изменение предмета запроса предложений не допускается.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В результате внесения указанных изменений срок подачи заявок на участие в запросе предложений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34" w:history="1">
        <w:r w:rsidRPr="004B5362">
          <w:rPr>
            <w:sz w:val="24"/>
            <w:szCs w:val="24"/>
          </w:rPr>
          <w:t>п. 8.3.4</w:t>
        </w:r>
      </w:hyperlink>
      <w:r w:rsidRPr="004B5362">
        <w:rPr>
          <w:sz w:val="24"/>
          <w:szCs w:val="24"/>
        </w:rPr>
        <w:t>.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8.3.8. Документация о проведении запроса предложений должна содержать сведения, установленные </w:t>
      </w:r>
      <w:hyperlink w:anchor="sub_5053" w:history="1">
        <w:r w:rsidRPr="004B5362">
          <w:rPr>
            <w:sz w:val="24"/>
            <w:szCs w:val="24"/>
          </w:rPr>
          <w:t>п. 5.3.</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К документации о проведении запроса предложений должен быть приложен проект договора, который является ее неотъемлемой частью.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8.3.9. Критериями оценки заявок на участие в запросе предложений могут быть: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цена;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качественные и (или) функциональные характеристики (потребительские свойства) товара, качество 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расходы на эксплуатацию товара;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расходы на техническое обслуживание товара;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сроки поставки товара, выполнения работ, оказания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срок, на который предоставляются гарантии качества товара, 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деловая репутация участника закупок;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8) наличие у участника закупок производственных мощностей, технологического оборудования, трудовых, финансовых и иных ресурсов, необходимых для поставки товаров, выполнения работ, оказания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квалификация участника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квалификация работников участника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8.3.10. В рамках каждого критерия могут быть установлены показатели, по которым он будет оцениваться. По каждому из таких показателей должна быть установлена его значимость. Совокупная значимость всех показателей должна быть равна 100 процентам.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8.3.11. Оценка и сопоставление заявок по критериям, указанным в </w:t>
      </w:r>
      <w:hyperlink w:anchor="sub_8839" w:history="1">
        <w:r w:rsidRPr="004B5362">
          <w:rPr>
            <w:sz w:val="24"/>
            <w:szCs w:val="24"/>
          </w:rPr>
          <w:t>п. 8.3.9.</w:t>
        </w:r>
      </w:hyperlink>
      <w:r w:rsidRPr="004B5362">
        <w:rPr>
          <w:sz w:val="24"/>
          <w:szCs w:val="24"/>
        </w:rPr>
        <w:t xml:space="preserve"> настоящего Положения, производится в соответствии с Правилами оценки заявок, окончательных предложений участников закупки товаров, работ, услуг для обеспечения государственных и муниципальных нужд (утв. </w:t>
      </w:r>
      <w:hyperlink r:id="rId42" w:history="1">
        <w:r w:rsidRPr="004B5362">
          <w:rPr>
            <w:sz w:val="24"/>
            <w:szCs w:val="24"/>
          </w:rPr>
          <w:t>постановлением</w:t>
        </w:r>
      </w:hyperlink>
      <w:r w:rsidRPr="004B5362">
        <w:rPr>
          <w:sz w:val="24"/>
          <w:szCs w:val="24"/>
        </w:rPr>
        <w:t xml:space="preserve"> Правительства РФ от 28 ноября 2013 г. N 1085).</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8.3.12. Итоговое количество баллов, присваиваемых заявке по результатам оценки и сопоставления, определяется как сумма итоговых баллов по каждому критерию.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Заявки на участие в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8.3.13. Заявка на участие в запросе предложений подается в запечатанном конверте, не позволяющем просматривать его содержимое, с указанием названия запроса предложений, на который подается заявка.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8.3.14. Началом срока подачи заявок на участие в запросе предложений является день, следующий за днем размещения в ЕИС извещения о проведении запроса предложений и документации. Окончание этого срока совпадает с датой и временем вскрытия конвертов с заявками на участие в запросе предложений. Прием заявок на участие в запросе предложений прекращается непосредственно перед вскрытием конвертов.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8.3.15. Заявка на участие в запросе предложений должна включать: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документ, содержащий сведения об участнике закупок, подавшем заявку: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копии учредительных документов (для юридических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копии документов, удостоверяющих личность (для физических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выписку из Единого государственного реестра юридических лиц (для юридических лиц) или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конкурса, или нотариально заверенную копию такой выписки;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Документы должны быть получены не ранее чем за шесть месяцев до дня размещения в ЕИС извещения о проведении конкурса;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выступает иное лицо, заявка должна включать и доверенность на осуществление действий от имени участника закупок, заверенную печатью (при наличии) участника закупок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7) решение об одобрении или о совершении крупной сделки (его копию), если </w:t>
      </w:r>
      <w:r w:rsidRPr="004B5362">
        <w:rPr>
          <w:sz w:val="24"/>
          <w:szCs w:val="24"/>
        </w:rPr>
        <w:lastRenderedPageBreak/>
        <w:t>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документ, декларирующий следующее: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3" w:history="1">
        <w:r w:rsidRPr="004B5362">
          <w:rPr>
            <w:sz w:val="24"/>
            <w:szCs w:val="24"/>
          </w:rPr>
          <w:t>Кодексом</w:t>
        </w:r>
      </w:hyperlink>
      <w:r w:rsidRPr="004B5362">
        <w:rPr>
          <w:sz w:val="24"/>
          <w:szCs w:val="24"/>
        </w:rPr>
        <w:t xml:space="preserve"> РФ об административных правонарушениях;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 участника закупки отсутствует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4" w:history="1">
        <w:r w:rsidRPr="004B5362">
          <w:rPr>
            <w:sz w:val="24"/>
            <w:szCs w:val="24"/>
          </w:rPr>
          <w:t>Законом</w:t>
        </w:r>
      </w:hyperlink>
      <w:r w:rsidRPr="004B5362">
        <w:rPr>
          <w:sz w:val="24"/>
          <w:szCs w:val="24"/>
        </w:rPr>
        <w:t xml:space="preserve"> N 223-ФЗ и </w:t>
      </w:r>
      <w:hyperlink r:id="rId45" w:history="1">
        <w:r w:rsidRPr="004B5362">
          <w:rPr>
            <w:sz w:val="24"/>
            <w:szCs w:val="24"/>
          </w:rPr>
          <w:t>Законом</w:t>
        </w:r>
      </w:hyperlink>
      <w:r w:rsidRPr="004B5362">
        <w:rPr>
          <w:sz w:val="24"/>
          <w:szCs w:val="24"/>
        </w:rPr>
        <w:t xml:space="preserve"> N 44-ФЗ;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предложение участника запроса предложений о качественных и функциональных характеристиках (потребительских свойствах), безопасности, сроках поставки товаров, выполнения работ, оказания услуг, предложение о цене договора, цене единицы товара, работы, услуги и иные предложения по условиям исполнения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документы (их копии), подтверждающие соответствие участника запроса предложений требованиям законодательства РФ и документации о проведении запроса предложений к лицам, которые осуществляют поставки товаров, выполнение работ, оказание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документацией о проведении запроса предложений. Исключение составляют документы, которые согласно гражданскому законодательству могут быть представлены только вместе с товаром;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документы (их копии) и сведения, необходимые для оценки заявки по критериям, которые установлены в документации о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обязательство участника запроса предложений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представлении таких сведений было установлено в документации о проведении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14) другие документы в соответствии с требованиями настоящего Положения и документации о проведении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8.3.16. Заявка на участие в запросе предложений может содержать: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дополнительные документы и сведения, необходимые для оценки заявки по критериям, которые установлены в документации о проведении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2) эскиз, рисунок, чертеж, фотографию, иное изображение товара, образец (пробу) </w:t>
      </w:r>
      <w:r w:rsidRPr="004B5362">
        <w:rPr>
          <w:sz w:val="24"/>
          <w:szCs w:val="24"/>
        </w:rPr>
        <w:lastRenderedPageBreak/>
        <w:t>товара, на поставку которого осуществляется закупка;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иные документы, подтверждающие соответствие участника закупки и (или) товара, работы, услуги требованиям, установленным в документации о проведении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8.3.17. Заявка на участие в запросе предложений должна включать опись входящих в ее состав документов. Все листы заявки должны быть прошиты и пронумерованы. Заявка скрепляется печатью участника запроса предложений (при наличии) и подписывается участником или лицом, им уполномоченным. Соблюдением указанных требований участник запроса предложений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конкурсе, помимо предусмотренных настоящим пунктом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Ненадлежащее исполнение участником запроса предложений требования, согласно которому все листы заявки должны быть пронумерованы, не является основанием для отказа в допуске к участию.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8.3.18. Участник запроса предложений вправе подать только одну заявку на участие в запросе предложений. Участник вправе изменить или отозвать заявку в любой момент до вскрытия комиссией по закупкам конвертов с заявками. Уведомление об отзыве заявки должно быть получено Заказчиком также до истечения срока подачи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8.3.19. Участник запроса предложений может подать конверт с заявкой на участие лично либо направить ее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8.3.20. Каждый конверт с заявкой на участие в запросе предложений,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регистрационного номера заявки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даты и времени поступления конверта с заявкой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способа подачи заявки на участие в закупке (лично, посредством почтовой связи);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состояния конверта с заявкой: наличие повреждений, признаков вскрытия и т. 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Факт подачи заявки заверяется в журнале подписью секретаря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По требованию участника секретарь комиссии выдает расписку в получении конверта с заявкой на участие в запросе предложений с указанием состояния конверта с заявкой, даты и времени его получения.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8.3.21. Заявки на участие в запросе предложений, полученные после окончания срока их подачи, вскрываются, но не возвращаются участникам закупки.</w:t>
      </w:r>
    </w:p>
    <w:p w:rsidR="00C8636B" w:rsidRPr="004B5362" w:rsidRDefault="00C8636B" w:rsidP="00C8636B">
      <w:pPr>
        <w:widowControl w:val="0"/>
        <w:autoSpaceDE w:val="0"/>
        <w:autoSpaceDN w:val="0"/>
        <w:adjustRightInd w:val="0"/>
        <w:jc w:val="both"/>
        <w:rPr>
          <w:sz w:val="24"/>
          <w:szCs w:val="24"/>
        </w:rPr>
      </w:pPr>
      <w:r w:rsidRPr="004B5362">
        <w:rPr>
          <w:sz w:val="24"/>
          <w:szCs w:val="24"/>
        </w:rPr>
        <w:t>Вскрытие конвертов с заявками на участие в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8.3.22. Председатель комиссии по закупкам вскрывает конверты с заявками на участие в день, во время и в месте, которые указаны в документации о проведении запроса предложений. Прием конвертов с заявками на участие в запросе предложений прекращается непосредственно перед вскрытием конвертов.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8.3.23. Председатель комиссии по закупкам обязан объявить присутствующим непосредственно перед вскрытием конвертов с заявками о возможности подать, изменить или отозвать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8.3.24. При вскрытии конвертов с заявками председатель комиссии по закупкам объявляет, а секретарь комиссии по закупкам заносит в протокол вскрытия конвертов с заявками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предмета и номер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3) состояние каждого конверта с заявкой: наличие либо отсутствие повреждений, </w:t>
      </w:r>
      <w:r w:rsidRPr="004B5362">
        <w:rPr>
          <w:sz w:val="24"/>
          <w:szCs w:val="24"/>
        </w:rPr>
        <w:lastRenderedPageBreak/>
        <w:t>признаков вскрытия и т. 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наименование каждого участника закупки, ИНН, КПП, ОГРН юридического лица, фамилию, имя, отчество физического лица (ИНН, ОГРНИП при наличии), номер поступившей заявки, присвоенный секретарем комиссии по закупкам при получении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почтовый адрес, контактный телефон каждого участника закупки, конверт с заявкой которого вскрывается;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наличие в заявке предусмотренных настоящим Положением и документацией о проведении запроса предложений сведений и документов, необходимых для допуска к участию;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наличие в заявке сведений и документов, на основании которых оцениваются и сопоставляются заявки на участие в запросе предложений, а также предложения участников по установленным в документации критериям оценки и сопоставления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дату подписания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количество поданных на участие в закупке (этапе закупки) заявок, а также дату и время регистрации каждой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результаты рассмотрения заявок на участие в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количество заявок, которые отклонены;</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б) основания отклонения каждой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результаты оценки заявок на участие в запросе предложений с указанием итогового решения комиссии о соответствии заявок требованиям документации о закупке, а также о присвоении им значений по каждому из предусмотренных критериев оценки (если этапом конкурентной закупки предусмотрена оценка таких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причины, по которым конкурентная закупка признана несостоявшейся, в случае ее признания таковой;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14) иные сведения, предусмотренные настоящим Положением.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8.3.25. Если на участие в запросе предложений не подано заявок либо подана одна заявка, запрос предложений признается несостоявшимся. Соответствующая информация вносится в протокол вскрытия конвертов с заявками.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8.3.26. Протокол вскрытия конвертов с заявками на участие в запросе предложений оформляется секретарем комиссии по закупкам и подписывается всеми присутствующими членами комиссии по закупкам непосредственно после вскрытия конвертов. Указанный протокол размещается в ЕИС не позднее чем через три дня со дня подписания.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8.3.27. Комиссия по закупкам вправе осуществлять аудиозапись вскрытия конвертов с заявками на участие в запросе предложений. Любой участник закупки, присутствующий при вскрытии конвертов с заявками, вправе осуществлять аудио- и видеозапись процедуры, уведомив председателя комиссии по закупкам. В этом случае в протоколе вскрытия конвертов с заявками на участие в запросе предложений делается соответствующая отметка.</w:t>
      </w:r>
    </w:p>
    <w:p w:rsidR="00C8636B" w:rsidRPr="004B5362" w:rsidRDefault="00C8636B" w:rsidP="00C8636B">
      <w:pPr>
        <w:widowControl w:val="0"/>
        <w:autoSpaceDE w:val="0"/>
        <w:autoSpaceDN w:val="0"/>
        <w:adjustRightInd w:val="0"/>
        <w:jc w:val="both"/>
        <w:rPr>
          <w:sz w:val="24"/>
          <w:szCs w:val="24"/>
        </w:rPr>
      </w:pPr>
      <w:r w:rsidRPr="004B5362">
        <w:rPr>
          <w:sz w:val="24"/>
          <w:szCs w:val="24"/>
        </w:rPr>
        <w:t>Рассмотрение, оценка и сопоставление заявок на участие в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8.3.28. Комиссия по закупкам в день и в месте, которые указаны в документации, приступает к рассмотрению, оценке и сопоставлению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8.3.29. Комиссия по закупкам рассматривает заявки на участие в запросе предложений на предмет их соответствия требованиям законодательства, настоящего Положения и документации о проведении запроса предложений. Оцениваются и сопоставляются только заявки, допущенные комиссией по результатам рассмотрения.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8.3.30. Комиссия по закупкам при рассмотрении заявок на соответствие требованиям законодательства, настоящего Положения и документации о проведении запроса предложений обязана отказать участнику в допуске в случае: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1) несоответствия участника требованиям, установленным настоящим Положением и документацией о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несоответствия заявки требованиям к содержанию, форме, оформлению и составу заявки на участие в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представления в составе заявки на участие в запросе предложений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непредставления документов, сведений, образцов продукции, предусмотренных документацией о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участник закупки не предоставил обеспечение заявки на участие в закупке, если такое обеспечение предусмотрено документацией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8.3.31. Заявки, допущенные к участию в запросе предложений, оцениваются и сопоставляются с целью выявить условия исполнения договора, наиболее удовлетворяющие потребностям Заказчика, в соответствии с критериями и порядком, которые установлены документацией о проведении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8.3.32. По результатам оценки и сопоставления заявок на участие в запросе предложений каждой заявке присваивается порядковый номер по степени уменьшения выгодности предложенных участником условий исполнения договора.</w:t>
      </w:r>
    </w:p>
    <w:p w:rsidR="00C8636B" w:rsidRPr="004B5362" w:rsidRDefault="00C8636B" w:rsidP="00C8636B">
      <w:pPr>
        <w:widowControl w:val="0"/>
        <w:autoSpaceDE w:val="0"/>
        <w:autoSpaceDN w:val="0"/>
        <w:adjustRightInd w:val="0"/>
        <w:jc w:val="both"/>
        <w:rPr>
          <w:sz w:val="24"/>
          <w:szCs w:val="24"/>
        </w:rPr>
      </w:pPr>
      <w:r w:rsidRPr="004B5362">
        <w:rPr>
          <w:sz w:val="24"/>
          <w:szCs w:val="24"/>
        </w:rPr>
        <w:t>Заявке на участие, которая содержит лучшие условия исполнения договора, присваивается первый номер. Если несколько заявок содержат одинаковые условия исполнения договора, меньший порядковый номер присваивается заявке, которая поступила раньше.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8.3.33. По результатам оценки и сопоставления заявок, допущенных к участию в запросе предложений, комиссия по закупкам на основании установленных критериев выбирает победителя запроса предложений, заявке которого присваивается первый номер, а также участника, заявке которого присваивается второй номер.</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8.3.34. Протокол рассмотрения, оценки и сопоставления заявок оформляется секретарем комиссии по закупкам и подписывается всеми присутствующими членами комиссии по закупкам в день окончания рассмотрения, оценки и сопоставления заявок на участие в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8.3.35. Если к участию в запросе предложений не был допущен ни один участник либо был допущен только один участник, запрос предложений признается несостоявшимся. Соответствующая информация вносится в протокол рассмотрения, оценки и сопоставления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8.3.36. Протокол рассмотрения, оценки и сопоставления заявок на участие в запросе предложений должен содержать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предмета и номер запроса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перечень всех участников запроса предложений, заявки которых были рассмотрены, с указанием наименования (для юридического лица), фамилии, имени, отчества (для физического лица), ИНН, КПП, ОГРН, ОГРНИП (при наличии), места нахождения, почтового адреса, контактного телефона и номера, присвоенного заявке секретарем комиссии по закупкам при ее получении;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порядковые номера заявок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количество поданных заявок на участие в закупке, а также дату и время регистрации каждой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решение о допуске заявок участников закупки к оценке и сопоставлению или об отказе в допуске с обоснованием такого отказа, сведения о решении каждого члена комиссии о допуске или отказе в допуске;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результаты рассмотрения заявок на участие в запросе предложений с указанием в том числе: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количества заявок на участие в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б) оснований отклонения каждой заявки на участие в запросе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результаты оценки заявок на участие в запросе предложений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причины, по которым закупка признана несостоявшейся, в случае признания ее таковой;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наименование (для юридических лиц), фамилии, имени, отчества (для физических лиц), ИНН, КПП, ОГРН, ОГРНИП (при наличии), места нахождения, почтовые адреса, контактные телефоны победителя запроса предложений, а также участника, заявке которого присвоен второй номер, сведения о решении каждого члена комиссии;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дату подписания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иные сведения, предусмотренные настоящим Положением.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8.3.37. Протокол рассмотрения, оценки и сопоставления заявок на участие в запросе предложений размещается в ЕИС не позднее чем через три дня со дня подписания.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8.3.38. По результатам запроса предложений Заказчик заключает договор с победителем в порядке, установленном в </w:t>
      </w:r>
      <w:hyperlink w:anchor="sub_7071" w:history="1">
        <w:r w:rsidRPr="004B5362">
          <w:rPr>
            <w:sz w:val="24"/>
            <w:szCs w:val="24"/>
          </w:rPr>
          <w:t>п. 7</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8.3.39. Протоколы, составленные в ходе проведения запроса предложений, а также по его итогам, заявки на участие, а также изменения в них, извещение о проведении запроса предложений, документация о проведении запроса предложений, изменения, внесенные в документацию, разъяснения документации хранятся Заказчиком не менее трех лет.</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 Открытый запрос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 Открытый запрос котировок - открытая конкурентная процедура закупки. Запрос котировок может проводиться, если начальная (максимальная) цена договора не превышает пятьсот тысяч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8.4.2. Победителем признается участник запроса котировок, соответствующий требованиям извещения о закупке и предложивший наиболее низкую цену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8.4.3. При проведении запроса котировок Заказчик не составляет документацию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8.4.4. Заказчик размещает в ЕИС извещение о проведении запроса котировок за шесть рабочих дней до дня окончания срока подачи заявок на участие, установленного в извещении, за исключением случаев, когда сведения о закупке не подлежат размещению в ЕИС в соответствии с настоящим Положением.</w:t>
      </w:r>
    </w:p>
    <w:p w:rsidR="00C8636B" w:rsidRPr="004B5362" w:rsidRDefault="00C8636B" w:rsidP="00C8636B">
      <w:pPr>
        <w:widowControl w:val="0"/>
        <w:autoSpaceDE w:val="0"/>
        <w:autoSpaceDN w:val="0"/>
        <w:adjustRightInd w:val="0"/>
        <w:jc w:val="both"/>
        <w:rPr>
          <w:sz w:val="24"/>
          <w:szCs w:val="24"/>
        </w:rPr>
      </w:pPr>
      <w:r w:rsidRPr="004B5362">
        <w:rPr>
          <w:sz w:val="24"/>
          <w:szCs w:val="24"/>
        </w:rPr>
        <w:t>Извещение о проведении запроса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8.4.5. В извещение о проведении запроса котировок должны быть включены сведения, указанные в </w:t>
      </w:r>
      <w:hyperlink w:anchor="sub_5053" w:history="1">
        <w:r w:rsidRPr="004B5362">
          <w:rPr>
            <w:sz w:val="24"/>
            <w:szCs w:val="24"/>
          </w:rPr>
          <w:t>п. 5.3.</w:t>
        </w:r>
      </w:hyperlink>
      <w:r w:rsidRPr="004B5362">
        <w:rPr>
          <w:sz w:val="24"/>
          <w:szCs w:val="24"/>
        </w:rPr>
        <w:t xml:space="preserve">, </w:t>
      </w:r>
      <w:hyperlink w:anchor="sub_5058" w:history="1">
        <w:r w:rsidRPr="004B5362">
          <w:rPr>
            <w:sz w:val="24"/>
            <w:szCs w:val="24"/>
          </w:rPr>
          <w:t>5.8.</w:t>
        </w:r>
      </w:hyperlink>
      <w:r w:rsidRPr="004B5362">
        <w:rPr>
          <w:sz w:val="24"/>
          <w:szCs w:val="24"/>
        </w:rPr>
        <w:t xml:space="preserve"> настоящего Положения. К извещению о проведении запроса котировок должен прилагаться проект договора, являющийся его неотъемлемой частью.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8.4.6. Изменения, внесенные в извещение о проведении запроса котировок, размещаются Заказчиком в ЕИС не позднее трех дней со дня принятия решения об их внесении.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В результате внесения указанных изменений срок подачи заявок на участие в запросе котировок должен быть продлен таким образом, чтобы с даты размещения в ЕИС изменений в извещение до даты окончания срока подачи заявок на участие в закупке оставалось не менее половины срока подачи заявок на участие в конкурентной закупке, установленного в </w:t>
      </w:r>
      <w:hyperlink w:anchor="sub_8845" w:history="1">
        <w:r w:rsidRPr="004B5362">
          <w:rPr>
            <w:sz w:val="24"/>
            <w:szCs w:val="24"/>
          </w:rPr>
          <w:t>п. 8.4.5</w:t>
        </w:r>
      </w:hyperlink>
      <w:r w:rsidRPr="004B5362">
        <w:rPr>
          <w:sz w:val="24"/>
          <w:szCs w:val="24"/>
        </w:rPr>
        <w:t>.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Заявки на участие в запросе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8.4.7. Заявка на участие в запросе котировок должна включать: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документ, содержащий сведения об участнике закупок, подавшем заявку: ИНН, КПП, ОГРН, фирменное наименование (полное наименование), организационно-правовую форму, место нахождения, почтовый адрес (для юридического лица), фамилию, имя, отчество, ИНН, ОГРНИП (при наличии), паспортные данные, место жительства (для физического лица), номер контактного телефона;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2) копии учредительных документов участника закупок (для юридических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копии документов, удостоверяющих личность (для физических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выписку из Единого государственного реестра юридических лиц (для юридических лиц) либо Единого государственного реестра индивидуальных предпринимателей (для индивидуальных предпринимателей), полученную не ранее чем за месяц до дня размещения в ЕИС извещения о проведении аукциона, или нотариально заверенную копию такой выписки;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надлежащим образом заверенный перевод на русский язык документов о государственной регистрации юридического лица или индивидуального предпринимателя согласно законодательству соответствующего государства (для иностранных лиц). Эти документы должны быть получены не ранее чем за шесть месяцев до дня размещения в ЕИС извещения о проведении аукциона;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документ, подтверждающий полномочия лица осуществлять действия от имени участника закупок - юридического лица (копия решения о назначении или об избрании физического лица на должность, в соответствии с которым это физическое лицо обладает правом действовать от имени участника без доверенности). Если от имени участника аукциона действует иное лицо, заявка должна включать и доверенность на осуществление действий от имени участника закупок, заверенную печатью участника закупок (при наличии) и подписанную от его имени лицом (лицами), которому в соответствии с законодательством РФ, учредительными документами предоставлено право подписи доверенностей (для юридических лиц), либо нотариально заверенную копию такой доверенности;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решение об одобрении или о совершении крупной сделки (его копию), если требование о необходимости такого решения для совершения крупной сделки установлено законодательством РФ, учредительными документами юридического лица и если для участника закупок поставка товаров, выполнение работ, оказание услуг, выступающих предметом договора, предоставление обеспечения исполнения договора являются крупной сделкой. Если указанные действия не считаются для участника закупки крупной сделкой, представляется соответствующее письмо;</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документ, декларирующий следующее: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участник закупки не находится в процессе ликвидации (для участника - юридического лица), не признан по решению арбитражного суда несостоятельным (банкротом) (для участника - как юридического, так и физического лица);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на день подачи конверта с заявкой деятельность участника закупки не приостановлена в порядке, предусмотренном </w:t>
      </w:r>
      <w:hyperlink r:id="rId46" w:history="1">
        <w:r w:rsidRPr="004B5362">
          <w:rPr>
            <w:sz w:val="24"/>
            <w:szCs w:val="24"/>
          </w:rPr>
          <w:t>Кодексом</w:t>
        </w:r>
      </w:hyperlink>
      <w:r w:rsidRPr="004B5362">
        <w:rPr>
          <w:sz w:val="24"/>
          <w:szCs w:val="24"/>
        </w:rPr>
        <w:t xml:space="preserve"> РФ об административных правонарушениях;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 участника закупки отсутствуют недоимка по налогам, сборам, задолженность по иным обязательным платежам в бюджеты бюджетной системы РФ за прошедший календарный год, размер которых превышает 25 процентов от балансовой стоимости активов участника закупки по данным бухгалтерской отчетности за последний отчетный период;</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 сведения об участнике закупки отсутствуют в реестрах недобросовестных поставщиков, ведение которых предусмотрено </w:t>
      </w:r>
      <w:hyperlink r:id="rId47" w:history="1">
        <w:r w:rsidRPr="004B5362">
          <w:rPr>
            <w:sz w:val="24"/>
            <w:szCs w:val="24"/>
          </w:rPr>
          <w:t>Законом</w:t>
        </w:r>
      </w:hyperlink>
      <w:r w:rsidRPr="004B5362">
        <w:rPr>
          <w:sz w:val="24"/>
          <w:szCs w:val="24"/>
        </w:rPr>
        <w:t xml:space="preserve"> N 223-ФЗ и </w:t>
      </w:r>
      <w:hyperlink r:id="rId48" w:history="1">
        <w:r w:rsidRPr="004B5362">
          <w:rPr>
            <w:sz w:val="24"/>
            <w:szCs w:val="24"/>
          </w:rPr>
          <w:t>Законом</w:t>
        </w:r>
      </w:hyperlink>
      <w:r w:rsidRPr="004B5362">
        <w:rPr>
          <w:sz w:val="24"/>
          <w:szCs w:val="24"/>
        </w:rPr>
        <w:t xml:space="preserve"> N 44-ФЗ;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участник закупки обладает исключительными правами на интеллектуальную собственность либо правами на использование интеллектуальной собственности в объеме, достаточном для исполнения договора (если в связи с исполнением договора Заказчик приобретает права на интеллектуальную собственность либо исполнение договора предполагает ее использование);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предложение о цене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документы (их копии), подтверждающие соответствие участника запроса котировок требованиям законодательства РФ и извещения о проведении запроса котировок к лицам, которые осуществляют поставки товаров, выполнение работ, оказание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11) документы (их копии), подтверждающие соответствие товаров, работ, услуг требованиям законодательства РФ к таким товарам, работам, услугам, если законодательством РФ установлены требования к ним и если представление указанных документов предусмотрено извещением о проведении запроса котировок. Исключение составляют документы, которые согласно гражданскому законодательству могут быть представлены только вместе с товаром;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обязательство участника запроса котировок представить до момента заключения договора сведения о цепочке собственников, включая бенефициаров (в том числе конечных), и документы, подтверждающие эти сведения, если требование о предоставлении таких сведений было установлено в извещении о проведении запроса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согласие на поставку товаров, выполнение работ, оказание услуг в соответствии с условиями, установленными извещением о проведении запроса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14) иные документы в соответствии с требованиями настоящего Положения и извещением о проведении запроса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8.4.8. Заявка на участие в запросе котировок может включать дополнительные документы, подтверждающие соответствие участника закупки и (или) товара, работы, услуги требованиям, которые установлены в извещении о проведении запроса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8.4.9. Заявка на участие в запросе котировок должна включать опись входящих в ее состав документов. Все листы заявки на участие должны быть прошиты и пронумерованы. Заявка скрепляется печатью участника запроса котировок (при наличии) и подписывается участником или лицом, им уполномоченным. Соблюдением указанных требований участник запроса котировок подтверждает, что все документы и сведения, входящие в состав заявки, поданы от его имени и являются достоверными. Не допускается устанавливать иные требования к оформлению заявки на участие в запросе котировок, помимо предусмотренных настоящим пунктом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Ненадлежащее исполнение участником запроса котировок требования, согласно которому все листы заявки должны быть пронумерованы, не является основанием для отказа в допуске к участию.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8.4.10. Участник запроса котировок имеет право подать только одну заявку на участие. Он вправе изменить или отозвать поданную заявку в любой момент до истечения срока подачи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8.4.11. Участник запроса котировок может подать конверт с заявкой на участие лично либо направить его посредством почтовой связи. Секретарь комиссии по закупкам обязан обеспечить целостность конвертов с заявками и конфиденциальность содержащихся в них сведений до вскрытия конвертов с заявками.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8.4.12. Каждый конверт с заявкой на участие в запросе котировок, поступивший в течение срока подачи заявок на участие и после его окончания, регистрируется секретарем комиссии по закупкам в журнале регистрации заявок с указанием: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регистрационного номера заявки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даты и времени поступления конверта с заявкой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способа подачи заявки (лично, посредством почтовой связи);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состояния конверта с заявкой: наличие повреждений, признаков вскрытия и т. д.</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Факт подачи заявки заверяется в журнале подписью секретаря комиссии по закупкам. По требованию участника секретарь комиссии выдает расписку в получении конверта с заявкой с указанием даты и времени ее получения, регистрационного номера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8.4.13. Прием заявок на участие в запросе котировок прекращается непосредственно перед вскрытием конвертов с такими заявками.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8.4.14. Заявки на участие в запросе котировок, полученные после окончания срока их подачи, вскрываются, но не возвращаются участникам закупки.</w:t>
      </w:r>
    </w:p>
    <w:p w:rsidR="00C8636B" w:rsidRPr="004B5362" w:rsidRDefault="00C8636B" w:rsidP="00C8636B">
      <w:pPr>
        <w:widowControl w:val="0"/>
        <w:autoSpaceDE w:val="0"/>
        <w:autoSpaceDN w:val="0"/>
        <w:adjustRightInd w:val="0"/>
        <w:jc w:val="both"/>
        <w:rPr>
          <w:sz w:val="24"/>
          <w:szCs w:val="24"/>
        </w:rPr>
      </w:pPr>
      <w:r w:rsidRPr="004B5362">
        <w:rPr>
          <w:sz w:val="24"/>
          <w:szCs w:val="24"/>
        </w:rPr>
        <w:t>Вскрытие конвертов, рассмотрение и оценка заявок на участие в запросе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8.4.15. Председатель комиссии по закупкам вскрывает конверты с заявками в день, время и в месте, которые указаны в извещении о проведении запроса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8.4.16. При вскрытии конвертов с заявками председатель комиссии по закупкам объявляет, а секретарь комиссии по закупкам заносит в протокол рассмотрения и оценки заявок следующие сведения: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фамилии, имена, отчества, должности членов комиссии по закупкам;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наименование предмета и номер запроса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количество поданных заявок на участие в запросе котировок, а также дату и время регистрации каждой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информацию о состоянии каждого конверта с заявкой: наличие либо отсутствие повреждений, признаков вскрытия и т. д.;</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порядковые номера заявок на участие в запросе котировок участников закупки в порядке уменьшения степени выгодности содержащихся в них условий исполнения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сведения о наличии описи документов, входящих в состав каждой заявки, а также информацию о том, пронумерована ли, прошита, подписана заявка, проставлена ли на ней печать (для юридических лиц), имеются ли повреждения;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наименование каждого участника запроса котировок, ИНН, КПП, ОГРН юридического лица, фамилию, имя, отчество физического лица (ИНН, ОГРНИП при наличии), номер заявки, присвоенный секретарем комиссии по закупкам при ее получении;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 почтовый адрес, контактный телефон каждого участника запроса котировок, конверт с заявкой которого вскрывается, а также дату и время поступления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сведения о наличии в заявке предусмотренных настоящим Положением и извещением о проведении запроса котировок сведений и документов, необходимых для допуска к участию;</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результаты рассмотрения заявок на участие в запросе котировок с указанием в том числе: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количества заявок на участие в запросе котировок, которые отклонены;</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б) оснований отклонения каждой заявки на участие в запросе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результаты оценки заявок на участие в запросе котировок с указанием решения комиссии о присвоении каждой заявке значения по каждому из предусмотренных критериев оценки (если этапом закупки предусмотрена оценка таких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причины, по которым закупка признана несостоявшейся, в случае признания ее таковой;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предложение участника, признанного победителем, о цене договора, предложение о цене договора, следующее после предложенного победителем, и предложения о цене договора остальных участников запроса котировок, подавших заявки;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14) наименование (для юридического лица) или фамилия, имя, отчество (при наличии) (для физического лица) участника запроса котировок, с которым планируется заключить договор;</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15) сведения об участниках, которым отказано в допуске, с обоснованием отказа и сведения о решении каждого члена комиссии об отказе в допуске;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16) дату подписания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8.4.17. Комиссия по закупкам рассматривает заявки на участие в запросе котировок на предмет их соответствия требованиям законодательства, настоящего Положения и извещения о проведении запроса котировок. Оцениваются только заявки, допущенные комиссией по результатам рассмотрения.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Комиссия по закупкам при рассмотрении заявок на соответствие требованиям законодательства, настоящего Положения и извещения о проведении запроса котировок обязана отказать участнику в допуске в случае: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несоответствия участника требованиям, установленным настоящим Положением;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2) несоответствия заявки требованиям к содержанию, форме, оформлению и составу </w:t>
      </w:r>
      <w:r w:rsidRPr="004B5362">
        <w:rPr>
          <w:sz w:val="24"/>
          <w:szCs w:val="24"/>
        </w:rPr>
        <w:lastRenderedPageBreak/>
        <w:t>заявки на участие в запросе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представления в составе заявки на участие в запросе котировок и других документов заведомо ложных и (или) недостоверных сведений об участнике процедуры закупки и (или) привлекаемых соисполнителей (субподрядчиков, субпоставщиков) и (или) о товарах, работах, услугах, являющихся предметом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непредставления документов, сведений, образцов продукции, предусмотренных документацией о запросе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участник не предоставил обеспечение заявки на участие в запросе котировок, если такое обеспечение необходимо в соответствии с действующим законодательством.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8.4.18. Победителем запроса котировок признается участник, предложивший наименьшую цену договора. При наличии двух заявок с одинаково низкой ценой победителем признается участник, чья заявка поступила раньше.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8.4.19. Протокол рассмотрения и оценки заявок оформляется секретарем комиссии по закупкам и подписывается всеми присутствующими членами комиссии по закупкам. Указанный протокол размещается в ЕИС не позднее чем через три дня после его подписания.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8.4.20. Комиссия по закупкам вправе осуществлять аудиозапись вскрытия конвертов с заявками на участие в запросе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8.4.21. По результатам запроса котировок Заказчик заключает договор с победителем в порядке, установленном в </w:t>
      </w:r>
      <w:hyperlink w:anchor="sub_1007" w:history="1">
        <w:r w:rsidRPr="004B5362">
          <w:rPr>
            <w:sz w:val="24"/>
            <w:szCs w:val="24"/>
          </w:rPr>
          <w:t>п. 7</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8.4.22. Если по окончании срока подачи заявок на участие в запросе котировок подана только одна заявка или не подано ни одной, запрос котировок признается несостоявшимся.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Если к участию в запросе котировок не был допущен ни один участник либо был допущен только один участник, запрос котировок признается несостоявшимся. Соответствующая информация вносится в протокол рассмотрения и оценки заявок.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8.4.23. Протокол, составленный по итогам проведения запроса котировок, заявки на участие, а также изменения в них, извещение о проведении запроса котировок, изменения, внесенные в извещение, разъяснения хранятся Заказчиком не менее трех лет.</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9. Закупка в электронной форме</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9.1. Заказчик вправе провести любую конкурентную процедуру закупки (конкурс, аукцион, запрос предложений, запрос котировок) в 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9.2. При проведении закупки в электронной форме информация о закупке размещается в ЕИС и на электронной площадке.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9.3. Порядок проведения конкурентной закупки в электронной форме регулируется </w:t>
      </w:r>
      <w:hyperlink r:id="rId49" w:history="1">
        <w:r w:rsidRPr="004B5362">
          <w:rPr>
            <w:sz w:val="24"/>
            <w:szCs w:val="24"/>
          </w:rPr>
          <w:t>ст. 3.3</w:t>
        </w:r>
      </w:hyperlink>
      <w:r w:rsidRPr="004B5362">
        <w:rPr>
          <w:sz w:val="24"/>
          <w:szCs w:val="24"/>
        </w:rPr>
        <w:t xml:space="preserve"> Федерального закона N 223-ФЗ, настоящим Положением о закупке в части, не противоречащей указанной норме, регламентам, правилам проведения процедур, установленным оператором электронной площадки и соглашением, заключенным между Заказчиком и оператором электронной площадки.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9.4. По результатам проведения процедуры закупки в электронной форме Заказчик и победитель закупки заключают договор в электронной форме с использованием программно-аппаратных средств электронной площадки.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9.5. При осуществлении конкурентной закупки в электронной форме оператор электронной площадки обеспечивает:</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направление участниками такой закупки запросов о даче разъяснений положений извещения об осуществлении конкурентной закупки и (или) документации о конкурентной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размещение в ЕИС таких разъяснений;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подачу заявок на участие в конкурентной закупке в электронной форме, окончательных предложений;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4) предоставление комиссии по закупкам доступа к указанным заявкам;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сопоставление ценовых предложений, дополнительных ценовых предложений участников конкурентной закупки в 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формирование проектов протоколов.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9.6. Участнику конкурентной закупки в электронной форме для участия в ней необходимо получить аккредитацию на электронной площадке в порядке, установленном оператором электронной площадки.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9.7. Обмен между участником конкурентной закупки в электронной форме, Заказчиком и оператором электронной площадки информацией, связанной с получением аккредитации на электронной площадке, проведением конкурентной закупки в электронной форме, осуществляется на электронной площадке в форме электронных документов, которые должны быть подписаны усиленной квалифицированной электронной подписью лица, имеющего право действовать от имени, соответственно, участника такой закупки, Заказчика, оператора электронной площадки.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9.8. Участник конкурентной закупки в электронной форме, подавший заявку на участие в такой закупке, вправе отозвать данную заявку либо внести в нее изменения не позднее даты окончания срока подачи заявок на участие в такой закупке, направив об этом уведомление оператору электронной площадки.</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10. Закупка у единственного поставщика (подрядчика, исполнителя)</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10.1. Закупка у единственного поставщика (подрядчика, исполнителя) осуществляется заказчиком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требуется закупить товары (работы, услуги) стоимостью не более ста тысяч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требуется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требуется провести дополнительную закупку товаров или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обслуживанием и сопровождением ранее закупленных товаров;</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необходимо обеспечить участие в выставке, конференции, семинаре, стажировке, ином мероприятии, необходимом для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 а также угрозы их наступления;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расторгнут неисполненный договор и необходимо завершить его исполнение, но невозможно провести конкурентную процедуру закупки с учетом требуемых сроков исполнения;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процедура закупки признана несостоявшейся, при условии, что не подано (не допущено к участию) ни одной заявки либо подана (допущена к участию) единственная заявка;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возникла потребность в услугах по предоставлению банковской гарантии в обеспечение исполнения обязательств по договору с третьим лицом;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8) возникла потребность в товарах (работах, услугах) в процессе исполнения </w:t>
      </w:r>
      <w:r w:rsidRPr="004B5362">
        <w:rPr>
          <w:sz w:val="24"/>
          <w:szCs w:val="24"/>
        </w:rPr>
        <w:lastRenderedPageBreak/>
        <w:t>договора, при этом проведение конкурентной процедуры нецелесообразно из-за отсутствия времени либо исходя из условий такого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9) закупаются коммунальные услуги;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 осуществляется подключение (присоединение) к сетям инженерно-технического обеспечения;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 закупаются услуги по техническому и санитарному содержанию помещений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 закупаются услуги стационарной и мобильной связи;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13) закупаются услуги водоснабжения, водоотведения, канализации, теплоснабжения, газоснабжения;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14) заключается договор с субъектами естественных монополий;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15) закупаются услуги государственных организаций, корпораций, компаний, учреждений и фондов, а также подведомственных им юридических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16) закупаются услуги по регулируемым в соответствии с законодательством Российской Федерации ценам (тарифам);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17) заключается договор (соглашение) с оператором электронной площадки;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18)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19)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(подрядчику, исполнителю)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20) осуществление закупки товара, работы или услуги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(музей, дом культуры, дворец культуры, клуб, библиотека), муниципальной образовательной организацией, на сумму, не превышающую четырехсот тысяч рублей. При этом годовой 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двадцать миллионов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10.2. Обоснование потребности в закупке у единственного поставщика (подрядчика, исполнителя) должно содержать информацию о причинах заинтересованности в конкретном товаре, работе, услуге, о причинах необходимости приобрести его у конкретного (единственного) поставщика (подрядчика, исполнителя), а также экономическое обоснование цены договора. Решение о цене товаров, работ, услуг, закупаемых у единственного поставщика, принимает руководитель Заказчика или уполномоченное им лицо.</w:t>
      </w:r>
    </w:p>
    <w:p w:rsidR="00C8636B" w:rsidRPr="004B5362" w:rsidRDefault="00C8636B" w:rsidP="00C8636B">
      <w:pPr>
        <w:widowControl w:val="0"/>
        <w:autoSpaceDE w:val="0"/>
        <w:autoSpaceDN w:val="0"/>
        <w:adjustRightInd w:val="0"/>
        <w:jc w:val="both"/>
        <w:rPr>
          <w:sz w:val="24"/>
          <w:szCs w:val="24"/>
        </w:rPr>
      </w:pPr>
      <w:r w:rsidRPr="004B5362">
        <w:rPr>
          <w:sz w:val="24"/>
          <w:szCs w:val="24"/>
        </w:rPr>
        <w:t xml:space="preserve">10.3. Информация о закупке у единственного поставщика (подрядчика, исполнителя) размещается в ЕИС в порядке, определенном в </w:t>
      </w:r>
      <w:hyperlink r:id="rId50" w:history="1">
        <w:r w:rsidRPr="004B5362">
          <w:rPr>
            <w:sz w:val="24"/>
            <w:szCs w:val="24"/>
          </w:rPr>
          <w:t>Федеральном законе</w:t>
        </w:r>
      </w:hyperlink>
      <w:r w:rsidRPr="004B5362">
        <w:rPr>
          <w:sz w:val="24"/>
          <w:szCs w:val="24"/>
        </w:rPr>
        <w:t xml:space="preserve">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10.4. Извещение и документация о закупке у единственного поставщика (подрядчика, исполнителя) (вместе с проектом договора) размещаются в ЕИС до заключения договора с единственным поставщиком (подрядчиком, исполнителем).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10.5. Извещение о закупке у единственного поставщика (подрядчика, исполнителя) является неотъемлемой частью документации о закупке.</w:t>
      </w:r>
    </w:p>
    <w:p w:rsidR="00C8636B" w:rsidRPr="004B5362" w:rsidRDefault="00C8636B" w:rsidP="00C8636B">
      <w:pPr>
        <w:widowControl w:val="0"/>
        <w:autoSpaceDE w:val="0"/>
        <w:autoSpaceDN w:val="0"/>
        <w:adjustRightInd w:val="0"/>
        <w:jc w:val="both"/>
        <w:rPr>
          <w:sz w:val="24"/>
          <w:szCs w:val="24"/>
        </w:rPr>
      </w:pPr>
      <w:r w:rsidRPr="004B5362">
        <w:rPr>
          <w:sz w:val="24"/>
          <w:szCs w:val="24"/>
        </w:rPr>
        <w:t>К извещению о проведении закупки у единственного поставщика (подрядчика, исполнителя) должен прилагаться проект договора, являющийся неотъемлемой частью извещения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10.6. Документация о закупке у единственного поставщика (подрядчика, </w:t>
      </w:r>
      <w:r w:rsidRPr="004B5362">
        <w:rPr>
          <w:sz w:val="24"/>
          <w:szCs w:val="24"/>
        </w:rPr>
        <w:lastRenderedPageBreak/>
        <w:t xml:space="preserve">исполнителя) должна содержать сведения, установленные в </w:t>
      </w:r>
      <w:hyperlink w:anchor="sub_5053" w:history="1">
        <w:r w:rsidRPr="004B5362">
          <w:rPr>
            <w:sz w:val="24"/>
            <w:szCs w:val="24"/>
          </w:rPr>
          <w:t>п. 5.3</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10.7. Для проведения закупки у единственного поставщика (подрядчика, исполнителя) собирается комиссия.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10.8. Протокол проведения закупки у единственного поставщика (подрядчика, исполнителя) оформляется секретарем комиссии и подписывается всеми присутствующими членами комиссии. Такой протокол размещается в ЕИС в день размещения извещения и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10.9. В протоколе проведения закупки у единственного поставщика (подрядчика, исполнителя) указываются: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место, дата составления протокола;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фамилии, имена, отчества, должности членов комиссии;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способ закупки (закупка у единственного поставщика (подрядчика, исполнителя));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предмет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цена договора у единственного поставщика (подрядчика, исполнителя);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6) решение о заключении договора с единственным поставщиком и обоснование такого решения с указанием соответствующего подпункта </w:t>
      </w:r>
      <w:hyperlink w:anchor="sub_7071" w:history="1">
        <w:r w:rsidRPr="004B5362">
          <w:rPr>
            <w:sz w:val="24"/>
            <w:szCs w:val="24"/>
          </w:rPr>
          <w:t>п. 7.1</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7) наименование, адрес места нахождения единственного поставщика, ИНН/КПП/ОГРН юридического лица, фамилия, имя, отчество физического лица, ИНН/ОГРНИП (при наличии).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При закупке у единственного поставщика подрядчика, исполнителя), за исключением закупок товаров (работ, услуг), стоимость которых не превышает 100 тыс. рублей, заказчик размещает до заключения договора в единой информационной системе извещение и документацию о закупке у единственного поставщика (подрядчика, исполнителя), проект договора (при наличии такового), а также иные документы, предусмотренные с учетом особенностей программно-аппаратного комплекса сайта в информационно-телекоммуникационной сети Интернет, содержащий информацию о закупках товаров, работ, услуг (</w:t>
      </w:r>
      <w:hyperlink r:id="rId51" w:history="1">
        <w:r w:rsidRPr="004B5362">
          <w:rPr>
            <w:sz w:val="24"/>
            <w:szCs w:val="24"/>
          </w:rPr>
          <w:t>www.zakupki.gov.ru</w:t>
        </w:r>
      </w:hyperlink>
      <w:r w:rsidRPr="004B5362">
        <w:rPr>
          <w:sz w:val="24"/>
          <w:szCs w:val="24"/>
        </w:rPr>
        <w:t>), например протокол для способа закупка у единственного поставщика (исполнителя, подрядчика).</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11. Закупки у субъектов малого и среднего предпринимательства</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11.1. Общие условия закупки у субъектов малого и среднего предпринимательства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11.1.1. Закупки у СМСП осуществляются Заказчиком в соответствии с требованиями </w:t>
      </w:r>
      <w:hyperlink r:id="rId52" w:history="1">
        <w:r w:rsidRPr="004B5362">
          <w:rPr>
            <w:sz w:val="24"/>
            <w:szCs w:val="24"/>
          </w:rPr>
          <w:t>Федерального закона</w:t>
        </w:r>
      </w:hyperlink>
      <w:r w:rsidRPr="004B5362">
        <w:rPr>
          <w:sz w:val="24"/>
          <w:szCs w:val="24"/>
        </w:rPr>
        <w:t xml:space="preserve"> N 223-ФЗ, </w:t>
      </w:r>
      <w:hyperlink r:id="rId53" w:history="1">
        <w:r w:rsidRPr="004B5362">
          <w:rPr>
            <w:sz w:val="24"/>
            <w:szCs w:val="24"/>
          </w:rPr>
          <w:t>Положением</w:t>
        </w:r>
      </w:hyperlink>
      <w:r w:rsidRPr="004B5362">
        <w:rPr>
          <w:sz w:val="24"/>
          <w:szCs w:val="24"/>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утвержденным </w:t>
      </w:r>
      <w:hyperlink r:id="rId54" w:history="1">
        <w:r w:rsidRPr="004B5362">
          <w:rPr>
            <w:sz w:val="24"/>
            <w:szCs w:val="24"/>
          </w:rPr>
          <w:t>постановлением</w:t>
        </w:r>
      </w:hyperlink>
      <w:r w:rsidRPr="004B5362">
        <w:rPr>
          <w:sz w:val="24"/>
          <w:szCs w:val="24"/>
        </w:rPr>
        <w:t xml:space="preserve"> Правительства Российской Федерации от 11.12.2014 N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 об участии СМСП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11.1.2. Закупки у СМСП осуществляются путем проведения конкурентных закупок в электронной форме способами, указанными в </w:t>
      </w:r>
      <w:hyperlink w:anchor="sub_6063" w:history="1">
        <w:r w:rsidRPr="004B5362">
          <w:rPr>
            <w:sz w:val="24"/>
            <w:szCs w:val="24"/>
          </w:rPr>
          <w:t>п. 6.3</w:t>
        </w:r>
      </w:hyperlink>
      <w:r w:rsidRPr="004B5362">
        <w:rPr>
          <w:sz w:val="24"/>
          <w:szCs w:val="24"/>
        </w:rPr>
        <w:t xml:space="preserve"> настоящего Положения. Их участниками могут быть: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 любые лица, указанные в </w:t>
      </w:r>
      <w:hyperlink r:id="rId55" w:history="1">
        <w:r w:rsidRPr="004B5362">
          <w:rPr>
            <w:sz w:val="24"/>
            <w:szCs w:val="24"/>
          </w:rPr>
          <w:t>ч. 5 ст. 3</w:t>
        </w:r>
      </w:hyperlink>
      <w:r w:rsidRPr="004B5362">
        <w:rPr>
          <w:sz w:val="24"/>
          <w:szCs w:val="24"/>
        </w:rPr>
        <w:t xml:space="preserve"> Федерального закона N 223-ФЗ, в том числе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только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лица, в отношении которых документацией о закупке установлено требование о привлечении к исполнению договора субподрядчиков (соисполнителей) из числа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11.1.3. Годовой объем закупок у СМСП устанавливается в размере не менее чем восемнадцать процентов совокупного годового стоимостного объема договоров, заключенных Заказчиком по результатам закупок. При этом совокупный годовой </w:t>
      </w:r>
      <w:r w:rsidRPr="004B5362">
        <w:rPr>
          <w:sz w:val="24"/>
          <w:szCs w:val="24"/>
        </w:rPr>
        <w:lastRenderedPageBreak/>
        <w:t xml:space="preserve">стоимостной объем договоров, заключенных Заказчиком с СМСП по результатам закупок, осуществленных в соответствии с </w:t>
      </w:r>
      <w:hyperlink w:anchor="sub_22" w:history="1">
        <w:r w:rsidRPr="004B5362">
          <w:rPr>
            <w:sz w:val="24"/>
            <w:szCs w:val="24"/>
          </w:rPr>
          <w:t>пп. 2 п. 11.1.2</w:t>
        </w:r>
      </w:hyperlink>
      <w:r w:rsidRPr="004B5362">
        <w:rPr>
          <w:sz w:val="24"/>
          <w:szCs w:val="24"/>
        </w:rPr>
        <w:t xml:space="preserve"> настоящего Положения, должен составлять не менее чем пятнадцать процентов совокупного годового стоимостного объема договоров, заключенных Заказчиком по результатам закупок.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11.1.4. Закупки, участниками которых могут являться только СМСП, проводятся, только если их предмет включен в утвержденный и размещенный в ЕИС и на сайте Заказчика перечень товаров, работ, услуг, закупки которых осуществляются у СМСП (далее - перечень).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11.1.5. Если предмет закупки (товар, работы, услуги) включен в перечень и начальная (максимальная) цена договора не превышает двести миллионов рублей, закупка осуществляется только у СМСП (</w:t>
      </w:r>
      <w:hyperlink w:anchor="sub_22" w:history="1">
        <w:r w:rsidRPr="004B5362">
          <w:rPr>
            <w:sz w:val="24"/>
            <w:szCs w:val="24"/>
          </w:rPr>
          <w:t>пп. 2 п. 11.1.2</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11.1.6. Если предмет закупки (товар, работы, услуги) включен в перечень и начальная (максимальная) цена договора более двухсот миллионов рублей, но не превышает четыреста миллионов рублей, круг участников закупки определяется любым из способов, указанных в </w:t>
      </w:r>
      <w:hyperlink w:anchor="sub_12112" w:history="1">
        <w:r w:rsidRPr="004B5362">
          <w:rPr>
            <w:sz w:val="24"/>
            <w:szCs w:val="24"/>
          </w:rPr>
          <w:t>п. 11.1.2</w:t>
        </w:r>
      </w:hyperlink>
      <w:r w:rsidRPr="004B5362">
        <w:rPr>
          <w:sz w:val="24"/>
          <w:szCs w:val="24"/>
        </w:rPr>
        <w:t xml:space="preserve"> настоящего Положения, по усмотрению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11.1.7. Если начальная (максимальная) цена договора превышает четыреста миллионов рублей, то Заказчик проводит закупку, участниками которой могут являться любые лица, указанные в </w:t>
      </w:r>
      <w:hyperlink r:id="rId56" w:history="1">
        <w:r w:rsidRPr="004B5362">
          <w:rPr>
            <w:sz w:val="24"/>
            <w:szCs w:val="24"/>
          </w:rPr>
          <w:t>ч. 5 ст. 3</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jc w:val="both"/>
        <w:rPr>
          <w:sz w:val="24"/>
          <w:szCs w:val="24"/>
        </w:rPr>
      </w:pPr>
      <w:r w:rsidRPr="004B5362">
        <w:rPr>
          <w:sz w:val="24"/>
          <w:szCs w:val="24"/>
        </w:rPr>
        <w:t xml:space="preserve">11.1.8. При осуществлении закупки в соответствии с </w:t>
      </w:r>
      <w:hyperlink w:anchor="sub_21" w:history="1">
        <w:r w:rsidRPr="004B5362">
          <w:rPr>
            <w:sz w:val="24"/>
            <w:szCs w:val="24"/>
          </w:rPr>
          <w:t>пп. 1 п. 11.1.2</w:t>
        </w:r>
      </w:hyperlink>
      <w:r w:rsidRPr="004B5362">
        <w:rPr>
          <w:sz w:val="24"/>
          <w:szCs w:val="24"/>
        </w:rPr>
        <w:t xml:space="preserve"> настоящего Положения Заказчик: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 устанавливает в документации о закупке требование о том, что СМСП - участники такой закупки должны включить в состав заявки сведения из реестра СМСП, содержащие информацию об участнике закупки, или декларацию о его соответствии критериям отнесения к СМСП, указанным в </w:t>
      </w:r>
      <w:hyperlink r:id="rId57" w:history="1">
        <w:r w:rsidRPr="004B5362">
          <w:rPr>
            <w:sz w:val="24"/>
            <w:szCs w:val="24"/>
          </w:rPr>
          <w:t>ст. 4</w:t>
        </w:r>
      </w:hyperlink>
      <w:r w:rsidRPr="004B5362">
        <w:rPr>
          <w:sz w:val="24"/>
          <w:szCs w:val="24"/>
        </w:rPr>
        <w:t xml:space="preserve"> Федерального закона N 209-ФЗ, по предусмотренной в документации о закупке форме, если в реестре СМСП отсутствуют сведения об участнике, который является вновь зарегистрированным индивидуальным предпринимателем или вновь созданным юридическим лицом согласно </w:t>
      </w:r>
      <w:hyperlink r:id="rId58" w:history="1">
        <w:r w:rsidRPr="004B5362">
          <w:rPr>
            <w:sz w:val="24"/>
            <w:szCs w:val="24"/>
          </w:rPr>
          <w:t>ч. 3 ст. 4</w:t>
        </w:r>
      </w:hyperlink>
      <w:r w:rsidRPr="004B5362">
        <w:rPr>
          <w:sz w:val="24"/>
          <w:szCs w:val="24"/>
        </w:rPr>
        <w:t xml:space="preserve"> Федерального закона N 209-ФЗ;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2) проводит при заключении договора с участником такой закупки из числа СМСП проверку его соответствия критериям, установленным </w:t>
      </w:r>
      <w:hyperlink r:id="rId59" w:history="1">
        <w:r w:rsidRPr="004B5362">
          <w:rPr>
            <w:sz w:val="24"/>
            <w:szCs w:val="24"/>
          </w:rPr>
          <w:t xml:space="preserve">ст. 4 </w:t>
        </w:r>
      </w:hyperlink>
      <w:r w:rsidRPr="004B5362">
        <w:rPr>
          <w:sz w:val="24"/>
          <w:szCs w:val="24"/>
        </w:rPr>
        <w:t xml:space="preserve"> Федерального закона N 209-ФЗ, на основании сведений из реестра СМСП (при необходимости).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11.1.9. При осуществлении закупок в соответствии с </w:t>
      </w:r>
      <w:hyperlink w:anchor="sub_22" w:history="1">
        <w:r w:rsidRPr="004B5362">
          <w:rPr>
            <w:sz w:val="24"/>
            <w:szCs w:val="24"/>
          </w:rPr>
          <w:t>пп. 2</w:t>
        </w:r>
      </w:hyperlink>
      <w:r w:rsidRPr="004B5362">
        <w:rPr>
          <w:sz w:val="24"/>
          <w:szCs w:val="24"/>
        </w:rPr>
        <w:t xml:space="preserve"> и </w:t>
      </w:r>
      <w:hyperlink w:anchor="sub_23" w:history="1">
        <w:r w:rsidRPr="004B5362">
          <w:rPr>
            <w:sz w:val="24"/>
            <w:szCs w:val="24"/>
          </w:rPr>
          <w:t>3 п. 11.1.2</w:t>
        </w:r>
      </w:hyperlink>
      <w:r w:rsidRPr="004B5362">
        <w:rPr>
          <w:sz w:val="24"/>
          <w:szCs w:val="24"/>
        </w:rPr>
        <w:t xml:space="preserve"> настоящего Положения Заказчик не вправе требовать от СМСП, являющихся участниками такой закупки, иные документы и сведения, помимо сведений из единого реестра субъектов малого и среднего предпринимательства или декларации, в целях подтверждения соответствия критериям, установленным </w:t>
      </w:r>
      <w:hyperlink r:id="rId60" w:history="1">
        <w:r w:rsidRPr="004B5362">
          <w:rPr>
            <w:sz w:val="24"/>
            <w:szCs w:val="24"/>
          </w:rPr>
          <w:t>ст. 4</w:t>
        </w:r>
      </w:hyperlink>
      <w:r w:rsidRPr="004B5362">
        <w:rPr>
          <w:sz w:val="24"/>
          <w:szCs w:val="24"/>
        </w:rPr>
        <w:t xml:space="preserve"> Федерального закона N 209-ФЗ.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11.1.10. При осуществлении закупки в электронной форме сведения из реестра СМСП или декларация о соответствии участника закупки критериям отнесения к СМСП включаются в состав заявки на участие в закупке в форме электронного документа.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11.1.11. В случае несоответствия содержащихся в декларации сведений о СМСП тем, которые включены в реестр СМСП, Заказчик использует сведения из единого реестра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11.1.12. При осуществлении закупок в соответствии с </w:t>
      </w:r>
      <w:hyperlink w:anchor="sub_22" w:history="1">
        <w:r w:rsidRPr="004B5362">
          <w:rPr>
            <w:sz w:val="24"/>
            <w:szCs w:val="24"/>
          </w:rPr>
          <w:t>п.п. 2</w:t>
        </w:r>
      </w:hyperlink>
      <w:r w:rsidRPr="004B5362">
        <w:rPr>
          <w:sz w:val="24"/>
          <w:szCs w:val="24"/>
        </w:rPr>
        <w:t xml:space="preserve"> и </w:t>
      </w:r>
      <w:hyperlink w:anchor="sub_23" w:history="1">
        <w:r w:rsidRPr="004B5362">
          <w:rPr>
            <w:sz w:val="24"/>
            <w:szCs w:val="24"/>
          </w:rPr>
          <w:t>3 п. 11.1.2</w:t>
        </w:r>
      </w:hyperlink>
      <w:r w:rsidRPr="004B5362">
        <w:rPr>
          <w:sz w:val="24"/>
          <w:szCs w:val="24"/>
        </w:rPr>
        <w:t xml:space="preserve"> настоящего Положения Заказчик принимает решение об отказе в допуске к участию в закупке в отношении участника закупки или об отказе от заключения договора с участником закупки, являющимся единственным поставщиком,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отсутствие сведений об участнике закупки или привлекаемом участником закупки субподрядчике (соисполнителе) из числа СМСП в едином реестре субъектов малого и среднего предпринимательства или непредставление указанными лицами декларации;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2) несоответствие сведений об участнике закупки или привлекаемом участником закупки субподрядчике (соисполнителе) из числа СМСП, содержащихся в декларации, критериям отнесения к субъектам малого и среднего предпринимательства, установленным </w:t>
      </w:r>
      <w:hyperlink r:id="rId61" w:history="1">
        <w:r w:rsidRPr="004B5362">
          <w:rPr>
            <w:sz w:val="24"/>
            <w:szCs w:val="24"/>
          </w:rPr>
          <w:t>ст. 4</w:t>
        </w:r>
      </w:hyperlink>
      <w:r w:rsidRPr="004B5362">
        <w:rPr>
          <w:sz w:val="24"/>
          <w:szCs w:val="24"/>
        </w:rPr>
        <w:t xml:space="preserve"> Федерального закона N 209-ФЗ.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 xml:space="preserve">11.1.13. Протокол, составленный по итогам рассмотрения первых частей заявок на участие в конкурсе в электронной форме, аукционе в электронной форме, запросе предложений в электронной форме, а также заявок на участие в запросе котировок в электронной форме, должен соответствовать требованиям, указанным в </w:t>
      </w:r>
      <w:hyperlink r:id="rId62" w:history="1">
        <w:r w:rsidRPr="004B5362">
          <w:rPr>
            <w:sz w:val="24"/>
            <w:szCs w:val="24"/>
          </w:rPr>
          <w:t>ч. 13 ст. 3.2</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11.1.14. Протокол, составленный по итогам осуществления закупки у СМСП, должен соответствовать требованиям, указанным в </w:t>
      </w:r>
      <w:hyperlink r:id="rId63" w:history="1">
        <w:r w:rsidRPr="004B5362">
          <w:rPr>
            <w:sz w:val="24"/>
            <w:szCs w:val="24"/>
          </w:rPr>
          <w:t>ч. 14 ст. 3.2</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11.2. Особенности проведения закупок, участниками которых являются только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11.2.1. При осуществлении закупки в соответствии с </w:t>
      </w:r>
      <w:hyperlink w:anchor="sub_22" w:history="1">
        <w:r w:rsidRPr="004B5362">
          <w:rPr>
            <w:sz w:val="24"/>
            <w:szCs w:val="24"/>
          </w:rPr>
          <w:t>пп. 2 п. 11.1.2</w:t>
        </w:r>
      </w:hyperlink>
      <w:r w:rsidRPr="004B5362">
        <w:rPr>
          <w:sz w:val="24"/>
          <w:szCs w:val="24"/>
        </w:rPr>
        <w:t xml:space="preserve"> настоящего Положения в извещении и документации о закупке указывается, что участниками такой закупки могут быть только СМСП. При этом в документации о закупке устанавливается следующее требование: участники закупки обязаны декларировать в заявках на участие в закупках свою принадлежность к СМСП. Для этого они должны представить сведения из реестра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Если в реестре отсутствуют сведения об участнике закупки, который является вновь зарегистрированным индивидуальным предпринимателем или вновь созданным юридическим лицом согласно </w:t>
      </w:r>
      <w:hyperlink r:id="rId64" w:history="1">
        <w:r w:rsidRPr="004B5362">
          <w:rPr>
            <w:sz w:val="24"/>
            <w:szCs w:val="24"/>
          </w:rPr>
          <w:t>ч. 3 ст. 4</w:t>
        </w:r>
      </w:hyperlink>
      <w:r w:rsidRPr="004B5362">
        <w:rPr>
          <w:sz w:val="24"/>
          <w:szCs w:val="24"/>
        </w:rPr>
        <w:t xml:space="preserve"> Федерального закона N 209-ФЗ, такие участники обязаны представить декларации о соответствии критериям отнесения к СМСП, установленным </w:t>
      </w:r>
      <w:hyperlink r:id="rId65" w:history="1">
        <w:r w:rsidRPr="004B5362">
          <w:rPr>
            <w:sz w:val="24"/>
            <w:szCs w:val="24"/>
          </w:rPr>
          <w:t>ст. 4</w:t>
        </w:r>
      </w:hyperlink>
      <w:r w:rsidRPr="004B5362">
        <w:rPr>
          <w:sz w:val="24"/>
          <w:szCs w:val="24"/>
        </w:rPr>
        <w:t xml:space="preserve"> Федерального закона N 209-ФЗ. Декларация составляется по форме, предусмотренной в документации о закупке (извещении о проведении запроса котировок).</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11.2.2. Обеспечение заявки на участие в закупке не может превышать двух процентов начальной (максимальной) цены договора (цены лота). Обеспечение заявки в рассматриваемом случае может предоставляться по выбору участника такой закупки путем внесения денежных средств согласно </w:t>
      </w:r>
      <w:hyperlink r:id="rId66" w:history="1">
        <w:r w:rsidRPr="004B5362">
          <w:rPr>
            <w:sz w:val="24"/>
            <w:szCs w:val="24"/>
          </w:rPr>
          <w:t>ст. 3.4</w:t>
        </w:r>
      </w:hyperlink>
      <w:r w:rsidRPr="004B5362">
        <w:rPr>
          <w:sz w:val="24"/>
          <w:szCs w:val="24"/>
        </w:rPr>
        <w:t xml:space="preserve"> Федерального закона N 223-ФЗ или предоставления банковской гарантии.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11.2.3. Денежные средства, внесенные в качестве обеспечения заявки на участие в закупке, осуществляемой в соответствии с </w:t>
      </w:r>
      <w:hyperlink w:anchor="sub_22" w:history="1">
        <w:r w:rsidRPr="004B5362">
          <w:rPr>
            <w:sz w:val="24"/>
            <w:szCs w:val="24"/>
          </w:rPr>
          <w:t>пп. 2 п. 11.1.2</w:t>
        </w:r>
      </w:hyperlink>
      <w:r w:rsidRPr="004B5362">
        <w:rPr>
          <w:sz w:val="24"/>
          <w:szCs w:val="24"/>
        </w:rPr>
        <w:t xml:space="preserve"> настоящего Положения, на счет, указанный в документации о такой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11.2.4. Если в документации о закупке, осуществляемой в соответствии с </w:t>
      </w:r>
      <w:hyperlink w:anchor="sub_22" w:history="1">
        <w:r w:rsidRPr="004B5362">
          <w:rPr>
            <w:sz w:val="24"/>
            <w:szCs w:val="24"/>
          </w:rPr>
          <w:t>пп. 2 п. 11.1.2</w:t>
        </w:r>
      </w:hyperlink>
      <w:r w:rsidRPr="004B5362">
        <w:rPr>
          <w:sz w:val="24"/>
          <w:szCs w:val="24"/>
        </w:rPr>
        <w:t xml:space="preserve"> настоящего Положения, установлено требование к обеспечению исполнения договора, размер такого обеспечения: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не может превышать пять процентов начальной (максимальной) цены договора (цены лота), если договором не предусмотрена выплата аванса;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устанавливается в размере аванса, если договором предусмотрена выплата аванса.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11.2.5. Заказчик при осуществлении закупки в соответствии с </w:t>
      </w:r>
      <w:hyperlink w:anchor="sub_22" w:history="1">
        <w:r w:rsidRPr="004B5362">
          <w:rPr>
            <w:sz w:val="24"/>
            <w:szCs w:val="24"/>
          </w:rPr>
          <w:t>пп. 2 п. 11.1.2</w:t>
        </w:r>
      </w:hyperlink>
      <w:r w:rsidRPr="004B5362">
        <w:rPr>
          <w:sz w:val="24"/>
          <w:szCs w:val="24"/>
        </w:rPr>
        <w:t xml:space="preserve"> настоящего Положения размещает в ЕИС извещения о проведении: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конкурса в 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б) не менее чем за пятнадцать дней до даты окончания срока подачи заявок на участие в случае, если начальная (максимальная) цена договора превышает тридцать миллионов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аукциона в 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не менее чем за семь дней до даты окончания срока подачи заявок на участие в случае, если начальная (максимальная) цена договора не превышает тридцать миллионов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б) не менее чем за пятнадцать дней до даты окончания срока подачи заявок в случае, если начальная (максимальная) цена договора превышает тридцать миллионов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3) запроса предложений в электронной форме - не менее чем за пять рабочих дней до дня проведения такого запроса предложений. При этом начальная (максимальная) цена </w:t>
      </w:r>
      <w:r w:rsidRPr="004B5362">
        <w:rPr>
          <w:sz w:val="24"/>
          <w:szCs w:val="24"/>
        </w:rPr>
        <w:lastRenderedPageBreak/>
        <w:t>договора не должна превышать пятнадцать миллионов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запроса котировок в электронной форме - не менее чем за четыре рабочих дня до дня истечения срока подачи заявок на участие в таком запросе котировок. При этом начальная (максимальная) цена договора не должна превышать семь миллионов рублей.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11.2.6. Конкурс в электронной форме, участниками которого могут быть только СМСП, может включать следующие этапы:</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проведение в срок до окончания срока подачи заявок на участие в конкурсе в электронной форме Заказчиком обсуждения с участниками закупки функциональных характеристик (потребительских свойств) товаров, качества работ, услуг и иных условий исполнения договора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обсуждение Заказчиком предложений о функциональных характеристиках (потребительских свойствах) товаров, качестве работ, услуг и об иных условиях исполнения договора, содержащихся в заявках участников конкурса в электронной форме, в целях уточнения в извещении о проведении конкурса в электронной форме, документации о конкурентной закупке, проекте договора требуемых характеристик (потребительских свойств) закупаемых товаров, 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рассмотрение и оценка Заказчиком поданных участниками конкурса в электронной форме заявок на участие в таком конкурсе, содержащих окончательные предложения о функциональных характеристиках (потребительских, свойствах) товаров, качестве работ, услуг и об иных условиях исполнения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проведение квалификационного отбора участников конкурса в 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5) сопоставление дополнительных ценовых предложений участников конкурса в электронной форме о снижении цены договора, расходов на эксплуатацию и ремонт товаров, использование результатов работ,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11.2.7. При включении в конкурс в электронной форме этапов, указанных в </w:t>
      </w:r>
      <w:hyperlink w:anchor="sub_12126" w:history="1">
        <w:r w:rsidRPr="004B5362">
          <w:rPr>
            <w:sz w:val="24"/>
            <w:szCs w:val="24"/>
          </w:rPr>
          <w:t>п. 11.2.6</w:t>
        </w:r>
      </w:hyperlink>
      <w:r w:rsidRPr="004B5362">
        <w:rPr>
          <w:sz w:val="24"/>
          <w:szCs w:val="24"/>
        </w:rPr>
        <w:t xml:space="preserve"> настоящего Положения о закупке, должны соблюдаться правила, установленные </w:t>
      </w:r>
      <w:hyperlink r:id="rId67" w:history="1">
        <w:r w:rsidRPr="004B5362">
          <w:rPr>
            <w:sz w:val="24"/>
            <w:szCs w:val="24"/>
          </w:rPr>
          <w:t>ч. 5 ст. 3.4</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11.2.8. Аукцион в электронной форме, участниками которого могут являться только субъекты малого и среднего предпринимательства, может включать в себя этап проведения квалификационного отбора участников аукциона в электронной форме, при этом должны соблюдаться правила, указанные в </w:t>
      </w:r>
      <w:hyperlink r:id="rId68" w:history="1">
        <w:r w:rsidRPr="004B5362">
          <w:rPr>
            <w:sz w:val="24"/>
            <w:szCs w:val="24"/>
          </w:rPr>
          <w:t>ч. 6 ст. 3.4</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11.2.9. Заявка на участие в запросе котировок в электронной форме, участниками которого могут быть только СМСП, должна содержать: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предложение участника запроса котировок в электронной форме о цене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предусмотренное одним из следующих пунктов согласие участника запроса котировок в 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а) на выполнение работ или оказание услуг, указанных в извещении о проведении запроса котировок в электронной форме, на условиях, предусмотренных проектом договора (в случае, если осуществляется закупка работ или услуг);</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б) на поставку товара, который указан в извещении о проведении запроса котировок в электронной форме и в отношении которого в таком извещении в соответствии с требованиями </w:t>
      </w:r>
      <w:hyperlink r:id="rId69" w:history="1">
        <w:r w:rsidRPr="004B5362">
          <w:rPr>
            <w:sz w:val="24"/>
            <w:szCs w:val="24"/>
          </w:rPr>
          <w:t>п. 3. ч. 6.1 ст. 3</w:t>
        </w:r>
      </w:hyperlink>
      <w:r w:rsidRPr="004B5362">
        <w:rPr>
          <w:sz w:val="24"/>
          <w:szCs w:val="24"/>
        </w:rPr>
        <w:t xml:space="preserve"> Федерального закона N 223-ФЗ содержится указание на товарный знак, на условиях, предусмотренных проектом договора и не подлежащих изменению по результатам проведения запроса котировок в 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в) на поставку товара, который указан в извещении о проведении запроса котировок в электронной форме и конкретные показатели которого соответствуют значениям эквивалентности, установленным данным извещением (в случае, если участник запроса котировок в электронной форме предлагает поставку товара, который является эквивалентным товару, указанному в таком извещении), на условиях, предусмотренных </w:t>
      </w:r>
      <w:r w:rsidRPr="004B5362">
        <w:rPr>
          <w:sz w:val="24"/>
          <w:szCs w:val="24"/>
        </w:rPr>
        <w:lastRenderedPageBreak/>
        <w:t>проектом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иную информацию и документы, предусмотренные документацией о конкурентной закупке, извещением о проведении запроса котировок в электронной форме.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11.2.10. Запрос предложений в электронной форме, участниками которого могут являться только СМСП, может включать в себя этап проведения квалификационного отбора участников запроса предложений в электронной форме. При этом должны соблюдаться правила, указанные </w:t>
      </w:r>
      <w:hyperlink r:id="rId70" w:history="1">
        <w:r w:rsidRPr="004B5362">
          <w:rPr>
            <w:sz w:val="24"/>
            <w:szCs w:val="24"/>
          </w:rPr>
          <w:t>ч. 9 ст. 3.4</w:t>
        </w:r>
      </w:hyperlink>
      <w:r w:rsidRPr="004B5362">
        <w:rPr>
          <w:sz w:val="24"/>
          <w:szCs w:val="24"/>
        </w:rPr>
        <w:t xml:space="preserve"> Федерального закона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11.2.11. Заявка на участие в конкурсе в электронной форме, аукционе в электронной форме, запросе предложений в электронной форме состоит из двух частей и ценового предложения. Заявка на участие в запросе котировок в электронной форме состоит из одной части и ценового предложения. Первая часть заявки на участие в конкурсе в электронной форме, аукционе в электронной форме, запросе предложений в электронной форме должна содержать описание поставляемого товара, выполняемой работы, оказываемой услуги, которые являются предметом закупки в соответствии с требованиями документации о закупке. При этом не допускается указание в первой части заявки на участие в конкурентной закупке сведений об участнике конкурса, аукциона или запроса предложений и о его соответствии единым квалификационным требованиям, установленным в документации о конкурентной закупке. Вторая часть заявки на участие в конкурсе в электронной форме, аукционе в электронной форме, запросе предложений в электронной форме должна содержать сведения о данном участнике таких конкурса, аукциона или запроса предложений, информацию о его соответствии единым квалификационным требованиям (если они установлены в документации о конкурентной закупке), об окончательном предложении участника таких конкурса, аукциона или запроса предложений о функциональных характеристиках (потребительских свойствах) товара, качестве работы, услуги и об иных условиях исполнения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11.2.12.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 отсутствие сведений об участнике закупки в едином реестре СМСП или непредставление таким участником декларации, указанной в </w:t>
      </w:r>
      <w:hyperlink w:anchor="sub_12121" w:history="1">
        <w:r w:rsidRPr="004B5362">
          <w:rPr>
            <w:sz w:val="24"/>
            <w:szCs w:val="24"/>
          </w:rPr>
          <w:t>п. 11.2.1</w:t>
        </w:r>
      </w:hyperlink>
      <w:r w:rsidRPr="004B5362">
        <w:rPr>
          <w:sz w:val="24"/>
          <w:szCs w:val="24"/>
        </w:rPr>
        <w:t xml:space="preserve"> настоящего Положения;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2) несоответствие сведений об участнике закупки в декларации, названной в </w:t>
      </w:r>
      <w:hyperlink w:anchor="sub_12121" w:history="1">
        <w:r w:rsidRPr="004B5362">
          <w:rPr>
            <w:sz w:val="24"/>
            <w:szCs w:val="24"/>
          </w:rPr>
          <w:t>п. 11.2.1</w:t>
        </w:r>
      </w:hyperlink>
      <w:r w:rsidRPr="004B5362">
        <w:rPr>
          <w:sz w:val="24"/>
          <w:szCs w:val="24"/>
        </w:rPr>
        <w:t xml:space="preserve"> настоящего Положения, критериям отнесения к СМСП, установленным в </w:t>
      </w:r>
      <w:hyperlink r:id="rId71" w:history="1">
        <w:r w:rsidRPr="004B5362">
          <w:rPr>
            <w:sz w:val="24"/>
            <w:szCs w:val="24"/>
          </w:rPr>
          <w:t>ст. 4</w:t>
        </w:r>
      </w:hyperlink>
      <w:r w:rsidRPr="004B5362">
        <w:rPr>
          <w:sz w:val="24"/>
          <w:szCs w:val="24"/>
        </w:rPr>
        <w:t xml:space="preserve"> Федерального закона N 209-ФЗ.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11.2.13. Заказчик вправе провести закупку в общем порядке (без учета особенностей, установленных </w:t>
      </w:r>
      <w:hyperlink w:anchor="sub_1011" w:history="1">
        <w:r w:rsidRPr="004B5362">
          <w:rPr>
            <w:sz w:val="24"/>
            <w:szCs w:val="24"/>
          </w:rPr>
          <w:t>Разделом 11</w:t>
        </w:r>
      </w:hyperlink>
      <w:r w:rsidRPr="004B5362">
        <w:rPr>
          <w:sz w:val="24"/>
          <w:szCs w:val="24"/>
        </w:rPr>
        <w:t xml:space="preserve"> настоящего Положения), если по окончании срока приема заявок на участие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СМСП не подали заявки на участие к такой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заявки всех участников (единственного участника) закупки, являющихся СМСП, отозваны или не соответствуют требованиям, предусмотренным документацией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заявка, поданная единственным участником закупки, являющимся субъектом малого и среднего предпринимательства, не соответствует требованиям, предусмотренным документацией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заказчик принял решение об отказе от заключения договора в порядке и по основаниям, предусмотренным настоящим Положением.</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11.3. Особенности проведения закупок с требованием о привлечении субподрядчиков (соисполнителей) из числа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11.3.1. При осуществлении закупки в соответствии с </w:t>
      </w:r>
      <w:hyperlink w:anchor="sub_23" w:history="1">
        <w:r w:rsidRPr="004B5362">
          <w:rPr>
            <w:sz w:val="24"/>
            <w:szCs w:val="24"/>
          </w:rPr>
          <w:t>пп. 3 п. 11.1.2</w:t>
        </w:r>
      </w:hyperlink>
      <w:r w:rsidRPr="004B5362">
        <w:rPr>
          <w:sz w:val="24"/>
          <w:szCs w:val="24"/>
        </w:rPr>
        <w:t xml:space="preserve"> настоящего Положения Заказчик устанавливает:</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в извещении, документации и проекте договора - требование к участникам закупки о привлечении к исполнению договора субподрядчиков (соисполнителей) из числа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2) в документации о закупке (извещении о проведении запроса котировок) - требование о представлении участниками в составе заявки на участие в закупке плана привлечения субподрядчиков (соисполнителей) из числа СМСП, а также требования к такому плану в соответствии с п. 30 Положения об участии СМСП в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11.3.2. Заявка на участие в закупке должна содержать:</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план привлечения к исполнению договора субподрядчиков (соисполнителей) из числа СМСП, составленный в соответствии с требованиями, установленными в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сведения из реестра СМСП, содержащие информацию о каждом субподрядчике (соисполнителе) из числа СМСП, привлекаемом к исполнению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Если в реестре отсутствуют сведения о субподрядчиках (соисполнителях), которые являются вновь зарегистрированными индивидуальными предпринимателями или вновь созданными юридическими лицами согласно </w:t>
      </w:r>
      <w:hyperlink r:id="rId72" w:history="1">
        <w:r w:rsidRPr="004B5362">
          <w:rPr>
            <w:sz w:val="24"/>
            <w:szCs w:val="24"/>
          </w:rPr>
          <w:t>ч. 3 ст. 4</w:t>
        </w:r>
      </w:hyperlink>
      <w:r w:rsidRPr="004B5362">
        <w:rPr>
          <w:sz w:val="24"/>
          <w:szCs w:val="24"/>
        </w:rPr>
        <w:t xml:space="preserve"> Федерального закона N 209-ФЗ, в заявку необходимо включить декларации о соответствии таких субподрядчиков (соисполнителей) критериям отнесения к СМСП, установленным в </w:t>
      </w:r>
      <w:hyperlink r:id="rId73" w:history="1">
        <w:r w:rsidRPr="004B5362">
          <w:rPr>
            <w:sz w:val="24"/>
            <w:szCs w:val="24"/>
          </w:rPr>
          <w:t>ст. 4</w:t>
        </w:r>
      </w:hyperlink>
      <w:r w:rsidRPr="004B5362">
        <w:rPr>
          <w:sz w:val="24"/>
          <w:szCs w:val="24"/>
        </w:rPr>
        <w:t xml:space="preserve"> Федерального закона N 209-ФЗ. Декларация составляется по форме, предусмотренной в документации о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11.3.3. Заказчик принимает решение об отказе в допуске к участию в закупке или об отказе от заключения договора с единственным участником закупки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 отсутствие сведений о привлекаемом участником закупки субподрядчике (соисполнителе) из числа СМСП в едином реестре СМСП или непредставление декларации, содержащей сведения о таком лице;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2) несоответствие содержащихся в декларации сведений о привлекаемом участником закупки субподрядчике (соисполнителе) из числа СМСП тем критериям отнесения к СМСП, которые установлены в </w:t>
      </w:r>
      <w:hyperlink r:id="rId74" w:history="1">
        <w:r w:rsidRPr="004B5362">
          <w:rPr>
            <w:sz w:val="24"/>
            <w:szCs w:val="24"/>
          </w:rPr>
          <w:t>ст. 4</w:t>
        </w:r>
      </w:hyperlink>
      <w:r w:rsidRPr="004B5362">
        <w:rPr>
          <w:sz w:val="24"/>
          <w:szCs w:val="24"/>
        </w:rPr>
        <w:t xml:space="preserve"> Федерального закона N 209-ФЗ.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11.4. Особенности заключения и исполнения договора при закупках у СМСП</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11.4.1. Договор по результатам закупки у СМСП заключается на условиях, которые предусмотрены проектом договора, извещением, документацией о закупке и заявкой участника такой закупки, с которым заключается договор.</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11.4.2. Договор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11.4.3. При наличии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11.4.4. При осуществлении закупки в соответствии с </w:t>
      </w:r>
      <w:hyperlink w:anchor="sub_21" w:history="1">
        <w:r w:rsidRPr="004B5362">
          <w:rPr>
            <w:sz w:val="24"/>
            <w:szCs w:val="24"/>
          </w:rPr>
          <w:t>пп. 1 п. 11.1.2</w:t>
        </w:r>
      </w:hyperlink>
      <w:r w:rsidRPr="004B5362">
        <w:rPr>
          <w:sz w:val="24"/>
          <w:szCs w:val="24"/>
        </w:rPr>
        <w:t xml:space="preserve"> настоящего Положения срок оплаты поставленных товаров (выполненных работ, оказанных услуг) по договору (отдельному этапу договора), заключенному по результатам закупки с СМСП, должен составлять не более тридцати дней со дня подписания Заказчиком документа о приемке товара (выполнении работы, оказании услуги) по договору (отдельному этапу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11.4.5. При осуществлении закупки в соответствии с </w:t>
      </w:r>
      <w:hyperlink w:anchor="sub_11113" w:history="1">
        <w:r w:rsidRPr="004B5362">
          <w:rPr>
            <w:sz w:val="24"/>
            <w:szCs w:val="24"/>
          </w:rPr>
          <w:t>п. 11.3</w:t>
        </w:r>
      </w:hyperlink>
      <w:r w:rsidRPr="004B5362">
        <w:rPr>
          <w:sz w:val="24"/>
          <w:szCs w:val="24"/>
        </w:rPr>
        <w:t xml:space="preserve"> настоящего Положения в договор включаются следующие условия: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 об обязательном привлечении к исполнению договора субподрядчиков (соисполнителей) из числа СМСП и ответственности поставщика (исполнителя, </w:t>
      </w:r>
      <w:r w:rsidRPr="004B5362">
        <w:rPr>
          <w:sz w:val="24"/>
          <w:szCs w:val="24"/>
        </w:rPr>
        <w:lastRenderedPageBreak/>
        <w:t>подрядчика) за неисполнение такого условия;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2) о сроке оплаты поставленных товаров (выполненных работ, оказанных услуг) по договору (отдельному этапу договора), заключенному поставщиком (подрядчиком, исполнителем) с субподрядчиком (соисполнителем) из числа СМСП. Такой срок не может превышать тридцать календарных дней со дня подписания Заказчиком документа о приемке товара (выполненной работы, оказанной услуги) по договору (отдельному этапу договора):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3) о возможности замены поставщиком субподрядчика (соисполнителя) на другого субподрядчика (соисполнителя) из числа СМСП в ходе исполнения договора только по согласованию с Заказчиком при сохранении цены договора, заключаемого или заключенного между поставщиком (исполнителем, подрядчиком) и субподрядчиком (соисполнителем), либо цены такого договора за вычетом сумм, которые выплачены поставщиком (исполнителем, подрядчиком) в счет исполненных обязательств, если договор субподряда был частично исполнен.</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11.4.6. Договор по результатам конкурентной закупки с участием СМСП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В случае наличия разногласий по проекту договора, направленному Заказчиком, участник такой закупки составляет протокол разногласий с указанием замечаний к положениям проекта договора, не соответствующим извещению, документации о конкурентной закупке и своей заявке, с указанием соответствующих положений данных документов. Протокол разногласий направляется Заказчику с использованием программно-аппаратных средств электронной площадки. Заказчик рассматривает протокол разногласий и направляет участнику такой закупки доработанный проект договора либо повторно направляет проект договора с указанием в отдельном документе причин отказа учесть полностью или частично содержащиеся в протоколе разногласий замечания.</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spacing w:after="108"/>
        <w:jc w:val="center"/>
        <w:outlineLvl w:val="0"/>
        <w:rPr>
          <w:b/>
          <w:bCs/>
          <w:color w:val="26282F"/>
          <w:sz w:val="24"/>
          <w:szCs w:val="24"/>
        </w:rPr>
      </w:pPr>
      <w:r w:rsidRPr="004B5362">
        <w:rPr>
          <w:b/>
          <w:bCs/>
          <w:color w:val="26282F"/>
          <w:sz w:val="24"/>
          <w:szCs w:val="24"/>
        </w:rPr>
        <w:t>Раздел 12. Заключительные положения</w:t>
      </w:r>
    </w:p>
    <w:p w:rsidR="00C8636B" w:rsidRPr="004B5362" w:rsidRDefault="00C8636B" w:rsidP="00C8636B">
      <w:pPr>
        <w:widowControl w:val="0"/>
        <w:autoSpaceDE w:val="0"/>
        <w:autoSpaceDN w:val="0"/>
        <w:adjustRightInd w:val="0"/>
        <w:jc w:val="both"/>
        <w:rPr>
          <w:sz w:val="24"/>
          <w:szCs w:val="24"/>
        </w:rPr>
      </w:pP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12.1. Секретарь комиссии обеспечивает хранение документации и извещения о закупке, их изменений и разъяснений, заявок на участие в процедурах закупки, а также их изменений, окончательных предложений, протоколов, уведомлений, составленных в ходе проведения процедур закупки, в течение трех лет с даты окончания процедуры закупки.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12.2. Контроль за соблюдением процедур закупки осуществляется в порядке, установленном законодательством Российской Федерации.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12.3. За нарушение требований настоящего Положения виновные лица несут ответственность в соответствии с законодательством Российской Федерации.</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12.4. Заказчик направляет в федеральный орган исполнительной власти, уполномоченный Правительством Российской Федерации, сведения об участниках закупки, уклонившихся от заключения договоров, а также о поставщиках (подрядчиках, исполнителях), с которыми договоры расторгнуты по решению суда в связи с существенным нарушением ими договоров, для включения этих сведений в реестр недобросовестных поставщиков (подрядчиков, исполнителей).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12.5. </w:t>
      </w:r>
      <w:hyperlink r:id="rId75" w:history="1">
        <w:r w:rsidRPr="004B5362">
          <w:rPr>
            <w:sz w:val="24"/>
            <w:szCs w:val="24"/>
          </w:rPr>
          <w:t>Перечень</w:t>
        </w:r>
      </w:hyperlink>
      <w:r w:rsidRPr="004B5362">
        <w:rPr>
          <w:sz w:val="24"/>
          <w:szCs w:val="24"/>
        </w:rPr>
        <w:t xml:space="preserve"> сведений, включаемых в реестр недобросовестных поставщиков (подрядчиков, исполнителей), порядок направления сведений о недобросовестных участниках закупки, поставщиках (подрядчиках, исполнителях) в федеральный орган исполнительной власти, уполномоченный на ведение реестра недобросовестных поставщиков (подрядчиков, исполнителей), утвержден </w:t>
      </w:r>
      <w:hyperlink r:id="rId76" w:history="1">
        <w:r w:rsidRPr="004B5362">
          <w:rPr>
            <w:sz w:val="24"/>
            <w:szCs w:val="24"/>
          </w:rPr>
          <w:t>постановлением</w:t>
        </w:r>
      </w:hyperlink>
      <w:r w:rsidRPr="004B5362">
        <w:rPr>
          <w:sz w:val="24"/>
          <w:szCs w:val="24"/>
        </w:rPr>
        <w:t xml:space="preserve"> Правительства Российской Федерации от 22.11.2012 N 1211 "О ведении реестра недобросовестных поставщиков, предусмотренного </w:t>
      </w:r>
      <w:hyperlink r:id="rId77" w:history="1">
        <w:r w:rsidRPr="004B5362">
          <w:rPr>
            <w:sz w:val="24"/>
            <w:szCs w:val="24"/>
          </w:rPr>
          <w:t>Федеральным законом</w:t>
        </w:r>
      </w:hyperlink>
      <w:r w:rsidRPr="004B5362">
        <w:rPr>
          <w:sz w:val="24"/>
          <w:szCs w:val="24"/>
        </w:rPr>
        <w:t xml:space="preserve"> "О закупках товаров, работ, услуг отдельными видами юридических лиц".</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lastRenderedPageBreak/>
        <w:t xml:space="preserve">12.6. Любой участник закупки вправе обжаловать в антимонопольном органе в порядке, установленном </w:t>
      </w:r>
      <w:hyperlink r:id="rId78" w:history="1">
        <w:r w:rsidRPr="004B5362">
          <w:rPr>
            <w:sz w:val="24"/>
            <w:szCs w:val="24"/>
          </w:rPr>
          <w:t>ст. 18.1</w:t>
        </w:r>
      </w:hyperlink>
      <w:r w:rsidRPr="004B5362">
        <w:rPr>
          <w:sz w:val="24"/>
          <w:szCs w:val="24"/>
        </w:rPr>
        <w:t xml:space="preserve"> Федерального закона N 135-ФЗ, с учетом особенностей, установленных </w:t>
      </w:r>
      <w:hyperlink r:id="rId79" w:history="1">
        <w:r w:rsidRPr="004B5362">
          <w:rPr>
            <w:sz w:val="24"/>
            <w:szCs w:val="24"/>
          </w:rPr>
          <w:t>ст. 3</w:t>
        </w:r>
      </w:hyperlink>
      <w:r w:rsidRPr="004B5362">
        <w:rPr>
          <w:sz w:val="24"/>
          <w:szCs w:val="24"/>
        </w:rPr>
        <w:t xml:space="preserve"> Федерального закона N 223-ФЗ, действия (бездействие) Заказчика, комиссии по осуществлению закупок, оператора электронной площадки при закупке товаров, работ, услуг, если такие действия (бездействие) нарушают права и законные интересы участника закупки. Обжалование осуществляется в следующих случаях:</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1) осуществление Заказчиком закупки с нарушением требований </w:t>
      </w:r>
      <w:hyperlink r:id="rId80" w:history="1">
        <w:r w:rsidRPr="004B5362">
          <w:rPr>
            <w:sz w:val="24"/>
            <w:szCs w:val="24"/>
          </w:rPr>
          <w:t>Федерального закона</w:t>
        </w:r>
      </w:hyperlink>
      <w:r w:rsidRPr="004B5362">
        <w:rPr>
          <w:sz w:val="24"/>
          <w:szCs w:val="24"/>
        </w:rPr>
        <w:t xml:space="preserve"> N 223-ФЗ и (или) порядка подготовки и (или) осуществления закупки, содержащегося в утвержденном и размещенном в ЕИС настоящем Положении Заказчика;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2) нарушение оператором электронной площадки при осуществлении закупки товаров (работ, услуг) требований, установленных </w:t>
      </w:r>
      <w:hyperlink r:id="rId81" w:history="1">
        <w:r w:rsidRPr="004B5362">
          <w:rPr>
            <w:sz w:val="24"/>
            <w:szCs w:val="24"/>
          </w:rPr>
          <w:t>Федеральным законом</w:t>
        </w:r>
      </w:hyperlink>
      <w:r w:rsidRPr="004B5362">
        <w:rPr>
          <w:sz w:val="24"/>
          <w:szCs w:val="24"/>
        </w:rPr>
        <w:t xml:space="preserve"> N 223-ФЗ;</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3) неразмещение в ЕИС настоящего Положения, внесенных в него изменений, информации о закупке, информации и документов о договорах, заключенных Заказчиком по результатам закупки, а также иной информации, подлежащей в соответствии с </w:t>
      </w:r>
      <w:hyperlink r:id="rId82" w:history="1">
        <w:r w:rsidRPr="004B5362">
          <w:rPr>
            <w:sz w:val="24"/>
            <w:szCs w:val="24"/>
          </w:rPr>
          <w:t>Федеральным законом</w:t>
        </w:r>
      </w:hyperlink>
      <w:r w:rsidRPr="004B5362">
        <w:rPr>
          <w:sz w:val="24"/>
          <w:szCs w:val="24"/>
        </w:rPr>
        <w:t xml:space="preserve"> N 223-ФЗ размещению в ЕИС, или нарушение сроков такого размещения;</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4) предъявление к участникам закупки требований, не предусмотренных документацией о конкурентной закупке;</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 xml:space="preserve">5) осуществление Заказчиком закупки товаров (работ, услуг) в отсутствие утвержденного и размещенного в ЕИС Положения о закупке и без применения положений </w:t>
      </w:r>
      <w:hyperlink r:id="rId83" w:history="1">
        <w:r w:rsidRPr="004B5362">
          <w:rPr>
            <w:sz w:val="24"/>
            <w:szCs w:val="24"/>
          </w:rPr>
          <w:t>Федерального закона</w:t>
        </w:r>
      </w:hyperlink>
      <w:r w:rsidRPr="004B5362">
        <w:rPr>
          <w:sz w:val="24"/>
          <w:szCs w:val="24"/>
        </w:rPr>
        <w:t xml:space="preserve"> N 44-ФЗ, предусмотренных </w:t>
      </w:r>
      <w:hyperlink r:id="rId84" w:history="1">
        <w:r w:rsidRPr="004B5362">
          <w:rPr>
            <w:sz w:val="24"/>
            <w:szCs w:val="24"/>
          </w:rPr>
          <w:t>ч. 8.1 ст. 3</w:t>
        </w:r>
      </w:hyperlink>
      <w:r w:rsidRPr="004B5362">
        <w:rPr>
          <w:sz w:val="24"/>
          <w:szCs w:val="24"/>
        </w:rPr>
        <w:t xml:space="preserve">, </w:t>
      </w:r>
      <w:hyperlink r:id="rId85" w:history="1">
        <w:r w:rsidRPr="004B5362">
          <w:rPr>
            <w:sz w:val="24"/>
            <w:szCs w:val="24"/>
          </w:rPr>
          <w:t>ч. 5 ст. 8</w:t>
        </w:r>
      </w:hyperlink>
      <w:r w:rsidRPr="004B5362">
        <w:rPr>
          <w:sz w:val="24"/>
          <w:szCs w:val="24"/>
        </w:rPr>
        <w:t xml:space="preserve"> Федерального закона N 223-ФЗ, включая нарушение порядка применения указанных положений;</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6) неразмещение в ЕИС информации или размещение недостоверной информации о годовом объеме закупки, которую Заказчик обязан осуществить у субъектов малого и среднего предпринимательства.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12.7. Участник закупки вправе обжаловать в судебном порядке действия (бездействие) Заказчика при закупке товаров (работ, услуг). Корпорация развития малого и среднего предпринимательства, органы исполнительной власти субъектов Российской Федерации или созданные ими организации вправе обжаловать в судебном порядке действия (бездействие) Заказчика в отношении субъектов малого и среднего предпринимательства.</w:t>
      </w:r>
    </w:p>
    <w:p w:rsidR="00C8636B" w:rsidRPr="004B5362" w:rsidRDefault="00C8636B" w:rsidP="00C8636B">
      <w:pPr>
        <w:widowControl w:val="0"/>
        <w:autoSpaceDE w:val="0"/>
        <w:autoSpaceDN w:val="0"/>
        <w:adjustRightInd w:val="0"/>
        <w:ind w:firstLine="708"/>
        <w:jc w:val="both"/>
        <w:rPr>
          <w:sz w:val="24"/>
          <w:szCs w:val="24"/>
        </w:rPr>
      </w:pPr>
      <w:r w:rsidRPr="004B5362">
        <w:rPr>
          <w:sz w:val="24"/>
          <w:szCs w:val="24"/>
        </w:rPr>
        <w:t>12.8. Заказчик при осуществлении закупок руководствуется настоящим Положением о закупке с момента его размещения в единой информационной системе.</w:t>
      </w:r>
    </w:p>
    <w:p w:rsidR="00C8636B" w:rsidRPr="004B5362" w:rsidRDefault="00C8636B" w:rsidP="00C8636B">
      <w:pPr>
        <w:widowControl w:val="0"/>
        <w:autoSpaceDE w:val="0"/>
        <w:autoSpaceDN w:val="0"/>
        <w:adjustRightInd w:val="0"/>
        <w:jc w:val="both"/>
        <w:rPr>
          <w:sz w:val="24"/>
          <w:szCs w:val="24"/>
        </w:rPr>
      </w:pPr>
    </w:p>
    <w:p w:rsidR="00ED199D" w:rsidRDefault="00ED199D"/>
    <w:sectPr w:rsidR="00ED19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tantia">
    <w:panose1 w:val="02030602050306030303"/>
    <w:charset w:val="CC"/>
    <w:family w:val="roman"/>
    <w:pitch w:val="variable"/>
    <w:sig w:usb0="A00002EF" w:usb1="4000204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Impact">
    <w:panose1 w:val="020B0806030902050204"/>
    <w:charset w:val="CC"/>
    <w:family w:val="swiss"/>
    <w:pitch w:val="variable"/>
    <w:sig w:usb0="00000287" w:usb1="00000000" w:usb2="00000000" w:usb3="00000000" w:csb0="0000009F" w:csb1="00000000"/>
  </w:font>
  <w:font w:name="Consolas">
    <w:panose1 w:val="020B0609020204030204"/>
    <w:charset w:val="CC"/>
    <w:family w:val="modern"/>
    <w:pitch w:val="fixed"/>
    <w:sig w:usb0="E10002FF" w:usb1="4000FCFF" w:usb2="00000009" w:usb3="00000000" w:csb0="0000019F" w:csb1="00000000"/>
  </w:font>
  <w:font w:name="Palatino Linotype">
    <w:panose1 w:val="02040502050505030304"/>
    <w:charset w:val="CC"/>
    <w:family w:val="roman"/>
    <w:pitch w:val="variable"/>
    <w:sig w:usb0="E0000287" w:usb1="40000013" w:usb2="00000000" w:usb3="00000000" w:csb0="0000019F" w:csb1="00000000"/>
  </w:font>
  <w:font w:name="Franklin Gothic Book">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36B"/>
    <w:rsid w:val="00C8636B"/>
    <w:rsid w:val="00ED19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31F569-8E9E-4B87-9152-B780E8A8E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636B"/>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9"/>
    <w:qFormat/>
    <w:rsid w:val="00C8636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qFormat/>
    <w:rsid w:val="00C8636B"/>
    <w:pPr>
      <w:keepNext/>
      <w:jc w:val="center"/>
      <w:outlineLvl w:val="1"/>
    </w:pPr>
    <w:rPr>
      <w:b/>
      <w:sz w:val="28"/>
      <w:szCs w:val="28"/>
    </w:rPr>
  </w:style>
  <w:style w:type="paragraph" w:styleId="3">
    <w:name w:val="heading 3"/>
    <w:basedOn w:val="a"/>
    <w:next w:val="a"/>
    <w:link w:val="30"/>
    <w:uiPriority w:val="9"/>
    <w:semiHidden/>
    <w:unhideWhenUsed/>
    <w:qFormat/>
    <w:rsid w:val="00C8636B"/>
    <w:pPr>
      <w:keepNext/>
      <w:spacing w:before="240" w:after="60"/>
      <w:outlineLvl w:val="2"/>
    </w:pPr>
    <w:rPr>
      <w:rFonts w:ascii="Cambria" w:hAnsi="Cambria"/>
      <w:b/>
      <w:bCs/>
      <w:sz w:val="26"/>
      <w:szCs w:val="26"/>
      <w:lang w:val="x-none" w:eastAsia="x-none"/>
    </w:rPr>
  </w:style>
  <w:style w:type="paragraph" w:styleId="4">
    <w:name w:val="heading 4"/>
    <w:basedOn w:val="a"/>
    <w:next w:val="a"/>
    <w:link w:val="40"/>
    <w:uiPriority w:val="9"/>
    <w:semiHidden/>
    <w:unhideWhenUsed/>
    <w:qFormat/>
    <w:rsid w:val="00C8636B"/>
    <w:pPr>
      <w:keepNext/>
      <w:spacing w:before="240" w:after="60"/>
      <w:outlineLvl w:val="3"/>
    </w:pPr>
    <w:rPr>
      <w:rFonts w:ascii="Calibri" w:hAnsi="Calibri"/>
      <w:b/>
      <w:bCs/>
      <w:sz w:val="28"/>
      <w:szCs w:val="28"/>
      <w:lang w:val="x-none" w:eastAsia="x-none"/>
    </w:rPr>
  </w:style>
  <w:style w:type="paragraph" w:styleId="5">
    <w:name w:val="heading 5"/>
    <w:basedOn w:val="a"/>
    <w:next w:val="a"/>
    <w:link w:val="50"/>
    <w:uiPriority w:val="9"/>
    <w:semiHidden/>
    <w:unhideWhenUsed/>
    <w:qFormat/>
    <w:rsid w:val="00C8636B"/>
    <w:pPr>
      <w:spacing w:before="240" w:after="60"/>
      <w:outlineLvl w:val="4"/>
    </w:pPr>
    <w:rPr>
      <w:rFonts w:ascii="Calibri" w:hAnsi="Calibri"/>
      <w:b/>
      <w:bCs/>
      <w:i/>
      <w:iCs/>
      <w:sz w:val="26"/>
      <w:szCs w:val="26"/>
      <w:lang w:val="x-none" w:eastAsia="x-none"/>
    </w:rPr>
  </w:style>
  <w:style w:type="paragraph" w:styleId="6">
    <w:name w:val="heading 6"/>
    <w:basedOn w:val="a"/>
    <w:next w:val="a"/>
    <w:link w:val="60"/>
    <w:uiPriority w:val="9"/>
    <w:semiHidden/>
    <w:unhideWhenUsed/>
    <w:qFormat/>
    <w:rsid w:val="00C8636B"/>
    <w:pPr>
      <w:spacing w:before="240" w:after="60"/>
      <w:outlineLvl w:val="5"/>
    </w:pPr>
    <w:rPr>
      <w:rFonts w:ascii="Calibri" w:hAnsi="Calibri"/>
      <w:b/>
      <w:bCs/>
      <w:lang w:val="x-none" w:eastAsia="x-none"/>
    </w:rPr>
  </w:style>
  <w:style w:type="paragraph" w:styleId="7">
    <w:name w:val="heading 7"/>
    <w:basedOn w:val="a"/>
    <w:next w:val="a"/>
    <w:link w:val="70"/>
    <w:uiPriority w:val="9"/>
    <w:semiHidden/>
    <w:unhideWhenUsed/>
    <w:qFormat/>
    <w:rsid w:val="00C8636B"/>
    <w:pPr>
      <w:spacing w:before="240" w:after="60"/>
      <w:outlineLvl w:val="6"/>
    </w:pPr>
    <w:rPr>
      <w:rFonts w:ascii="Calibri" w:hAnsi="Calibri"/>
      <w:sz w:val="24"/>
      <w:szCs w:val="24"/>
      <w:lang w:val="x-none" w:eastAsia="x-none"/>
    </w:rPr>
  </w:style>
  <w:style w:type="paragraph" w:styleId="8">
    <w:name w:val="heading 8"/>
    <w:basedOn w:val="a"/>
    <w:next w:val="a"/>
    <w:link w:val="80"/>
    <w:uiPriority w:val="9"/>
    <w:semiHidden/>
    <w:unhideWhenUsed/>
    <w:qFormat/>
    <w:rsid w:val="00C8636B"/>
    <w:pPr>
      <w:spacing w:before="240" w:after="60"/>
      <w:outlineLvl w:val="7"/>
    </w:pPr>
    <w:rPr>
      <w:rFonts w:ascii="Calibri" w:hAnsi="Calibri"/>
      <w:i/>
      <w:iCs/>
      <w:sz w:val="24"/>
      <w:szCs w:val="24"/>
      <w:lang w:val="x-none" w:eastAsia="x-none"/>
    </w:rPr>
  </w:style>
  <w:style w:type="paragraph" w:styleId="9">
    <w:name w:val="heading 9"/>
    <w:basedOn w:val="a"/>
    <w:next w:val="a"/>
    <w:link w:val="90"/>
    <w:uiPriority w:val="9"/>
    <w:semiHidden/>
    <w:unhideWhenUsed/>
    <w:qFormat/>
    <w:rsid w:val="00C8636B"/>
    <w:pPr>
      <w:spacing w:before="240" w:after="60"/>
      <w:outlineLvl w:val="8"/>
    </w:pPr>
    <w:rPr>
      <w:rFonts w:ascii="Cambria" w:hAnsi="Cambria"/>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8636B"/>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basedOn w:val="a0"/>
    <w:link w:val="2"/>
    <w:uiPriority w:val="9"/>
    <w:rsid w:val="00C8636B"/>
    <w:rPr>
      <w:rFonts w:ascii="Times New Roman" w:eastAsia="Times New Roman" w:hAnsi="Times New Roman" w:cs="Times New Roman"/>
      <w:b/>
      <w:sz w:val="28"/>
      <w:szCs w:val="28"/>
      <w:lang w:eastAsia="ru-RU"/>
    </w:rPr>
  </w:style>
  <w:style w:type="character" w:customStyle="1" w:styleId="30">
    <w:name w:val="Заголовок 3 Знак"/>
    <w:basedOn w:val="a0"/>
    <w:link w:val="3"/>
    <w:uiPriority w:val="9"/>
    <w:semiHidden/>
    <w:rsid w:val="00C8636B"/>
    <w:rPr>
      <w:rFonts w:ascii="Cambria" w:eastAsia="Times New Roman" w:hAnsi="Cambria" w:cs="Times New Roman"/>
      <w:b/>
      <w:bCs/>
      <w:sz w:val="26"/>
      <w:szCs w:val="26"/>
      <w:lang w:val="x-none" w:eastAsia="x-none"/>
    </w:rPr>
  </w:style>
  <w:style w:type="character" w:customStyle="1" w:styleId="40">
    <w:name w:val="Заголовок 4 Знак"/>
    <w:basedOn w:val="a0"/>
    <w:link w:val="4"/>
    <w:uiPriority w:val="9"/>
    <w:semiHidden/>
    <w:rsid w:val="00C8636B"/>
    <w:rPr>
      <w:rFonts w:ascii="Calibri" w:eastAsia="Times New Roman" w:hAnsi="Calibri" w:cs="Times New Roman"/>
      <w:b/>
      <w:bCs/>
      <w:sz w:val="28"/>
      <w:szCs w:val="28"/>
      <w:lang w:val="x-none" w:eastAsia="x-none"/>
    </w:rPr>
  </w:style>
  <w:style w:type="character" w:customStyle="1" w:styleId="50">
    <w:name w:val="Заголовок 5 Знак"/>
    <w:basedOn w:val="a0"/>
    <w:link w:val="5"/>
    <w:uiPriority w:val="9"/>
    <w:semiHidden/>
    <w:rsid w:val="00C8636B"/>
    <w:rPr>
      <w:rFonts w:ascii="Calibri" w:eastAsia="Times New Roman" w:hAnsi="Calibri" w:cs="Times New Roman"/>
      <w:b/>
      <w:bCs/>
      <w:i/>
      <w:iCs/>
      <w:sz w:val="26"/>
      <w:szCs w:val="26"/>
      <w:lang w:val="x-none" w:eastAsia="x-none"/>
    </w:rPr>
  </w:style>
  <w:style w:type="character" w:customStyle="1" w:styleId="60">
    <w:name w:val="Заголовок 6 Знак"/>
    <w:basedOn w:val="a0"/>
    <w:link w:val="6"/>
    <w:uiPriority w:val="9"/>
    <w:semiHidden/>
    <w:rsid w:val="00C8636B"/>
    <w:rPr>
      <w:rFonts w:ascii="Calibri" w:eastAsia="Times New Roman" w:hAnsi="Calibri" w:cs="Times New Roman"/>
      <w:b/>
      <w:bCs/>
      <w:sz w:val="20"/>
      <w:szCs w:val="20"/>
      <w:lang w:val="x-none" w:eastAsia="x-none"/>
    </w:rPr>
  </w:style>
  <w:style w:type="character" w:customStyle="1" w:styleId="70">
    <w:name w:val="Заголовок 7 Знак"/>
    <w:basedOn w:val="a0"/>
    <w:link w:val="7"/>
    <w:uiPriority w:val="9"/>
    <w:semiHidden/>
    <w:rsid w:val="00C8636B"/>
    <w:rPr>
      <w:rFonts w:ascii="Calibri" w:eastAsia="Times New Roman" w:hAnsi="Calibri" w:cs="Times New Roman"/>
      <w:sz w:val="24"/>
      <w:szCs w:val="24"/>
      <w:lang w:val="x-none" w:eastAsia="x-none"/>
    </w:rPr>
  </w:style>
  <w:style w:type="character" w:customStyle="1" w:styleId="80">
    <w:name w:val="Заголовок 8 Знак"/>
    <w:basedOn w:val="a0"/>
    <w:link w:val="8"/>
    <w:uiPriority w:val="9"/>
    <w:semiHidden/>
    <w:rsid w:val="00C8636B"/>
    <w:rPr>
      <w:rFonts w:ascii="Calibri" w:eastAsia="Times New Roman" w:hAnsi="Calibri" w:cs="Times New Roman"/>
      <w:i/>
      <w:iCs/>
      <w:sz w:val="24"/>
      <w:szCs w:val="24"/>
      <w:lang w:val="x-none" w:eastAsia="x-none"/>
    </w:rPr>
  </w:style>
  <w:style w:type="character" w:customStyle="1" w:styleId="90">
    <w:name w:val="Заголовок 9 Знак"/>
    <w:basedOn w:val="a0"/>
    <w:link w:val="9"/>
    <w:uiPriority w:val="9"/>
    <w:semiHidden/>
    <w:rsid w:val="00C8636B"/>
    <w:rPr>
      <w:rFonts w:ascii="Cambria" w:eastAsia="Times New Roman" w:hAnsi="Cambria" w:cs="Times New Roman"/>
      <w:sz w:val="20"/>
      <w:szCs w:val="20"/>
      <w:lang w:val="x-none" w:eastAsia="x-none"/>
    </w:rPr>
  </w:style>
  <w:style w:type="paragraph" w:customStyle="1" w:styleId="ConsTitle">
    <w:name w:val="ConsTitle"/>
    <w:uiPriority w:val="99"/>
    <w:rsid w:val="00C8636B"/>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s1">
    <w:name w:val="s_1"/>
    <w:basedOn w:val="a"/>
    <w:rsid w:val="00C8636B"/>
    <w:pPr>
      <w:spacing w:before="100" w:beforeAutospacing="1" w:after="100" w:afterAutospacing="1"/>
    </w:pPr>
    <w:rPr>
      <w:rFonts w:eastAsia="Calibri"/>
      <w:sz w:val="24"/>
      <w:szCs w:val="24"/>
    </w:rPr>
  </w:style>
  <w:style w:type="paragraph" w:customStyle="1" w:styleId="s3">
    <w:name w:val="s_3"/>
    <w:basedOn w:val="a"/>
    <w:rsid w:val="00C8636B"/>
    <w:pPr>
      <w:spacing w:before="100" w:beforeAutospacing="1" w:after="100" w:afterAutospacing="1"/>
    </w:pPr>
    <w:rPr>
      <w:rFonts w:eastAsia="Calibri"/>
      <w:sz w:val="24"/>
      <w:szCs w:val="24"/>
    </w:rPr>
  </w:style>
  <w:style w:type="paragraph" w:customStyle="1" w:styleId="Style2">
    <w:name w:val="Style2"/>
    <w:basedOn w:val="a"/>
    <w:uiPriority w:val="99"/>
    <w:rsid w:val="00C8636B"/>
    <w:pPr>
      <w:widowControl w:val="0"/>
      <w:autoSpaceDE w:val="0"/>
      <w:autoSpaceDN w:val="0"/>
      <w:adjustRightInd w:val="0"/>
      <w:spacing w:line="322" w:lineRule="exact"/>
      <w:ind w:hanging="1915"/>
    </w:pPr>
    <w:rPr>
      <w:sz w:val="24"/>
      <w:szCs w:val="24"/>
    </w:rPr>
  </w:style>
  <w:style w:type="paragraph" w:customStyle="1" w:styleId="Style5">
    <w:name w:val="Style5"/>
    <w:basedOn w:val="a"/>
    <w:uiPriority w:val="99"/>
    <w:rsid w:val="00C8636B"/>
    <w:pPr>
      <w:widowControl w:val="0"/>
      <w:autoSpaceDE w:val="0"/>
      <w:autoSpaceDN w:val="0"/>
      <w:adjustRightInd w:val="0"/>
      <w:jc w:val="both"/>
    </w:pPr>
    <w:rPr>
      <w:sz w:val="24"/>
      <w:szCs w:val="24"/>
    </w:rPr>
  </w:style>
  <w:style w:type="paragraph" w:customStyle="1" w:styleId="Style6">
    <w:name w:val="Style6"/>
    <w:basedOn w:val="a"/>
    <w:uiPriority w:val="99"/>
    <w:rsid w:val="00C8636B"/>
    <w:pPr>
      <w:widowControl w:val="0"/>
      <w:autoSpaceDE w:val="0"/>
      <w:autoSpaceDN w:val="0"/>
      <w:adjustRightInd w:val="0"/>
      <w:spacing w:line="323" w:lineRule="exact"/>
      <w:jc w:val="center"/>
    </w:pPr>
    <w:rPr>
      <w:sz w:val="24"/>
      <w:szCs w:val="24"/>
    </w:rPr>
  </w:style>
  <w:style w:type="paragraph" w:customStyle="1" w:styleId="Style7">
    <w:name w:val="Style7"/>
    <w:basedOn w:val="a"/>
    <w:uiPriority w:val="99"/>
    <w:rsid w:val="00C8636B"/>
    <w:pPr>
      <w:widowControl w:val="0"/>
      <w:autoSpaceDE w:val="0"/>
      <w:autoSpaceDN w:val="0"/>
      <w:adjustRightInd w:val="0"/>
      <w:spacing w:line="342" w:lineRule="exact"/>
      <w:ind w:firstLine="701"/>
      <w:jc w:val="both"/>
    </w:pPr>
    <w:rPr>
      <w:sz w:val="24"/>
      <w:szCs w:val="24"/>
    </w:rPr>
  </w:style>
  <w:style w:type="paragraph" w:customStyle="1" w:styleId="Style9">
    <w:name w:val="Style9"/>
    <w:basedOn w:val="a"/>
    <w:uiPriority w:val="99"/>
    <w:rsid w:val="00C8636B"/>
    <w:pPr>
      <w:widowControl w:val="0"/>
      <w:autoSpaceDE w:val="0"/>
      <w:autoSpaceDN w:val="0"/>
      <w:adjustRightInd w:val="0"/>
      <w:spacing w:line="394" w:lineRule="exact"/>
      <w:ind w:firstLine="720"/>
    </w:pPr>
    <w:rPr>
      <w:sz w:val="24"/>
      <w:szCs w:val="24"/>
    </w:rPr>
  </w:style>
  <w:style w:type="paragraph" w:customStyle="1" w:styleId="Style11">
    <w:name w:val="Style11"/>
    <w:basedOn w:val="a"/>
    <w:uiPriority w:val="99"/>
    <w:rsid w:val="00C8636B"/>
    <w:pPr>
      <w:widowControl w:val="0"/>
      <w:autoSpaceDE w:val="0"/>
      <w:autoSpaceDN w:val="0"/>
      <w:adjustRightInd w:val="0"/>
    </w:pPr>
    <w:rPr>
      <w:sz w:val="24"/>
      <w:szCs w:val="24"/>
    </w:rPr>
  </w:style>
  <w:style w:type="paragraph" w:customStyle="1" w:styleId="Style12">
    <w:name w:val="Style12"/>
    <w:basedOn w:val="a"/>
    <w:uiPriority w:val="99"/>
    <w:rsid w:val="00C8636B"/>
    <w:pPr>
      <w:widowControl w:val="0"/>
      <w:autoSpaceDE w:val="0"/>
      <w:autoSpaceDN w:val="0"/>
      <w:adjustRightInd w:val="0"/>
    </w:pPr>
    <w:rPr>
      <w:sz w:val="24"/>
      <w:szCs w:val="24"/>
    </w:rPr>
  </w:style>
  <w:style w:type="paragraph" w:customStyle="1" w:styleId="Style14">
    <w:name w:val="Style14"/>
    <w:basedOn w:val="a"/>
    <w:uiPriority w:val="99"/>
    <w:rsid w:val="00C8636B"/>
    <w:pPr>
      <w:widowControl w:val="0"/>
      <w:autoSpaceDE w:val="0"/>
      <w:autoSpaceDN w:val="0"/>
      <w:adjustRightInd w:val="0"/>
      <w:spacing w:line="277" w:lineRule="exact"/>
      <w:jc w:val="right"/>
    </w:pPr>
    <w:rPr>
      <w:sz w:val="24"/>
      <w:szCs w:val="24"/>
    </w:rPr>
  </w:style>
  <w:style w:type="character" w:customStyle="1" w:styleId="FontStyle29">
    <w:name w:val="Font Style29"/>
    <w:uiPriority w:val="99"/>
    <w:rsid w:val="00C8636B"/>
    <w:rPr>
      <w:rFonts w:ascii="Times New Roman" w:hAnsi="Times New Roman" w:cs="Times New Roman"/>
      <w:b/>
      <w:bCs/>
      <w:sz w:val="24"/>
      <w:szCs w:val="24"/>
    </w:rPr>
  </w:style>
  <w:style w:type="character" w:customStyle="1" w:styleId="FontStyle33">
    <w:name w:val="Font Style33"/>
    <w:uiPriority w:val="99"/>
    <w:rsid w:val="00C8636B"/>
    <w:rPr>
      <w:rFonts w:ascii="Constantia" w:hAnsi="Constantia" w:cs="Constantia"/>
      <w:i/>
      <w:iCs/>
      <w:sz w:val="26"/>
      <w:szCs w:val="26"/>
    </w:rPr>
  </w:style>
  <w:style w:type="character" w:customStyle="1" w:styleId="FontStyle38">
    <w:name w:val="Font Style38"/>
    <w:uiPriority w:val="99"/>
    <w:rsid w:val="00C8636B"/>
    <w:rPr>
      <w:rFonts w:ascii="Times New Roman" w:hAnsi="Times New Roman" w:cs="Times New Roman"/>
      <w:sz w:val="22"/>
      <w:szCs w:val="22"/>
    </w:rPr>
  </w:style>
  <w:style w:type="character" w:customStyle="1" w:styleId="FontStyle44">
    <w:name w:val="Font Style44"/>
    <w:uiPriority w:val="99"/>
    <w:rsid w:val="00C8636B"/>
    <w:rPr>
      <w:rFonts w:ascii="Arial" w:hAnsi="Arial" w:cs="Arial"/>
      <w:sz w:val="18"/>
      <w:szCs w:val="18"/>
    </w:rPr>
  </w:style>
  <w:style w:type="character" w:customStyle="1" w:styleId="FontStyle51">
    <w:name w:val="Font Style51"/>
    <w:uiPriority w:val="99"/>
    <w:rsid w:val="00C8636B"/>
    <w:rPr>
      <w:rFonts w:ascii="Times New Roman" w:hAnsi="Times New Roman" w:cs="Times New Roman"/>
      <w:sz w:val="24"/>
      <w:szCs w:val="24"/>
    </w:rPr>
  </w:style>
  <w:style w:type="character" w:styleId="a3">
    <w:name w:val="Hyperlink"/>
    <w:uiPriority w:val="99"/>
    <w:semiHidden/>
    <w:unhideWhenUsed/>
    <w:rsid w:val="00C8636B"/>
    <w:rPr>
      <w:color w:val="000080"/>
      <w:u w:val="single"/>
    </w:rPr>
  </w:style>
  <w:style w:type="character" w:styleId="a4">
    <w:name w:val="FollowedHyperlink"/>
    <w:uiPriority w:val="99"/>
    <w:semiHidden/>
    <w:unhideWhenUsed/>
    <w:rsid w:val="00C8636B"/>
    <w:rPr>
      <w:color w:val="800080"/>
      <w:u w:val="single"/>
    </w:rPr>
  </w:style>
  <w:style w:type="character" w:styleId="a5">
    <w:name w:val="Emphasis"/>
    <w:uiPriority w:val="20"/>
    <w:qFormat/>
    <w:rsid w:val="00C8636B"/>
    <w:rPr>
      <w:rFonts w:ascii="Calibri" w:hAnsi="Calibri" w:cs="Calibri" w:hint="default"/>
      <w:b/>
      <w:bCs w:val="0"/>
      <w:i/>
      <w:iCs/>
    </w:rPr>
  </w:style>
  <w:style w:type="paragraph" w:styleId="a6">
    <w:name w:val="footnote text"/>
    <w:basedOn w:val="a"/>
    <w:link w:val="a7"/>
    <w:uiPriority w:val="99"/>
    <w:semiHidden/>
    <w:unhideWhenUsed/>
    <w:rsid w:val="00C8636B"/>
    <w:rPr>
      <w:rFonts w:ascii="Calibri" w:hAnsi="Calibri"/>
      <w:lang w:val="x-none" w:eastAsia="x-none"/>
    </w:rPr>
  </w:style>
  <w:style w:type="character" w:customStyle="1" w:styleId="a7">
    <w:name w:val="Текст сноски Знак"/>
    <w:basedOn w:val="a0"/>
    <w:link w:val="a6"/>
    <w:uiPriority w:val="99"/>
    <w:semiHidden/>
    <w:rsid w:val="00C8636B"/>
    <w:rPr>
      <w:rFonts w:ascii="Calibri" w:eastAsia="Times New Roman" w:hAnsi="Calibri" w:cs="Times New Roman"/>
      <w:sz w:val="20"/>
      <w:szCs w:val="20"/>
      <w:lang w:val="x-none" w:eastAsia="x-none"/>
    </w:rPr>
  </w:style>
  <w:style w:type="paragraph" w:styleId="a8">
    <w:name w:val="Title"/>
    <w:basedOn w:val="a"/>
    <w:next w:val="a"/>
    <w:link w:val="a9"/>
    <w:uiPriority w:val="10"/>
    <w:qFormat/>
    <w:rsid w:val="00C8636B"/>
    <w:pPr>
      <w:spacing w:before="240" w:after="60"/>
      <w:jc w:val="center"/>
      <w:outlineLvl w:val="0"/>
    </w:pPr>
    <w:rPr>
      <w:rFonts w:ascii="Cambria" w:hAnsi="Cambria"/>
      <w:b/>
      <w:bCs/>
      <w:kern w:val="28"/>
      <w:sz w:val="32"/>
      <w:szCs w:val="32"/>
      <w:lang w:val="x-none" w:eastAsia="x-none"/>
    </w:rPr>
  </w:style>
  <w:style w:type="character" w:customStyle="1" w:styleId="a9">
    <w:name w:val="Название Знак"/>
    <w:basedOn w:val="a0"/>
    <w:link w:val="a8"/>
    <w:uiPriority w:val="10"/>
    <w:rsid w:val="00C8636B"/>
    <w:rPr>
      <w:rFonts w:ascii="Cambria" w:eastAsia="Times New Roman" w:hAnsi="Cambria" w:cs="Times New Roman"/>
      <w:b/>
      <w:bCs/>
      <w:kern w:val="28"/>
      <w:sz w:val="32"/>
      <w:szCs w:val="32"/>
      <w:lang w:val="x-none" w:eastAsia="x-none"/>
    </w:rPr>
  </w:style>
  <w:style w:type="paragraph" w:styleId="aa">
    <w:name w:val="Body Text"/>
    <w:basedOn w:val="a"/>
    <w:link w:val="ab"/>
    <w:uiPriority w:val="99"/>
    <w:unhideWhenUsed/>
    <w:rsid w:val="00C8636B"/>
    <w:pPr>
      <w:widowControl w:val="0"/>
      <w:shd w:val="clear" w:color="auto" w:fill="FFFFFF"/>
      <w:spacing w:line="274" w:lineRule="exact"/>
      <w:jc w:val="both"/>
    </w:pPr>
    <w:rPr>
      <w:sz w:val="24"/>
      <w:szCs w:val="24"/>
      <w:lang w:val="x-none" w:eastAsia="x-none"/>
    </w:rPr>
  </w:style>
  <w:style w:type="character" w:customStyle="1" w:styleId="ab">
    <w:name w:val="Основной текст Знак"/>
    <w:basedOn w:val="a0"/>
    <w:link w:val="aa"/>
    <w:uiPriority w:val="99"/>
    <w:rsid w:val="00C8636B"/>
    <w:rPr>
      <w:rFonts w:ascii="Times New Roman" w:eastAsia="Times New Roman" w:hAnsi="Times New Roman" w:cs="Times New Roman"/>
      <w:sz w:val="24"/>
      <w:szCs w:val="24"/>
      <w:shd w:val="clear" w:color="auto" w:fill="FFFFFF"/>
      <w:lang w:val="x-none" w:eastAsia="x-none"/>
    </w:rPr>
  </w:style>
  <w:style w:type="paragraph" w:styleId="ac">
    <w:name w:val="Subtitle"/>
    <w:basedOn w:val="a"/>
    <w:next w:val="a"/>
    <w:link w:val="ad"/>
    <w:uiPriority w:val="11"/>
    <w:qFormat/>
    <w:rsid w:val="00C8636B"/>
    <w:pPr>
      <w:spacing w:after="60"/>
      <w:jc w:val="center"/>
      <w:outlineLvl w:val="1"/>
    </w:pPr>
    <w:rPr>
      <w:rFonts w:ascii="Cambria" w:hAnsi="Cambria"/>
      <w:sz w:val="24"/>
      <w:szCs w:val="24"/>
      <w:lang w:val="x-none" w:eastAsia="x-none"/>
    </w:rPr>
  </w:style>
  <w:style w:type="character" w:customStyle="1" w:styleId="ad">
    <w:name w:val="Подзаголовок Знак"/>
    <w:basedOn w:val="a0"/>
    <w:link w:val="ac"/>
    <w:uiPriority w:val="11"/>
    <w:rsid w:val="00C8636B"/>
    <w:rPr>
      <w:rFonts w:ascii="Cambria" w:eastAsia="Times New Roman" w:hAnsi="Cambria" w:cs="Times New Roman"/>
      <w:sz w:val="24"/>
      <w:szCs w:val="24"/>
      <w:lang w:val="x-none" w:eastAsia="x-none"/>
    </w:rPr>
  </w:style>
  <w:style w:type="paragraph" w:styleId="ae">
    <w:name w:val="Balloon Text"/>
    <w:basedOn w:val="a"/>
    <w:link w:val="af"/>
    <w:uiPriority w:val="99"/>
    <w:semiHidden/>
    <w:unhideWhenUsed/>
    <w:rsid w:val="00C8636B"/>
    <w:rPr>
      <w:rFonts w:ascii="Tahoma" w:hAnsi="Tahoma"/>
      <w:sz w:val="16"/>
      <w:szCs w:val="16"/>
      <w:lang w:val="x-none" w:eastAsia="x-none"/>
    </w:rPr>
  </w:style>
  <w:style w:type="character" w:customStyle="1" w:styleId="af">
    <w:name w:val="Текст выноски Знак"/>
    <w:basedOn w:val="a0"/>
    <w:link w:val="ae"/>
    <w:uiPriority w:val="99"/>
    <w:semiHidden/>
    <w:rsid w:val="00C8636B"/>
    <w:rPr>
      <w:rFonts w:ascii="Tahoma" w:eastAsia="Times New Roman" w:hAnsi="Tahoma" w:cs="Times New Roman"/>
      <w:sz w:val="16"/>
      <w:szCs w:val="16"/>
      <w:lang w:val="x-none" w:eastAsia="x-none"/>
    </w:rPr>
  </w:style>
  <w:style w:type="paragraph" w:styleId="af0">
    <w:name w:val="No Spacing"/>
    <w:basedOn w:val="a"/>
    <w:uiPriority w:val="1"/>
    <w:qFormat/>
    <w:rsid w:val="00C8636B"/>
    <w:rPr>
      <w:rFonts w:ascii="Calibri" w:hAnsi="Calibri"/>
      <w:sz w:val="24"/>
      <w:szCs w:val="32"/>
      <w:lang w:eastAsia="en-US"/>
    </w:rPr>
  </w:style>
  <w:style w:type="paragraph" w:styleId="af1">
    <w:name w:val="List Paragraph"/>
    <w:basedOn w:val="a"/>
    <w:uiPriority w:val="34"/>
    <w:qFormat/>
    <w:rsid w:val="00C8636B"/>
    <w:pPr>
      <w:ind w:left="720"/>
      <w:contextualSpacing/>
    </w:pPr>
    <w:rPr>
      <w:rFonts w:ascii="Calibri" w:hAnsi="Calibri" w:cs="Calibri"/>
      <w:sz w:val="24"/>
      <w:szCs w:val="24"/>
      <w:lang w:eastAsia="en-US"/>
    </w:rPr>
  </w:style>
  <w:style w:type="paragraph" w:styleId="21">
    <w:name w:val="Quote"/>
    <w:basedOn w:val="a"/>
    <w:next w:val="a"/>
    <w:link w:val="22"/>
    <w:uiPriority w:val="29"/>
    <w:qFormat/>
    <w:rsid w:val="00C8636B"/>
    <w:rPr>
      <w:rFonts w:ascii="Calibri" w:hAnsi="Calibri"/>
      <w:i/>
      <w:sz w:val="24"/>
      <w:szCs w:val="24"/>
      <w:lang w:val="x-none" w:eastAsia="x-none"/>
    </w:rPr>
  </w:style>
  <w:style w:type="character" w:customStyle="1" w:styleId="22">
    <w:name w:val="Цитата 2 Знак"/>
    <w:basedOn w:val="a0"/>
    <w:link w:val="21"/>
    <w:uiPriority w:val="29"/>
    <w:rsid w:val="00C8636B"/>
    <w:rPr>
      <w:rFonts w:ascii="Calibri" w:eastAsia="Times New Roman" w:hAnsi="Calibri" w:cs="Times New Roman"/>
      <w:i/>
      <w:sz w:val="24"/>
      <w:szCs w:val="24"/>
      <w:lang w:val="x-none" w:eastAsia="x-none"/>
    </w:rPr>
  </w:style>
  <w:style w:type="paragraph" w:styleId="af2">
    <w:name w:val="Intense Quote"/>
    <w:basedOn w:val="a"/>
    <w:next w:val="a"/>
    <w:link w:val="af3"/>
    <w:uiPriority w:val="30"/>
    <w:qFormat/>
    <w:rsid w:val="00C8636B"/>
    <w:pPr>
      <w:ind w:left="720" w:right="720"/>
    </w:pPr>
    <w:rPr>
      <w:rFonts w:ascii="Calibri" w:hAnsi="Calibri"/>
      <w:b/>
      <w:i/>
      <w:sz w:val="24"/>
      <w:lang w:val="x-none" w:eastAsia="x-none"/>
    </w:rPr>
  </w:style>
  <w:style w:type="character" w:customStyle="1" w:styleId="af3">
    <w:name w:val="Выделенная цитата Знак"/>
    <w:basedOn w:val="a0"/>
    <w:link w:val="af2"/>
    <w:uiPriority w:val="30"/>
    <w:rsid w:val="00C8636B"/>
    <w:rPr>
      <w:rFonts w:ascii="Calibri" w:eastAsia="Times New Roman" w:hAnsi="Calibri" w:cs="Times New Roman"/>
      <w:b/>
      <w:i/>
      <w:sz w:val="24"/>
      <w:szCs w:val="20"/>
      <w:lang w:val="x-none" w:eastAsia="x-none"/>
    </w:rPr>
  </w:style>
  <w:style w:type="paragraph" w:styleId="af4">
    <w:name w:val="TOC Heading"/>
    <w:basedOn w:val="1"/>
    <w:next w:val="a"/>
    <w:uiPriority w:val="39"/>
    <w:semiHidden/>
    <w:unhideWhenUsed/>
    <w:qFormat/>
    <w:rsid w:val="00C8636B"/>
    <w:pPr>
      <w:keepLines w:val="0"/>
      <w:spacing w:after="60"/>
      <w:outlineLvl w:val="9"/>
    </w:pPr>
    <w:rPr>
      <w:rFonts w:ascii="Cambria" w:eastAsia="Times New Roman" w:hAnsi="Cambria" w:cs="Times New Roman"/>
      <w:b/>
      <w:bCs/>
      <w:color w:val="auto"/>
      <w:kern w:val="32"/>
      <w:lang w:val="x-none" w:eastAsia="x-none"/>
    </w:rPr>
  </w:style>
  <w:style w:type="paragraph" w:customStyle="1" w:styleId="ConsPlusNormal">
    <w:name w:val="ConsPlusNormal"/>
    <w:uiPriority w:val="99"/>
    <w:rsid w:val="00C8636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Nonformat">
    <w:name w:val="ConsPlusNonformat"/>
    <w:uiPriority w:val="99"/>
    <w:rsid w:val="00C863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3">
    <w:name w:val="Основной текст (2)_"/>
    <w:link w:val="210"/>
    <w:uiPriority w:val="99"/>
    <w:locked/>
    <w:rsid w:val="00C8636B"/>
    <w:rPr>
      <w:rFonts w:ascii="Times New Roman" w:hAnsi="Times New Roman" w:cs="Times New Roman"/>
      <w:b/>
      <w:bCs/>
      <w:shd w:val="clear" w:color="auto" w:fill="FFFFFF"/>
    </w:rPr>
  </w:style>
  <w:style w:type="paragraph" w:customStyle="1" w:styleId="210">
    <w:name w:val="Основной текст (2)1"/>
    <w:basedOn w:val="a"/>
    <w:link w:val="23"/>
    <w:uiPriority w:val="99"/>
    <w:rsid w:val="00C8636B"/>
    <w:pPr>
      <w:widowControl w:val="0"/>
      <w:shd w:val="clear" w:color="auto" w:fill="FFFFFF"/>
      <w:spacing w:line="274" w:lineRule="exact"/>
      <w:jc w:val="right"/>
    </w:pPr>
    <w:rPr>
      <w:rFonts w:eastAsiaTheme="minorHAnsi"/>
      <w:b/>
      <w:bCs/>
      <w:sz w:val="22"/>
      <w:szCs w:val="22"/>
      <w:lang w:eastAsia="en-US"/>
    </w:rPr>
  </w:style>
  <w:style w:type="paragraph" w:customStyle="1" w:styleId="ConsPlusCell">
    <w:name w:val="ConsPlusCell"/>
    <w:uiPriority w:val="99"/>
    <w:rsid w:val="00C8636B"/>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5">
    <w:name w:val="Колонтитул_"/>
    <w:link w:val="11"/>
    <w:uiPriority w:val="99"/>
    <w:locked/>
    <w:rsid w:val="00C8636B"/>
    <w:rPr>
      <w:rFonts w:ascii="Times New Roman" w:hAnsi="Times New Roman" w:cs="Times New Roman"/>
      <w:b/>
      <w:bCs/>
      <w:shd w:val="clear" w:color="auto" w:fill="FFFFFF"/>
    </w:rPr>
  </w:style>
  <w:style w:type="paragraph" w:customStyle="1" w:styleId="11">
    <w:name w:val="Колонтитул1"/>
    <w:basedOn w:val="a"/>
    <w:link w:val="af5"/>
    <w:uiPriority w:val="99"/>
    <w:rsid w:val="00C8636B"/>
    <w:pPr>
      <w:widowControl w:val="0"/>
      <w:shd w:val="clear" w:color="auto" w:fill="FFFFFF"/>
      <w:spacing w:line="240" w:lineRule="atLeast"/>
    </w:pPr>
    <w:rPr>
      <w:rFonts w:eastAsiaTheme="minorHAnsi"/>
      <w:b/>
      <w:bCs/>
      <w:sz w:val="22"/>
      <w:szCs w:val="22"/>
      <w:lang w:eastAsia="en-US"/>
    </w:rPr>
  </w:style>
  <w:style w:type="character" w:customStyle="1" w:styleId="12">
    <w:name w:val="Заголовок №1_"/>
    <w:link w:val="110"/>
    <w:uiPriority w:val="99"/>
    <w:locked/>
    <w:rsid w:val="00C8636B"/>
    <w:rPr>
      <w:rFonts w:ascii="Times New Roman" w:hAnsi="Times New Roman" w:cs="Times New Roman"/>
      <w:b/>
      <w:bCs/>
      <w:shd w:val="clear" w:color="auto" w:fill="FFFFFF"/>
    </w:rPr>
  </w:style>
  <w:style w:type="paragraph" w:customStyle="1" w:styleId="110">
    <w:name w:val="Заголовок №11"/>
    <w:basedOn w:val="a"/>
    <w:link w:val="12"/>
    <w:uiPriority w:val="99"/>
    <w:rsid w:val="00C8636B"/>
    <w:pPr>
      <w:widowControl w:val="0"/>
      <w:shd w:val="clear" w:color="auto" w:fill="FFFFFF"/>
      <w:spacing w:before="480" w:after="300" w:line="240" w:lineRule="atLeast"/>
      <w:jc w:val="center"/>
      <w:outlineLvl w:val="0"/>
    </w:pPr>
    <w:rPr>
      <w:rFonts w:eastAsiaTheme="minorHAnsi"/>
      <w:b/>
      <w:bCs/>
      <w:sz w:val="22"/>
      <w:szCs w:val="22"/>
      <w:lang w:eastAsia="en-US"/>
    </w:rPr>
  </w:style>
  <w:style w:type="character" w:customStyle="1" w:styleId="af6">
    <w:name w:val="Сноска_"/>
    <w:link w:val="af7"/>
    <w:uiPriority w:val="99"/>
    <w:locked/>
    <w:rsid w:val="00C8636B"/>
    <w:rPr>
      <w:sz w:val="18"/>
      <w:szCs w:val="18"/>
      <w:shd w:val="clear" w:color="auto" w:fill="FFFFFF"/>
    </w:rPr>
  </w:style>
  <w:style w:type="paragraph" w:customStyle="1" w:styleId="af7">
    <w:name w:val="Сноска"/>
    <w:basedOn w:val="a"/>
    <w:link w:val="af6"/>
    <w:uiPriority w:val="99"/>
    <w:rsid w:val="00C8636B"/>
    <w:pPr>
      <w:widowControl w:val="0"/>
      <w:shd w:val="clear" w:color="auto" w:fill="FFFFFF"/>
      <w:spacing w:line="230" w:lineRule="exact"/>
      <w:ind w:firstLine="620"/>
      <w:jc w:val="both"/>
    </w:pPr>
    <w:rPr>
      <w:rFonts w:asciiTheme="minorHAnsi" w:eastAsiaTheme="minorHAnsi" w:hAnsiTheme="minorHAnsi" w:cstheme="minorBidi"/>
      <w:sz w:val="18"/>
      <w:szCs w:val="18"/>
      <w:lang w:eastAsia="en-US"/>
    </w:rPr>
  </w:style>
  <w:style w:type="character" w:customStyle="1" w:styleId="41">
    <w:name w:val="Основной текст (4)_"/>
    <w:link w:val="410"/>
    <w:uiPriority w:val="99"/>
    <w:locked/>
    <w:rsid w:val="00C8636B"/>
    <w:rPr>
      <w:i/>
      <w:iCs/>
      <w:sz w:val="23"/>
      <w:szCs w:val="23"/>
      <w:shd w:val="clear" w:color="auto" w:fill="FFFFFF"/>
    </w:rPr>
  </w:style>
  <w:style w:type="paragraph" w:customStyle="1" w:styleId="410">
    <w:name w:val="Основной текст (4)1"/>
    <w:basedOn w:val="a"/>
    <w:link w:val="41"/>
    <w:uiPriority w:val="99"/>
    <w:rsid w:val="00C8636B"/>
    <w:pPr>
      <w:widowControl w:val="0"/>
      <w:shd w:val="clear" w:color="auto" w:fill="FFFFFF"/>
      <w:spacing w:before="360" w:after="360" w:line="240" w:lineRule="atLeast"/>
    </w:pPr>
    <w:rPr>
      <w:rFonts w:asciiTheme="minorHAnsi" w:eastAsiaTheme="minorHAnsi" w:hAnsiTheme="minorHAnsi" w:cstheme="minorBidi"/>
      <w:i/>
      <w:iCs/>
      <w:sz w:val="23"/>
      <w:szCs w:val="23"/>
      <w:lang w:eastAsia="en-US"/>
    </w:rPr>
  </w:style>
  <w:style w:type="character" w:customStyle="1" w:styleId="af8">
    <w:name w:val="Оглавление_"/>
    <w:link w:val="af9"/>
    <w:uiPriority w:val="99"/>
    <w:locked/>
    <w:rsid w:val="00C8636B"/>
    <w:rPr>
      <w:shd w:val="clear" w:color="auto" w:fill="FFFFFF"/>
    </w:rPr>
  </w:style>
  <w:style w:type="paragraph" w:customStyle="1" w:styleId="af9">
    <w:name w:val="Оглавление"/>
    <w:basedOn w:val="a"/>
    <w:link w:val="af8"/>
    <w:uiPriority w:val="99"/>
    <w:rsid w:val="00C8636B"/>
    <w:pPr>
      <w:widowControl w:val="0"/>
      <w:shd w:val="clear" w:color="auto" w:fill="FFFFFF"/>
      <w:spacing w:line="274" w:lineRule="exact"/>
      <w:jc w:val="both"/>
    </w:pPr>
    <w:rPr>
      <w:rFonts w:asciiTheme="minorHAnsi" w:eastAsiaTheme="minorHAnsi" w:hAnsiTheme="minorHAnsi" w:cstheme="minorBidi"/>
      <w:sz w:val="22"/>
      <w:szCs w:val="22"/>
      <w:lang w:eastAsia="en-US"/>
    </w:rPr>
  </w:style>
  <w:style w:type="character" w:customStyle="1" w:styleId="24">
    <w:name w:val="Оглавление (2)_"/>
    <w:link w:val="25"/>
    <w:uiPriority w:val="99"/>
    <w:locked/>
    <w:rsid w:val="00C8636B"/>
    <w:rPr>
      <w:b/>
      <w:bCs/>
      <w:shd w:val="clear" w:color="auto" w:fill="FFFFFF"/>
    </w:rPr>
  </w:style>
  <w:style w:type="paragraph" w:customStyle="1" w:styleId="25">
    <w:name w:val="Оглавление (2)"/>
    <w:basedOn w:val="a"/>
    <w:link w:val="24"/>
    <w:uiPriority w:val="99"/>
    <w:rsid w:val="00C8636B"/>
    <w:pPr>
      <w:widowControl w:val="0"/>
      <w:shd w:val="clear" w:color="auto" w:fill="FFFFFF"/>
      <w:spacing w:before="240" w:line="274" w:lineRule="exact"/>
      <w:jc w:val="both"/>
    </w:pPr>
    <w:rPr>
      <w:rFonts w:asciiTheme="minorHAnsi" w:eastAsiaTheme="minorHAnsi" w:hAnsiTheme="minorHAnsi" w:cstheme="minorBidi"/>
      <w:b/>
      <w:bCs/>
      <w:sz w:val="22"/>
      <w:szCs w:val="22"/>
      <w:lang w:eastAsia="en-US"/>
    </w:rPr>
  </w:style>
  <w:style w:type="character" w:customStyle="1" w:styleId="42">
    <w:name w:val="Заголовок №4_"/>
    <w:link w:val="411"/>
    <w:uiPriority w:val="99"/>
    <w:locked/>
    <w:rsid w:val="00C8636B"/>
    <w:rPr>
      <w:b/>
      <w:bCs/>
      <w:shd w:val="clear" w:color="auto" w:fill="FFFFFF"/>
    </w:rPr>
  </w:style>
  <w:style w:type="paragraph" w:customStyle="1" w:styleId="411">
    <w:name w:val="Заголовок №41"/>
    <w:basedOn w:val="a"/>
    <w:link w:val="42"/>
    <w:uiPriority w:val="99"/>
    <w:rsid w:val="00C8636B"/>
    <w:pPr>
      <w:widowControl w:val="0"/>
      <w:shd w:val="clear" w:color="auto" w:fill="FFFFFF"/>
      <w:spacing w:before="240" w:line="278" w:lineRule="exact"/>
      <w:jc w:val="both"/>
      <w:outlineLvl w:val="3"/>
    </w:pPr>
    <w:rPr>
      <w:rFonts w:asciiTheme="minorHAnsi" w:eastAsiaTheme="minorHAnsi" w:hAnsiTheme="minorHAnsi" w:cstheme="minorBidi"/>
      <w:b/>
      <w:bCs/>
      <w:sz w:val="22"/>
      <w:szCs w:val="22"/>
      <w:lang w:eastAsia="en-US"/>
    </w:rPr>
  </w:style>
  <w:style w:type="character" w:customStyle="1" w:styleId="51">
    <w:name w:val="Основной текст (5)_"/>
    <w:link w:val="52"/>
    <w:uiPriority w:val="99"/>
    <w:locked/>
    <w:rsid w:val="00C8636B"/>
    <w:rPr>
      <w:rFonts w:ascii="Lucida Sans Unicode" w:hAnsi="Lucida Sans Unicode" w:cs="Lucida Sans Unicode"/>
      <w:shd w:val="clear" w:color="auto" w:fill="FFFFFF"/>
    </w:rPr>
  </w:style>
  <w:style w:type="paragraph" w:customStyle="1" w:styleId="52">
    <w:name w:val="Основной текст (5)"/>
    <w:basedOn w:val="a"/>
    <w:link w:val="51"/>
    <w:uiPriority w:val="99"/>
    <w:rsid w:val="00C8636B"/>
    <w:pPr>
      <w:widowControl w:val="0"/>
      <w:shd w:val="clear" w:color="auto" w:fill="FFFFFF"/>
      <w:spacing w:line="278" w:lineRule="exact"/>
      <w:jc w:val="both"/>
    </w:pPr>
    <w:rPr>
      <w:rFonts w:ascii="Lucida Sans Unicode" w:eastAsiaTheme="minorHAnsi" w:hAnsi="Lucida Sans Unicode" w:cs="Lucida Sans Unicode"/>
      <w:sz w:val="22"/>
      <w:szCs w:val="22"/>
      <w:lang w:eastAsia="en-US"/>
    </w:rPr>
  </w:style>
  <w:style w:type="character" w:customStyle="1" w:styleId="31">
    <w:name w:val="Заголовок №3_"/>
    <w:link w:val="32"/>
    <w:uiPriority w:val="99"/>
    <w:locked/>
    <w:rsid w:val="00C8636B"/>
    <w:rPr>
      <w:b/>
      <w:bCs/>
      <w:sz w:val="16"/>
      <w:szCs w:val="16"/>
      <w:shd w:val="clear" w:color="auto" w:fill="FFFFFF"/>
    </w:rPr>
  </w:style>
  <w:style w:type="paragraph" w:customStyle="1" w:styleId="32">
    <w:name w:val="Заголовок №3"/>
    <w:basedOn w:val="a"/>
    <w:link w:val="31"/>
    <w:uiPriority w:val="99"/>
    <w:rsid w:val="00C8636B"/>
    <w:pPr>
      <w:widowControl w:val="0"/>
      <w:shd w:val="clear" w:color="auto" w:fill="FFFFFF"/>
      <w:spacing w:after="240" w:line="278" w:lineRule="exact"/>
      <w:jc w:val="both"/>
      <w:outlineLvl w:val="2"/>
    </w:pPr>
    <w:rPr>
      <w:rFonts w:asciiTheme="minorHAnsi" w:eastAsiaTheme="minorHAnsi" w:hAnsiTheme="minorHAnsi" w:cstheme="minorBidi"/>
      <w:b/>
      <w:bCs/>
      <w:sz w:val="16"/>
      <w:szCs w:val="16"/>
      <w:lang w:eastAsia="en-US"/>
    </w:rPr>
  </w:style>
  <w:style w:type="character" w:customStyle="1" w:styleId="120">
    <w:name w:val="Заголовок №1 (2)_"/>
    <w:link w:val="121"/>
    <w:uiPriority w:val="99"/>
    <w:locked/>
    <w:rsid w:val="00C8636B"/>
    <w:rPr>
      <w:sz w:val="30"/>
      <w:szCs w:val="30"/>
      <w:shd w:val="clear" w:color="auto" w:fill="FFFFFF"/>
    </w:rPr>
  </w:style>
  <w:style w:type="paragraph" w:customStyle="1" w:styleId="121">
    <w:name w:val="Заголовок №1 (2)1"/>
    <w:basedOn w:val="a"/>
    <w:link w:val="120"/>
    <w:uiPriority w:val="99"/>
    <w:rsid w:val="00C8636B"/>
    <w:pPr>
      <w:widowControl w:val="0"/>
      <w:shd w:val="clear" w:color="auto" w:fill="FFFFFF"/>
      <w:spacing w:before="540" w:line="240" w:lineRule="atLeast"/>
      <w:jc w:val="center"/>
      <w:outlineLvl w:val="0"/>
    </w:pPr>
    <w:rPr>
      <w:rFonts w:asciiTheme="minorHAnsi" w:eastAsiaTheme="minorHAnsi" w:hAnsiTheme="minorHAnsi" w:cstheme="minorBidi"/>
      <w:sz w:val="30"/>
      <w:szCs w:val="30"/>
      <w:lang w:eastAsia="en-US"/>
    </w:rPr>
  </w:style>
  <w:style w:type="character" w:customStyle="1" w:styleId="26">
    <w:name w:val="Заголовок №2_"/>
    <w:link w:val="27"/>
    <w:uiPriority w:val="99"/>
    <w:locked/>
    <w:rsid w:val="00C8636B"/>
    <w:rPr>
      <w:b/>
      <w:bCs/>
      <w:w w:val="66"/>
      <w:sz w:val="32"/>
      <w:szCs w:val="32"/>
      <w:shd w:val="clear" w:color="auto" w:fill="FFFFFF"/>
    </w:rPr>
  </w:style>
  <w:style w:type="paragraph" w:customStyle="1" w:styleId="27">
    <w:name w:val="Заголовок №2"/>
    <w:basedOn w:val="a"/>
    <w:link w:val="26"/>
    <w:uiPriority w:val="99"/>
    <w:rsid w:val="00C8636B"/>
    <w:pPr>
      <w:widowControl w:val="0"/>
      <w:shd w:val="clear" w:color="auto" w:fill="FFFFFF"/>
      <w:spacing w:line="240" w:lineRule="atLeast"/>
      <w:jc w:val="center"/>
      <w:outlineLvl w:val="1"/>
    </w:pPr>
    <w:rPr>
      <w:rFonts w:asciiTheme="minorHAnsi" w:eastAsiaTheme="minorHAnsi" w:hAnsiTheme="minorHAnsi" w:cstheme="minorBidi"/>
      <w:b/>
      <w:bCs/>
      <w:w w:val="66"/>
      <w:sz w:val="32"/>
      <w:szCs w:val="32"/>
      <w:lang w:eastAsia="en-US"/>
    </w:rPr>
  </w:style>
  <w:style w:type="character" w:customStyle="1" w:styleId="220">
    <w:name w:val="Заголовок №2 (2)_"/>
    <w:link w:val="221"/>
    <w:uiPriority w:val="99"/>
    <w:locked/>
    <w:rsid w:val="00C8636B"/>
    <w:rPr>
      <w:rFonts w:ascii="Arial" w:hAnsi="Arial" w:cs="Arial"/>
      <w:spacing w:val="-20"/>
      <w:sz w:val="31"/>
      <w:szCs w:val="31"/>
      <w:shd w:val="clear" w:color="auto" w:fill="FFFFFF"/>
    </w:rPr>
  </w:style>
  <w:style w:type="paragraph" w:customStyle="1" w:styleId="221">
    <w:name w:val="Заголовок №2 (2)"/>
    <w:basedOn w:val="a"/>
    <w:link w:val="220"/>
    <w:uiPriority w:val="99"/>
    <w:rsid w:val="00C8636B"/>
    <w:pPr>
      <w:widowControl w:val="0"/>
      <w:shd w:val="clear" w:color="auto" w:fill="FFFFFF"/>
      <w:spacing w:before="60" w:after="240" w:line="240" w:lineRule="atLeast"/>
      <w:jc w:val="center"/>
      <w:outlineLvl w:val="1"/>
    </w:pPr>
    <w:rPr>
      <w:rFonts w:ascii="Arial" w:eastAsiaTheme="minorHAnsi" w:hAnsi="Arial" w:cs="Arial"/>
      <w:spacing w:val="-20"/>
      <w:sz w:val="31"/>
      <w:szCs w:val="31"/>
      <w:lang w:eastAsia="en-US"/>
    </w:rPr>
  </w:style>
  <w:style w:type="character" w:customStyle="1" w:styleId="230">
    <w:name w:val="Заголовок №2 (3)_"/>
    <w:link w:val="231"/>
    <w:uiPriority w:val="99"/>
    <w:locked/>
    <w:rsid w:val="00C8636B"/>
    <w:rPr>
      <w:sz w:val="36"/>
      <w:szCs w:val="36"/>
      <w:shd w:val="clear" w:color="auto" w:fill="FFFFFF"/>
    </w:rPr>
  </w:style>
  <w:style w:type="paragraph" w:customStyle="1" w:styleId="231">
    <w:name w:val="Заголовок №2 (3)"/>
    <w:basedOn w:val="a"/>
    <w:link w:val="230"/>
    <w:uiPriority w:val="99"/>
    <w:rsid w:val="00C8636B"/>
    <w:pPr>
      <w:widowControl w:val="0"/>
      <w:shd w:val="clear" w:color="auto" w:fill="FFFFFF"/>
      <w:spacing w:before="60" w:after="540" w:line="240" w:lineRule="atLeast"/>
      <w:jc w:val="center"/>
      <w:outlineLvl w:val="1"/>
    </w:pPr>
    <w:rPr>
      <w:rFonts w:asciiTheme="minorHAnsi" w:eastAsiaTheme="minorHAnsi" w:hAnsiTheme="minorHAnsi" w:cstheme="minorBidi"/>
      <w:sz w:val="36"/>
      <w:szCs w:val="36"/>
      <w:lang w:eastAsia="en-US"/>
    </w:rPr>
  </w:style>
  <w:style w:type="character" w:customStyle="1" w:styleId="61">
    <w:name w:val="Основной текст (6)_"/>
    <w:link w:val="62"/>
    <w:uiPriority w:val="99"/>
    <w:locked/>
    <w:rsid w:val="00C8636B"/>
    <w:rPr>
      <w:spacing w:val="10"/>
      <w:sz w:val="13"/>
      <w:szCs w:val="13"/>
      <w:shd w:val="clear" w:color="auto" w:fill="FFFFFF"/>
    </w:rPr>
  </w:style>
  <w:style w:type="paragraph" w:customStyle="1" w:styleId="62">
    <w:name w:val="Основной текст (6)"/>
    <w:basedOn w:val="a"/>
    <w:link w:val="61"/>
    <w:uiPriority w:val="99"/>
    <w:rsid w:val="00C8636B"/>
    <w:pPr>
      <w:widowControl w:val="0"/>
      <w:shd w:val="clear" w:color="auto" w:fill="FFFFFF"/>
      <w:spacing w:before="240" w:line="144" w:lineRule="exact"/>
    </w:pPr>
    <w:rPr>
      <w:rFonts w:asciiTheme="minorHAnsi" w:eastAsiaTheme="minorHAnsi" w:hAnsiTheme="minorHAnsi" w:cstheme="minorBidi"/>
      <w:spacing w:val="10"/>
      <w:sz w:val="13"/>
      <w:szCs w:val="13"/>
      <w:lang w:eastAsia="en-US"/>
    </w:rPr>
  </w:style>
  <w:style w:type="character" w:customStyle="1" w:styleId="71">
    <w:name w:val="Основной текст (7)_"/>
    <w:link w:val="710"/>
    <w:uiPriority w:val="99"/>
    <w:locked/>
    <w:rsid w:val="00C8636B"/>
    <w:rPr>
      <w:sz w:val="18"/>
      <w:szCs w:val="18"/>
      <w:shd w:val="clear" w:color="auto" w:fill="FFFFFF"/>
    </w:rPr>
  </w:style>
  <w:style w:type="paragraph" w:customStyle="1" w:styleId="710">
    <w:name w:val="Основной текст (7)1"/>
    <w:basedOn w:val="a"/>
    <w:link w:val="71"/>
    <w:uiPriority w:val="99"/>
    <w:rsid w:val="00C8636B"/>
    <w:pPr>
      <w:widowControl w:val="0"/>
      <w:shd w:val="clear" w:color="auto" w:fill="FFFFFF"/>
      <w:spacing w:line="144" w:lineRule="exact"/>
      <w:jc w:val="center"/>
    </w:pPr>
    <w:rPr>
      <w:rFonts w:asciiTheme="minorHAnsi" w:eastAsiaTheme="minorHAnsi" w:hAnsiTheme="minorHAnsi" w:cstheme="minorBidi"/>
      <w:sz w:val="18"/>
      <w:szCs w:val="18"/>
      <w:lang w:eastAsia="en-US"/>
    </w:rPr>
  </w:style>
  <w:style w:type="character" w:customStyle="1" w:styleId="81">
    <w:name w:val="Основной текст (8)_"/>
    <w:link w:val="82"/>
    <w:uiPriority w:val="99"/>
    <w:locked/>
    <w:rsid w:val="00C8636B"/>
    <w:rPr>
      <w:rFonts w:ascii="Impact" w:hAnsi="Impact" w:cs="Impact"/>
      <w:sz w:val="14"/>
      <w:szCs w:val="14"/>
      <w:shd w:val="clear" w:color="auto" w:fill="FFFFFF"/>
    </w:rPr>
  </w:style>
  <w:style w:type="paragraph" w:customStyle="1" w:styleId="82">
    <w:name w:val="Основной текст (8)"/>
    <w:basedOn w:val="a"/>
    <w:link w:val="81"/>
    <w:uiPriority w:val="99"/>
    <w:rsid w:val="00C8636B"/>
    <w:pPr>
      <w:widowControl w:val="0"/>
      <w:shd w:val="clear" w:color="auto" w:fill="FFFFFF"/>
      <w:spacing w:after="420" w:line="144" w:lineRule="exact"/>
    </w:pPr>
    <w:rPr>
      <w:rFonts w:ascii="Impact" w:eastAsiaTheme="minorHAnsi" w:hAnsi="Impact" w:cs="Impact"/>
      <w:sz w:val="14"/>
      <w:szCs w:val="14"/>
      <w:lang w:eastAsia="en-US"/>
    </w:rPr>
  </w:style>
  <w:style w:type="character" w:customStyle="1" w:styleId="53">
    <w:name w:val="Заголовок №5_"/>
    <w:link w:val="510"/>
    <w:uiPriority w:val="99"/>
    <w:locked/>
    <w:rsid w:val="00C8636B"/>
    <w:rPr>
      <w:b/>
      <w:bCs/>
      <w:shd w:val="clear" w:color="auto" w:fill="FFFFFF"/>
    </w:rPr>
  </w:style>
  <w:style w:type="paragraph" w:customStyle="1" w:styleId="510">
    <w:name w:val="Заголовок №51"/>
    <w:basedOn w:val="a"/>
    <w:link w:val="53"/>
    <w:uiPriority w:val="99"/>
    <w:rsid w:val="00C8636B"/>
    <w:pPr>
      <w:widowControl w:val="0"/>
      <w:shd w:val="clear" w:color="auto" w:fill="FFFFFF"/>
      <w:spacing w:before="240" w:after="240" w:line="278" w:lineRule="exact"/>
      <w:jc w:val="both"/>
      <w:outlineLvl w:val="4"/>
    </w:pPr>
    <w:rPr>
      <w:rFonts w:asciiTheme="minorHAnsi" w:eastAsiaTheme="minorHAnsi" w:hAnsiTheme="minorHAnsi" w:cstheme="minorBidi"/>
      <w:b/>
      <w:bCs/>
      <w:sz w:val="22"/>
      <w:szCs w:val="22"/>
      <w:lang w:eastAsia="en-US"/>
    </w:rPr>
  </w:style>
  <w:style w:type="character" w:customStyle="1" w:styleId="13">
    <w:name w:val="Заголовок №1 (3)_"/>
    <w:link w:val="131"/>
    <w:uiPriority w:val="99"/>
    <w:locked/>
    <w:rsid w:val="00C8636B"/>
    <w:rPr>
      <w:rFonts w:ascii="Consolas" w:hAnsi="Consolas" w:cs="Consolas"/>
      <w:spacing w:val="-10"/>
      <w:sz w:val="28"/>
      <w:szCs w:val="28"/>
      <w:shd w:val="clear" w:color="auto" w:fill="FFFFFF"/>
      <w:lang w:val="en-US"/>
    </w:rPr>
  </w:style>
  <w:style w:type="paragraph" w:customStyle="1" w:styleId="131">
    <w:name w:val="Заголовок №1 (3)1"/>
    <w:basedOn w:val="a"/>
    <w:link w:val="13"/>
    <w:uiPriority w:val="99"/>
    <w:rsid w:val="00C8636B"/>
    <w:pPr>
      <w:widowControl w:val="0"/>
      <w:shd w:val="clear" w:color="auto" w:fill="FFFFFF"/>
      <w:spacing w:after="180" w:line="240" w:lineRule="atLeast"/>
      <w:jc w:val="center"/>
      <w:outlineLvl w:val="0"/>
    </w:pPr>
    <w:rPr>
      <w:rFonts w:ascii="Consolas" w:eastAsiaTheme="minorHAnsi" w:hAnsi="Consolas" w:cs="Consolas"/>
      <w:spacing w:val="-10"/>
      <w:sz w:val="28"/>
      <w:szCs w:val="28"/>
      <w:lang w:val="en-US" w:eastAsia="en-US"/>
    </w:rPr>
  </w:style>
  <w:style w:type="character" w:customStyle="1" w:styleId="afa">
    <w:name w:val="Подпись к таблице_"/>
    <w:link w:val="14"/>
    <w:uiPriority w:val="99"/>
    <w:locked/>
    <w:rsid w:val="00C8636B"/>
    <w:rPr>
      <w:b/>
      <w:bCs/>
      <w:shd w:val="clear" w:color="auto" w:fill="FFFFFF"/>
    </w:rPr>
  </w:style>
  <w:style w:type="paragraph" w:customStyle="1" w:styleId="14">
    <w:name w:val="Подпись к таблице1"/>
    <w:basedOn w:val="a"/>
    <w:link w:val="afa"/>
    <w:uiPriority w:val="99"/>
    <w:rsid w:val="00C8636B"/>
    <w:pPr>
      <w:widowControl w:val="0"/>
      <w:shd w:val="clear" w:color="auto" w:fill="FFFFFF"/>
      <w:spacing w:line="240" w:lineRule="atLeast"/>
    </w:pPr>
    <w:rPr>
      <w:rFonts w:asciiTheme="minorHAnsi" w:eastAsiaTheme="minorHAnsi" w:hAnsiTheme="minorHAnsi" w:cstheme="minorBidi"/>
      <w:b/>
      <w:bCs/>
      <w:sz w:val="22"/>
      <w:szCs w:val="22"/>
      <w:lang w:eastAsia="en-US"/>
    </w:rPr>
  </w:style>
  <w:style w:type="character" w:customStyle="1" w:styleId="15">
    <w:name w:val="Основной текст (15)_"/>
    <w:link w:val="150"/>
    <w:uiPriority w:val="99"/>
    <w:locked/>
    <w:rsid w:val="00C8636B"/>
    <w:rPr>
      <w:rFonts w:ascii="Palatino Linotype" w:hAnsi="Palatino Linotype" w:cs="Palatino Linotype"/>
      <w:b/>
      <w:bCs/>
      <w:i/>
      <w:iCs/>
      <w:shd w:val="clear" w:color="auto" w:fill="FFFFFF"/>
    </w:rPr>
  </w:style>
  <w:style w:type="paragraph" w:customStyle="1" w:styleId="150">
    <w:name w:val="Основной текст (15)"/>
    <w:basedOn w:val="a"/>
    <w:link w:val="15"/>
    <w:uiPriority w:val="99"/>
    <w:rsid w:val="00C8636B"/>
    <w:pPr>
      <w:widowControl w:val="0"/>
      <w:shd w:val="clear" w:color="auto" w:fill="FFFFFF"/>
      <w:spacing w:before="240" w:after="240" w:line="274" w:lineRule="exact"/>
    </w:pPr>
    <w:rPr>
      <w:rFonts w:ascii="Palatino Linotype" w:eastAsiaTheme="minorHAnsi" w:hAnsi="Palatino Linotype" w:cs="Palatino Linotype"/>
      <w:b/>
      <w:bCs/>
      <w:i/>
      <w:iCs/>
      <w:sz w:val="22"/>
      <w:szCs w:val="22"/>
      <w:lang w:eastAsia="en-US"/>
    </w:rPr>
  </w:style>
  <w:style w:type="character" w:customStyle="1" w:styleId="28">
    <w:name w:val="Колонтитул (2)_"/>
    <w:link w:val="211"/>
    <w:uiPriority w:val="99"/>
    <w:locked/>
    <w:rsid w:val="00C8636B"/>
    <w:rPr>
      <w:i/>
      <w:iCs/>
      <w:sz w:val="23"/>
      <w:szCs w:val="23"/>
      <w:shd w:val="clear" w:color="auto" w:fill="FFFFFF"/>
    </w:rPr>
  </w:style>
  <w:style w:type="paragraph" w:customStyle="1" w:styleId="211">
    <w:name w:val="Колонтитул (2)1"/>
    <w:basedOn w:val="a"/>
    <w:link w:val="28"/>
    <w:uiPriority w:val="99"/>
    <w:rsid w:val="00C8636B"/>
    <w:pPr>
      <w:widowControl w:val="0"/>
      <w:shd w:val="clear" w:color="auto" w:fill="FFFFFF"/>
      <w:spacing w:before="60" w:line="240" w:lineRule="atLeast"/>
    </w:pPr>
    <w:rPr>
      <w:rFonts w:asciiTheme="minorHAnsi" w:eastAsiaTheme="minorHAnsi" w:hAnsiTheme="minorHAnsi" w:cstheme="minorBidi"/>
      <w:i/>
      <w:iCs/>
      <w:sz w:val="23"/>
      <w:szCs w:val="23"/>
      <w:lang w:eastAsia="en-US"/>
    </w:rPr>
  </w:style>
  <w:style w:type="paragraph" w:customStyle="1" w:styleId="Style1">
    <w:name w:val="Style1"/>
    <w:basedOn w:val="a"/>
    <w:rsid w:val="00C8636B"/>
    <w:pPr>
      <w:widowControl w:val="0"/>
      <w:autoSpaceDE w:val="0"/>
      <w:autoSpaceDN w:val="0"/>
      <w:adjustRightInd w:val="0"/>
      <w:jc w:val="both"/>
    </w:pPr>
    <w:rPr>
      <w:rFonts w:ascii="Arial" w:hAnsi="Arial"/>
      <w:sz w:val="24"/>
      <w:szCs w:val="24"/>
    </w:rPr>
  </w:style>
  <w:style w:type="paragraph" w:customStyle="1" w:styleId="Style3">
    <w:name w:val="Style3"/>
    <w:basedOn w:val="a"/>
    <w:rsid w:val="00C8636B"/>
    <w:pPr>
      <w:widowControl w:val="0"/>
      <w:autoSpaceDE w:val="0"/>
      <w:autoSpaceDN w:val="0"/>
      <w:adjustRightInd w:val="0"/>
    </w:pPr>
    <w:rPr>
      <w:rFonts w:ascii="Arial" w:hAnsi="Arial"/>
      <w:sz w:val="24"/>
      <w:szCs w:val="24"/>
    </w:rPr>
  </w:style>
  <w:style w:type="paragraph" w:customStyle="1" w:styleId="Style4">
    <w:name w:val="Style4"/>
    <w:basedOn w:val="a"/>
    <w:rsid w:val="00C8636B"/>
    <w:pPr>
      <w:widowControl w:val="0"/>
      <w:autoSpaceDE w:val="0"/>
      <w:autoSpaceDN w:val="0"/>
      <w:adjustRightInd w:val="0"/>
      <w:spacing w:line="274" w:lineRule="exact"/>
      <w:jc w:val="center"/>
    </w:pPr>
    <w:rPr>
      <w:rFonts w:ascii="Arial" w:hAnsi="Arial"/>
      <w:sz w:val="24"/>
      <w:szCs w:val="24"/>
    </w:rPr>
  </w:style>
  <w:style w:type="character" w:styleId="afb">
    <w:name w:val="Subtle Emphasis"/>
    <w:uiPriority w:val="19"/>
    <w:qFormat/>
    <w:rsid w:val="00C8636B"/>
    <w:rPr>
      <w:i/>
      <w:iCs w:val="0"/>
      <w:color w:val="5A5A5A"/>
    </w:rPr>
  </w:style>
  <w:style w:type="character" w:styleId="afc">
    <w:name w:val="Intense Emphasis"/>
    <w:uiPriority w:val="21"/>
    <w:qFormat/>
    <w:rsid w:val="00C8636B"/>
    <w:rPr>
      <w:b/>
      <w:bCs w:val="0"/>
      <w:i/>
      <w:iCs w:val="0"/>
      <w:sz w:val="24"/>
      <w:szCs w:val="24"/>
      <w:u w:val="single"/>
    </w:rPr>
  </w:style>
  <w:style w:type="character" w:styleId="afd">
    <w:name w:val="Subtle Reference"/>
    <w:uiPriority w:val="31"/>
    <w:qFormat/>
    <w:rsid w:val="00C8636B"/>
    <w:rPr>
      <w:sz w:val="24"/>
      <w:szCs w:val="24"/>
      <w:u w:val="single"/>
    </w:rPr>
  </w:style>
  <w:style w:type="character" w:styleId="afe">
    <w:name w:val="Intense Reference"/>
    <w:uiPriority w:val="32"/>
    <w:qFormat/>
    <w:rsid w:val="00C8636B"/>
    <w:rPr>
      <w:b/>
      <w:bCs w:val="0"/>
      <w:sz w:val="24"/>
      <w:u w:val="single"/>
    </w:rPr>
  </w:style>
  <w:style w:type="character" w:styleId="aff">
    <w:name w:val="Book Title"/>
    <w:uiPriority w:val="33"/>
    <w:qFormat/>
    <w:rsid w:val="00C8636B"/>
    <w:rPr>
      <w:rFonts w:ascii="Cambria" w:eastAsia="Times New Roman" w:hAnsi="Cambria" w:hint="default"/>
      <w:b/>
      <w:bCs w:val="0"/>
      <w:i/>
      <w:iCs w:val="0"/>
      <w:sz w:val="24"/>
      <w:szCs w:val="24"/>
    </w:rPr>
  </w:style>
  <w:style w:type="character" w:customStyle="1" w:styleId="BodyTextChar">
    <w:name w:val="Body Text Char"/>
    <w:uiPriority w:val="99"/>
    <w:locked/>
    <w:rsid w:val="00C8636B"/>
    <w:rPr>
      <w:rFonts w:ascii="Times New Roman" w:hAnsi="Times New Roman" w:cs="Times New Roman" w:hint="default"/>
      <w:shd w:val="clear" w:color="auto" w:fill="FFFFFF"/>
    </w:rPr>
  </w:style>
  <w:style w:type="character" w:customStyle="1" w:styleId="BodyTextChar1">
    <w:name w:val="Body Text Char1"/>
    <w:uiPriority w:val="99"/>
    <w:semiHidden/>
    <w:rsid w:val="00C8636B"/>
    <w:rPr>
      <w:rFonts w:ascii="Calibri" w:hAnsi="Calibri" w:cs="Calibri" w:hint="default"/>
      <w:lang w:eastAsia="en-US"/>
    </w:rPr>
  </w:style>
  <w:style w:type="character" w:customStyle="1" w:styleId="aff0">
    <w:name w:val="Основной текст + Полужирный"/>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100">
    <w:name w:val="Колонтитул + 10"/>
    <w:aliases w:val="5 pt"/>
    <w:uiPriority w:val="99"/>
    <w:rsid w:val="00C8636B"/>
    <w:rPr>
      <w:rFonts w:ascii="Times New Roman" w:hAnsi="Times New Roman" w:cs="Times New Roman" w:hint="default"/>
      <w:b/>
      <w:bCs/>
      <w:sz w:val="21"/>
      <w:szCs w:val="21"/>
      <w:shd w:val="clear" w:color="auto" w:fill="FFFFFF"/>
    </w:rPr>
  </w:style>
  <w:style w:type="character" w:customStyle="1" w:styleId="16">
    <w:name w:val="Заголовок №1"/>
    <w:uiPriority w:val="99"/>
    <w:rsid w:val="00C8636B"/>
  </w:style>
  <w:style w:type="character" w:customStyle="1" w:styleId="29">
    <w:name w:val="Основной текст (2)"/>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212">
    <w:name w:val="Основной текст (2) + Не полужирный1"/>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43">
    <w:name w:val="Основной текст + Полужирный4"/>
    <w:uiPriority w:val="99"/>
    <w:rsid w:val="00C8636B"/>
    <w:rPr>
      <w:rFonts w:ascii="Times New Roman" w:hAnsi="Times New Roman" w:cs="Times New Roman" w:hint="default"/>
      <w:b/>
      <w:bCs/>
      <w:strike w:val="0"/>
      <w:dstrike w:val="0"/>
      <w:sz w:val="22"/>
      <w:szCs w:val="22"/>
      <w:u w:val="none"/>
      <w:effect w:val="none"/>
    </w:rPr>
  </w:style>
  <w:style w:type="character" w:customStyle="1" w:styleId="280">
    <w:name w:val="Основной текст (2)8"/>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33">
    <w:name w:val="Основной текст + Полужирный3"/>
    <w:uiPriority w:val="99"/>
    <w:rsid w:val="00C8636B"/>
    <w:rPr>
      <w:rFonts w:ascii="Times New Roman" w:hAnsi="Times New Roman" w:cs="Times New Roman" w:hint="default"/>
      <w:b/>
      <w:bCs/>
      <w:strike w:val="0"/>
      <w:dstrike w:val="0"/>
      <w:sz w:val="22"/>
      <w:szCs w:val="22"/>
      <w:u w:val="none"/>
      <w:effect w:val="none"/>
    </w:rPr>
  </w:style>
  <w:style w:type="character" w:customStyle="1" w:styleId="4100">
    <w:name w:val="Основной текст (4) + 10"/>
    <w:aliases w:val="5 pt45,Не курсив"/>
    <w:uiPriority w:val="99"/>
    <w:rsid w:val="00C8636B"/>
    <w:rPr>
      <w:rFonts w:ascii="Times New Roman" w:hAnsi="Times New Roman" w:cs="Times New Roman" w:hint="default"/>
      <w:i/>
      <w:iCs/>
      <w:sz w:val="21"/>
      <w:szCs w:val="21"/>
      <w:u w:val="single"/>
      <w:shd w:val="clear" w:color="auto" w:fill="FFFFFF"/>
    </w:rPr>
  </w:style>
  <w:style w:type="character" w:customStyle="1" w:styleId="44">
    <w:name w:val="Основной текст (4)"/>
    <w:uiPriority w:val="99"/>
    <w:rsid w:val="00C8636B"/>
    <w:rPr>
      <w:rFonts w:ascii="Times New Roman" w:hAnsi="Times New Roman" w:cs="Times New Roman" w:hint="default"/>
      <w:i/>
      <w:iCs/>
      <w:sz w:val="23"/>
      <w:szCs w:val="23"/>
      <w:u w:val="single"/>
      <w:shd w:val="clear" w:color="auto" w:fill="FFFFFF"/>
    </w:rPr>
  </w:style>
  <w:style w:type="character" w:customStyle="1" w:styleId="46">
    <w:name w:val="Основной текст (4)6"/>
    <w:uiPriority w:val="99"/>
    <w:rsid w:val="00C8636B"/>
    <w:rPr>
      <w:rFonts w:ascii="Times New Roman" w:hAnsi="Times New Roman" w:cs="Times New Roman" w:hint="default"/>
      <w:i/>
      <w:iCs/>
      <w:strike w:val="0"/>
      <w:dstrike w:val="0"/>
      <w:noProof/>
      <w:sz w:val="23"/>
      <w:szCs w:val="23"/>
      <w:u w:val="none"/>
      <w:effect w:val="none"/>
      <w:shd w:val="clear" w:color="auto" w:fill="FFFFFF"/>
    </w:rPr>
  </w:style>
  <w:style w:type="character" w:customStyle="1" w:styleId="4101">
    <w:name w:val="Основной текст (4) + 101"/>
    <w:aliases w:val="5 pt44,Не курсив23"/>
    <w:uiPriority w:val="99"/>
    <w:rsid w:val="00C8636B"/>
    <w:rPr>
      <w:rFonts w:ascii="Times New Roman" w:hAnsi="Times New Roman" w:cs="Times New Roman" w:hint="default"/>
      <w:i/>
      <w:iCs/>
      <w:strike w:val="0"/>
      <w:dstrike w:val="0"/>
      <w:noProof/>
      <w:sz w:val="21"/>
      <w:szCs w:val="21"/>
      <w:u w:val="none"/>
      <w:effect w:val="none"/>
      <w:shd w:val="clear" w:color="auto" w:fill="FFFFFF"/>
    </w:rPr>
  </w:style>
  <w:style w:type="character" w:customStyle="1" w:styleId="aff1">
    <w:name w:val="Колонтитул"/>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410pt">
    <w:name w:val="Основной текст (4) + 10 pt"/>
    <w:aliases w:val="Не курсив22"/>
    <w:uiPriority w:val="99"/>
    <w:rsid w:val="00C8636B"/>
    <w:rPr>
      <w:rFonts w:ascii="Times New Roman" w:hAnsi="Times New Roman" w:cs="Times New Roman" w:hint="default"/>
      <w:i/>
      <w:iCs/>
      <w:sz w:val="20"/>
      <w:szCs w:val="20"/>
      <w:u w:val="single"/>
      <w:shd w:val="clear" w:color="auto" w:fill="FFFFFF"/>
    </w:rPr>
  </w:style>
  <w:style w:type="character" w:customStyle="1" w:styleId="270">
    <w:name w:val="Основной текст (2)7"/>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7pt">
    <w:name w:val="Оглавление + 7 pt"/>
    <w:aliases w:val="Полужирный"/>
    <w:uiPriority w:val="99"/>
    <w:rsid w:val="00C8636B"/>
    <w:rPr>
      <w:b/>
      <w:bCs/>
      <w:sz w:val="14"/>
      <w:szCs w:val="14"/>
      <w:shd w:val="clear" w:color="auto" w:fill="FFFFFF"/>
    </w:rPr>
  </w:style>
  <w:style w:type="character" w:customStyle="1" w:styleId="49pt">
    <w:name w:val="Основной текст (4) + 9 pt"/>
    <w:aliases w:val="Не курсив21"/>
    <w:uiPriority w:val="99"/>
    <w:rsid w:val="00C8636B"/>
    <w:rPr>
      <w:rFonts w:ascii="Times New Roman" w:hAnsi="Times New Roman" w:cs="Times New Roman" w:hint="default"/>
      <w:i/>
      <w:iCs/>
      <w:strike w:val="0"/>
      <w:dstrike w:val="0"/>
      <w:sz w:val="18"/>
      <w:szCs w:val="18"/>
      <w:u w:val="none"/>
      <w:effect w:val="none"/>
      <w:shd w:val="clear" w:color="auto" w:fill="FFFFFF"/>
    </w:rPr>
  </w:style>
  <w:style w:type="character" w:customStyle="1" w:styleId="111">
    <w:name w:val="Основной текст + 11"/>
    <w:aliases w:val="5 pt43,Курсив"/>
    <w:uiPriority w:val="99"/>
    <w:rsid w:val="00C8636B"/>
    <w:rPr>
      <w:rFonts w:ascii="Times New Roman" w:hAnsi="Times New Roman" w:cs="Times New Roman" w:hint="default"/>
      <w:i/>
      <w:iCs/>
      <w:strike w:val="0"/>
      <w:dstrike w:val="0"/>
      <w:sz w:val="23"/>
      <w:szCs w:val="23"/>
      <w:u w:val="none"/>
      <w:effect w:val="none"/>
    </w:rPr>
  </w:style>
  <w:style w:type="character" w:customStyle="1" w:styleId="9pt">
    <w:name w:val="Основной текст + 9 pt"/>
    <w:uiPriority w:val="99"/>
    <w:rsid w:val="00C8636B"/>
    <w:rPr>
      <w:rFonts w:ascii="Times New Roman" w:hAnsi="Times New Roman" w:cs="Times New Roman" w:hint="default"/>
      <w:strike w:val="0"/>
      <w:dstrike w:val="0"/>
      <w:noProof/>
      <w:sz w:val="18"/>
      <w:szCs w:val="18"/>
      <w:u w:val="none"/>
      <w:effect w:val="none"/>
    </w:rPr>
  </w:style>
  <w:style w:type="character" w:customStyle="1" w:styleId="122">
    <w:name w:val="Заголовок №12"/>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14pt">
    <w:name w:val="Основной текст + 14 pt"/>
    <w:aliases w:val="Курсив11"/>
    <w:uiPriority w:val="99"/>
    <w:rsid w:val="00C8636B"/>
    <w:rPr>
      <w:rFonts w:ascii="Times New Roman" w:hAnsi="Times New Roman" w:cs="Times New Roman" w:hint="default"/>
      <w:i/>
      <w:iCs/>
      <w:strike w:val="0"/>
      <w:dstrike w:val="0"/>
      <w:sz w:val="28"/>
      <w:szCs w:val="28"/>
      <w:u w:val="none"/>
      <w:effect w:val="none"/>
    </w:rPr>
  </w:style>
  <w:style w:type="character" w:customStyle="1" w:styleId="48">
    <w:name w:val="Основной текст (4) + 8"/>
    <w:aliases w:val="5 pt42,Не курсив20"/>
    <w:uiPriority w:val="99"/>
    <w:rsid w:val="00C8636B"/>
    <w:rPr>
      <w:rFonts w:ascii="Times New Roman" w:hAnsi="Times New Roman" w:cs="Times New Roman" w:hint="default"/>
      <w:i/>
      <w:iCs/>
      <w:strike w:val="0"/>
      <w:dstrike w:val="0"/>
      <w:sz w:val="17"/>
      <w:szCs w:val="17"/>
      <w:u w:val="none"/>
      <w:effect w:val="none"/>
      <w:shd w:val="clear" w:color="auto" w:fill="FFFFFF"/>
    </w:rPr>
  </w:style>
  <w:style w:type="character" w:customStyle="1" w:styleId="260">
    <w:name w:val="Основной текст (2)6"/>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511pt">
    <w:name w:val="Основной текст (5) + 11 pt"/>
    <w:uiPriority w:val="99"/>
    <w:rsid w:val="00C8636B"/>
    <w:rPr>
      <w:rFonts w:ascii="Lucida Sans Unicode" w:hAnsi="Lucida Sans Unicode" w:cs="Lucida Sans Unicode" w:hint="default"/>
      <w:noProof/>
      <w:sz w:val="22"/>
      <w:szCs w:val="22"/>
      <w:shd w:val="clear" w:color="auto" w:fill="FFFFFF"/>
    </w:rPr>
  </w:style>
  <w:style w:type="character" w:customStyle="1" w:styleId="310">
    <w:name w:val="Заголовок №3 + 10"/>
    <w:aliases w:val="5 pt41"/>
    <w:uiPriority w:val="99"/>
    <w:rsid w:val="00C8636B"/>
    <w:rPr>
      <w:b/>
      <w:bCs/>
      <w:noProof/>
      <w:sz w:val="21"/>
      <w:szCs w:val="21"/>
      <w:shd w:val="clear" w:color="auto" w:fill="FFFFFF"/>
    </w:rPr>
  </w:style>
  <w:style w:type="character" w:customStyle="1" w:styleId="123">
    <w:name w:val="Заголовок №1 (2)"/>
    <w:uiPriority w:val="99"/>
    <w:rsid w:val="00C8636B"/>
    <w:rPr>
      <w:strike/>
      <w:sz w:val="30"/>
      <w:szCs w:val="30"/>
      <w:shd w:val="clear" w:color="auto" w:fill="FFFFFF"/>
    </w:rPr>
  </w:style>
  <w:style w:type="character" w:customStyle="1" w:styleId="45">
    <w:name w:val="Заголовок №4"/>
    <w:uiPriority w:val="99"/>
    <w:rsid w:val="00C8636B"/>
  </w:style>
  <w:style w:type="character" w:customStyle="1" w:styleId="223pt">
    <w:name w:val="Заголовок №2 (2) + Интервал 3 pt"/>
    <w:uiPriority w:val="99"/>
    <w:rsid w:val="00C8636B"/>
    <w:rPr>
      <w:rFonts w:ascii="Arial" w:hAnsi="Arial" w:cs="Arial" w:hint="default"/>
      <w:spacing w:val="60"/>
      <w:sz w:val="31"/>
      <w:szCs w:val="31"/>
      <w:shd w:val="clear" w:color="auto" w:fill="FFFFFF"/>
      <w:lang w:val="en-US" w:eastAsia="en-US"/>
    </w:rPr>
  </w:style>
  <w:style w:type="character" w:customStyle="1" w:styleId="420">
    <w:name w:val="Заголовок №42"/>
    <w:uiPriority w:val="99"/>
    <w:rsid w:val="00C8636B"/>
  </w:style>
  <w:style w:type="character" w:customStyle="1" w:styleId="232">
    <w:name w:val="Заголовок №2 (3) + Малые прописные"/>
    <w:uiPriority w:val="99"/>
    <w:rsid w:val="00C8636B"/>
    <w:rPr>
      <w:smallCaps/>
      <w:sz w:val="36"/>
      <w:szCs w:val="36"/>
      <w:shd w:val="clear" w:color="auto" w:fill="FFFFFF"/>
    </w:rPr>
  </w:style>
  <w:style w:type="character" w:customStyle="1" w:styleId="68">
    <w:name w:val="Основной текст (6) + 8"/>
    <w:aliases w:val="5 pt40,Курсив10,Интервал 0 pt"/>
    <w:uiPriority w:val="99"/>
    <w:rsid w:val="00C8636B"/>
    <w:rPr>
      <w:i/>
      <w:iCs/>
      <w:spacing w:val="0"/>
      <w:sz w:val="17"/>
      <w:szCs w:val="17"/>
      <w:shd w:val="clear" w:color="auto" w:fill="FFFFFF"/>
      <w:lang w:val="en-US" w:eastAsia="en-US"/>
    </w:rPr>
  </w:style>
  <w:style w:type="character" w:customStyle="1" w:styleId="72">
    <w:name w:val="Основной текст (7)"/>
    <w:uiPriority w:val="99"/>
    <w:rsid w:val="00C8636B"/>
    <w:rPr>
      <w:sz w:val="18"/>
      <w:szCs w:val="18"/>
      <w:u w:val="single"/>
      <w:shd w:val="clear" w:color="auto" w:fill="FFFFFF"/>
    </w:rPr>
  </w:style>
  <w:style w:type="character" w:customStyle="1" w:styleId="7100">
    <w:name w:val="Основной текст (7) + 10"/>
    <w:aliases w:val="5 pt39,Курсив9,Интервал -1 pt"/>
    <w:uiPriority w:val="99"/>
    <w:rsid w:val="00C8636B"/>
    <w:rPr>
      <w:i/>
      <w:iCs/>
      <w:spacing w:val="-20"/>
      <w:sz w:val="21"/>
      <w:szCs w:val="21"/>
      <w:u w:val="single"/>
      <w:shd w:val="clear" w:color="auto" w:fill="FFFFFF"/>
    </w:rPr>
  </w:style>
  <w:style w:type="character" w:customStyle="1" w:styleId="8TimesNewRoman">
    <w:name w:val="Основной текст (8) + Times New Roman"/>
    <w:aliases w:val="8 pt,Полужирный32,Курсив8,Интервал 0 pt4"/>
    <w:uiPriority w:val="99"/>
    <w:rsid w:val="00C8636B"/>
    <w:rPr>
      <w:rFonts w:ascii="Times New Roman" w:hAnsi="Times New Roman" w:cs="Times New Roman" w:hint="default"/>
      <w:b/>
      <w:bCs/>
      <w:i/>
      <w:iCs/>
      <w:spacing w:val="10"/>
      <w:sz w:val="16"/>
      <w:szCs w:val="16"/>
      <w:shd w:val="clear" w:color="auto" w:fill="FFFFFF"/>
    </w:rPr>
  </w:style>
  <w:style w:type="character" w:customStyle="1" w:styleId="130">
    <w:name w:val="Заголовок №1 (3)"/>
    <w:uiPriority w:val="99"/>
    <w:rsid w:val="00C8636B"/>
    <w:rPr>
      <w:rFonts w:ascii="Consolas" w:hAnsi="Consolas" w:cs="Consolas" w:hint="default"/>
      <w:strike/>
      <w:spacing w:val="-10"/>
      <w:sz w:val="28"/>
      <w:szCs w:val="28"/>
      <w:shd w:val="clear" w:color="auto" w:fill="FFFFFF"/>
      <w:lang w:val="en-US"/>
    </w:rPr>
  </w:style>
  <w:style w:type="character" w:customStyle="1" w:styleId="9pt1">
    <w:name w:val="Основной текст + 9 pt1"/>
    <w:uiPriority w:val="99"/>
    <w:rsid w:val="00C8636B"/>
    <w:rPr>
      <w:rFonts w:ascii="Times New Roman" w:hAnsi="Times New Roman" w:cs="Times New Roman" w:hint="default"/>
      <w:strike w:val="0"/>
      <w:dstrike w:val="0"/>
      <w:sz w:val="18"/>
      <w:szCs w:val="18"/>
      <w:u w:val="none"/>
      <w:effect w:val="none"/>
      <w:lang w:val="en-US" w:eastAsia="en-US"/>
    </w:rPr>
  </w:style>
  <w:style w:type="character" w:customStyle="1" w:styleId="54">
    <w:name w:val="Заголовок №5"/>
    <w:uiPriority w:val="99"/>
    <w:rsid w:val="00C8636B"/>
  </w:style>
  <w:style w:type="character" w:customStyle="1" w:styleId="250">
    <w:name w:val="Основной текст (2)5"/>
    <w:uiPriority w:val="99"/>
    <w:rsid w:val="00C8636B"/>
    <w:rPr>
      <w:rFonts w:ascii="Times New Roman" w:hAnsi="Times New Roman" w:cs="Times New Roman" w:hint="default"/>
      <w:b/>
      <w:bCs/>
      <w:sz w:val="22"/>
      <w:szCs w:val="22"/>
      <w:u w:val="single"/>
      <w:shd w:val="clear" w:color="auto" w:fill="FFFFFF"/>
    </w:rPr>
  </w:style>
  <w:style w:type="character" w:customStyle="1" w:styleId="240">
    <w:name w:val="Основной текст (2)4"/>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411pt">
    <w:name w:val="Основной текст (4) + 11 pt"/>
    <w:aliases w:val="Не курсив19"/>
    <w:uiPriority w:val="99"/>
    <w:rsid w:val="00C8636B"/>
    <w:rPr>
      <w:rFonts w:ascii="Times New Roman" w:hAnsi="Times New Roman" w:cs="Times New Roman" w:hint="default"/>
      <w:i/>
      <w:iCs/>
      <w:strike w:val="0"/>
      <w:dstrike w:val="0"/>
      <w:sz w:val="22"/>
      <w:szCs w:val="22"/>
      <w:u w:val="none"/>
      <w:effect w:val="none"/>
      <w:shd w:val="clear" w:color="auto" w:fill="FFFFFF"/>
    </w:rPr>
  </w:style>
  <w:style w:type="character" w:customStyle="1" w:styleId="450">
    <w:name w:val="Основной текст (4)5"/>
    <w:uiPriority w:val="99"/>
    <w:rsid w:val="00C8636B"/>
    <w:rPr>
      <w:rFonts w:ascii="Times New Roman" w:hAnsi="Times New Roman" w:cs="Times New Roman" w:hint="default"/>
      <w:i/>
      <w:iCs/>
      <w:strike w:val="0"/>
      <w:dstrike w:val="0"/>
      <w:sz w:val="23"/>
      <w:szCs w:val="23"/>
      <w:u w:val="none"/>
      <w:effect w:val="none"/>
      <w:shd w:val="clear" w:color="auto" w:fill="FFFFFF"/>
    </w:rPr>
  </w:style>
  <w:style w:type="character" w:customStyle="1" w:styleId="520">
    <w:name w:val="Заголовок №52"/>
    <w:uiPriority w:val="99"/>
    <w:rsid w:val="00C8636B"/>
  </w:style>
  <w:style w:type="character" w:customStyle="1" w:styleId="47">
    <w:name w:val="Основной текст (4) + 7"/>
    <w:aliases w:val="5 pt38,Не курсив17"/>
    <w:uiPriority w:val="99"/>
    <w:rsid w:val="00C8636B"/>
    <w:rPr>
      <w:rFonts w:ascii="Times New Roman" w:hAnsi="Times New Roman" w:cs="Times New Roman" w:hint="default"/>
      <w:i/>
      <w:iCs/>
      <w:strike w:val="0"/>
      <w:dstrike w:val="0"/>
      <w:sz w:val="15"/>
      <w:szCs w:val="15"/>
      <w:u w:val="none"/>
      <w:effect w:val="none"/>
      <w:shd w:val="clear" w:color="auto" w:fill="FFFFFF"/>
    </w:rPr>
  </w:style>
  <w:style w:type="character" w:customStyle="1" w:styleId="471">
    <w:name w:val="Основной текст (4) + 71"/>
    <w:aliases w:val="5 pt37,Не курсив16"/>
    <w:uiPriority w:val="99"/>
    <w:rsid w:val="00C8636B"/>
    <w:rPr>
      <w:rFonts w:ascii="Times New Roman" w:hAnsi="Times New Roman" w:cs="Times New Roman" w:hint="default"/>
      <w:i/>
      <w:iCs/>
      <w:sz w:val="15"/>
      <w:szCs w:val="15"/>
      <w:u w:val="single"/>
      <w:shd w:val="clear" w:color="auto" w:fill="FFFFFF"/>
    </w:rPr>
  </w:style>
  <w:style w:type="character" w:customStyle="1" w:styleId="440">
    <w:name w:val="Основной текст (4)4"/>
    <w:uiPriority w:val="99"/>
    <w:rsid w:val="00C8636B"/>
    <w:rPr>
      <w:rFonts w:ascii="Times New Roman" w:hAnsi="Times New Roman" w:cs="Times New Roman" w:hint="default"/>
      <w:i/>
      <w:iCs/>
      <w:sz w:val="23"/>
      <w:szCs w:val="23"/>
      <w:u w:val="single"/>
      <w:shd w:val="clear" w:color="auto" w:fill="FFFFFF"/>
    </w:rPr>
  </w:style>
  <w:style w:type="character" w:customStyle="1" w:styleId="430">
    <w:name w:val="Основной текст (4)3"/>
    <w:uiPriority w:val="99"/>
    <w:rsid w:val="00C8636B"/>
    <w:rPr>
      <w:rFonts w:ascii="Times New Roman" w:hAnsi="Times New Roman" w:cs="Times New Roman" w:hint="default"/>
      <w:i/>
      <w:iCs/>
      <w:strike w:val="0"/>
      <w:dstrike w:val="0"/>
      <w:sz w:val="23"/>
      <w:szCs w:val="23"/>
      <w:u w:val="none"/>
      <w:effect w:val="none"/>
      <w:shd w:val="clear" w:color="auto" w:fill="FFFFFF"/>
    </w:rPr>
  </w:style>
  <w:style w:type="character" w:customStyle="1" w:styleId="233">
    <w:name w:val="Основной текст (2)3"/>
    <w:uiPriority w:val="99"/>
    <w:rsid w:val="00C8636B"/>
    <w:rPr>
      <w:rFonts w:ascii="Times New Roman" w:hAnsi="Times New Roman" w:cs="Times New Roman" w:hint="default"/>
      <w:b/>
      <w:bCs/>
      <w:sz w:val="22"/>
      <w:szCs w:val="22"/>
      <w:u w:val="single"/>
      <w:shd w:val="clear" w:color="auto" w:fill="FFFFFF"/>
    </w:rPr>
  </w:style>
  <w:style w:type="character" w:customStyle="1" w:styleId="222">
    <w:name w:val="Основной текст (2)2"/>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aff2">
    <w:name w:val="Подпись к таблице"/>
    <w:uiPriority w:val="99"/>
    <w:rsid w:val="00C8636B"/>
    <w:rPr>
      <w:rFonts w:ascii="Times New Roman" w:hAnsi="Times New Roman" w:cs="Times New Roman" w:hint="default"/>
      <w:b/>
      <w:bCs/>
      <w:strike w:val="0"/>
      <w:dstrike w:val="0"/>
      <w:u w:val="none"/>
      <w:effect w:val="none"/>
      <w:shd w:val="clear" w:color="auto" w:fill="FFFFFF"/>
    </w:rPr>
  </w:style>
  <w:style w:type="character" w:customStyle="1" w:styleId="411pt1">
    <w:name w:val="Основной текст (4) + 11 pt1"/>
    <w:aliases w:val="Не курсив14"/>
    <w:uiPriority w:val="99"/>
    <w:rsid w:val="00C8636B"/>
    <w:rPr>
      <w:rFonts w:ascii="Times New Roman" w:hAnsi="Times New Roman" w:cs="Times New Roman" w:hint="default"/>
      <w:i/>
      <w:iCs/>
      <w:strike w:val="0"/>
      <w:dstrike w:val="0"/>
      <w:sz w:val="22"/>
      <w:szCs w:val="22"/>
      <w:u w:val="none"/>
      <w:effect w:val="none"/>
      <w:shd w:val="clear" w:color="auto" w:fill="FFFFFF"/>
    </w:rPr>
  </w:style>
  <w:style w:type="character" w:customStyle="1" w:styleId="421">
    <w:name w:val="Основной текст (4)2"/>
    <w:uiPriority w:val="99"/>
    <w:rsid w:val="00C8636B"/>
    <w:rPr>
      <w:rFonts w:ascii="Times New Roman" w:hAnsi="Times New Roman" w:cs="Times New Roman" w:hint="default"/>
      <w:i/>
      <w:iCs/>
      <w:strike w:val="0"/>
      <w:dstrike w:val="0"/>
      <w:sz w:val="23"/>
      <w:szCs w:val="23"/>
      <w:u w:val="none"/>
      <w:effect w:val="none"/>
      <w:shd w:val="clear" w:color="auto" w:fill="FFFFFF"/>
    </w:rPr>
  </w:style>
  <w:style w:type="character" w:customStyle="1" w:styleId="2a">
    <w:name w:val="Колонтитул2"/>
    <w:uiPriority w:val="99"/>
    <w:rsid w:val="00C8636B"/>
    <w:rPr>
      <w:rFonts w:ascii="Times New Roman" w:hAnsi="Times New Roman" w:cs="Times New Roman" w:hint="default"/>
      <w:b/>
      <w:bCs/>
      <w:strike w:val="0"/>
      <w:dstrike w:val="0"/>
      <w:sz w:val="22"/>
      <w:szCs w:val="22"/>
      <w:u w:val="none"/>
      <w:effect w:val="none"/>
      <w:shd w:val="clear" w:color="auto" w:fill="FFFFFF"/>
    </w:rPr>
  </w:style>
  <w:style w:type="character" w:customStyle="1" w:styleId="17">
    <w:name w:val="Основной текст + Полужирный1"/>
    <w:uiPriority w:val="99"/>
    <w:rsid w:val="00C8636B"/>
    <w:rPr>
      <w:rFonts w:ascii="Times New Roman" w:hAnsi="Times New Roman" w:cs="Times New Roman" w:hint="default"/>
      <w:b/>
      <w:bCs/>
      <w:strike w:val="0"/>
      <w:dstrike w:val="0"/>
      <w:sz w:val="22"/>
      <w:szCs w:val="22"/>
      <w:u w:val="none"/>
      <w:effect w:val="none"/>
    </w:rPr>
  </w:style>
  <w:style w:type="character" w:customStyle="1" w:styleId="PalatinoLinotype">
    <w:name w:val="Основной текст + Palatino Linotype"/>
    <w:aliases w:val="9,5 pt28,Интервал 0 pt Exact1"/>
    <w:uiPriority w:val="99"/>
    <w:rsid w:val="00C8636B"/>
    <w:rPr>
      <w:rFonts w:ascii="Palatino Linotype" w:hAnsi="Palatino Linotype" w:cs="Palatino Linotype" w:hint="default"/>
      <w:strike w:val="0"/>
      <w:dstrike w:val="0"/>
      <w:spacing w:val="3"/>
      <w:sz w:val="19"/>
      <w:szCs w:val="19"/>
      <w:u w:val="none"/>
      <w:effect w:val="none"/>
    </w:rPr>
  </w:style>
  <w:style w:type="character" w:customStyle="1" w:styleId="PalatinoLinotype12">
    <w:name w:val="Основной текст + Palatino Linotype12"/>
    <w:aliases w:val="1022,5 pt27"/>
    <w:uiPriority w:val="99"/>
    <w:rsid w:val="00C8636B"/>
    <w:rPr>
      <w:rFonts w:ascii="Palatino Linotype" w:hAnsi="Palatino Linotype" w:cs="Palatino Linotype" w:hint="default"/>
      <w:strike w:val="0"/>
      <w:dstrike w:val="0"/>
      <w:sz w:val="21"/>
      <w:szCs w:val="21"/>
      <w:u w:val="none"/>
      <w:effect w:val="none"/>
    </w:rPr>
  </w:style>
  <w:style w:type="character" w:customStyle="1" w:styleId="4PalatinoLinotype">
    <w:name w:val="Основной текст (4) + Palatino Linotype"/>
    <w:aliases w:val="1021,5 pt26,Полужирный29"/>
    <w:uiPriority w:val="99"/>
    <w:rsid w:val="00C8636B"/>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2PalatinoLinotype">
    <w:name w:val="Основной текст (2) + Palatino Linotype"/>
    <w:aliases w:val="10 pt"/>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4">
    <w:name w:val="Основной текст (2) + Palatino Linotype14"/>
    <w:aliases w:val="10 pt44"/>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3">
    <w:name w:val="Основной текст (2) + Palatino Linotype13"/>
    <w:aliases w:val="1019,5 pt24,Не полужирный"/>
    <w:uiPriority w:val="99"/>
    <w:rsid w:val="00C8636B"/>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PalatinoLinotype0">
    <w:name w:val="Подпись к таблице + Palatino Linotype"/>
    <w:aliases w:val="10 pt43"/>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0">
    <w:name w:val="Основной текст + Palatino Linotype10"/>
    <w:aliases w:val="10 pt42,Полужирный28"/>
    <w:uiPriority w:val="99"/>
    <w:rsid w:val="00C8636B"/>
    <w:rPr>
      <w:rFonts w:ascii="Palatino Linotype" w:hAnsi="Palatino Linotype" w:cs="Palatino Linotype" w:hint="default"/>
      <w:b/>
      <w:bCs/>
      <w:strike w:val="0"/>
      <w:dstrike w:val="0"/>
      <w:sz w:val="20"/>
      <w:szCs w:val="20"/>
      <w:u w:val="none"/>
      <w:effect w:val="none"/>
    </w:rPr>
  </w:style>
  <w:style w:type="character" w:customStyle="1" w:styleId="PalatinoLinotype9">
    <w:name w:val="Основной текст + Palatino Linotype9"/>
    <w:aliases w:val="1018,5 pt23"/>
    <w:uiPriority w:val="99"/>
    <w:rsid w:val="00C8636B"/>
    <w:rPr>
      <w:rFonts w:ascii="Palatino Linotype" w:hAnsi="Palatino Linotype" w:cs="Palatino Linotype" w:hint="default"/>
      <w:sz w:val="21"/>
      <w:szCs w:val="21"/>
      <w:u w:val="single"/>
      <w:lang w:val="en-US" w:eastAsia="en-US"/>
    </w:rPr>
  </w:style>
  <w:style w:type="character" w:customStyle="1" w:styleId="PalatinoLinotype5">
    <w:name w:val="Колонтитул + Palatino Linotype5"/>
    <w:aliases w:val="10 pt40"/>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4">
    <w:name w:val="Колонтитул + Palatino Linotype4"/>
    <w:aliases w:val="10 pt37"/>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2">
    <w:name w:val="Основной текст (2) + Palatino Linotype12"/>
    <w:aliases w:val="10 pt41"/>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
    <w:name w:val="Подпись к таблице + Palatino Linotype1"/>
    <w:aliases w:val="10 pt39"/>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8">
    <w:name w:val="Основной текст + Palatino Linotype8"/>
    <w:aliases w:val="10 pt38,Полужирный27"/>
    <w:uiPriority w:val="99"/>
    <w:rsid w:val="00C8636B"/>
    <w:rPr>
      <w:rFonts w:ascii="Palatino Linotype" w:hAnsi="Palatino Linotype" w:cs="Palatino Linotype" w:hint="default"/>
      <w:b/>
      <w:bCs/>
      <w:strike w:val="0"/>
      <w:dstrike w:val="0"/>
      <w:sz w:val="20"/>
      <w:szCs w:val="20"/>
      <w:u w:val="none"/>
      <w:effect w:val="none"/>
    </w:rPr>
  </w:style>
  <w:style w:type="character" w:customStyle="1" w:styleId="4FranklinGothicBook">
    <w:name w:val="Основной текст (4) + Franklin Gothic Book"/>
    <w:aliases w:val="8 pt2,Не курсив13"/>
    <w:uiPriority w:val="99"/>
    <w:rsid w:val="00C8636B"/>
    <w:rPr>
      <w:rFonts w:ascii="Franklin Gothic Book" w:hAnsi="Franklin Gothic Book" w:cs="Franklin Gothic Book" w:hint="default"/>
      <w:i/>
      <w:iCs/>
      <w:sz w:val="16"/>
      <w:szCs w:val="16"/>
      <w:u w:val="single"/>
      <w:shd w:val="clear" w:color="auto" w:fill="FFFFFF"/>
    </w:rPr>
  </w:style>
  <w:style w:type="character" w:customStyle="1" w:styleId="4PalatinoLinotype11">
    <w:name w:val="Основной текст (4) + Palatino Linotype11"/>
    <w:aliases w:val="1017,5 pt22,Полужирный26"/>
    <w:uiPriority w:val="99"/>
    <w:rsid w:val="00C8636B"/>
    <w:rPr>
      <w:rFonts w:ascii="Palatino Linotype" w:hAnsi="Palatino Linotype" w:cs="Palatino Linotype" w:hint="default"/>
      <w:b/>
      <w:bCs/>
      <w:i/>
      <w:iCs/>
      <w:sz w:val="21"/>
      <w:szCs w:val="21"/>
      <w:u w:val="single"/>
      <w:shd w:val="clear" w:color="auto" w:fill="FFFFFF"/>
    </w:rPr>
  </w:style>
  <w:style w:type="character" w:customStyle="1" w:styleId="4PalatinoLinotype10">
    <w:name w:val="Основной текст (4) + Palatino Linotype10"/>
    <w:aliases w:val="1016,5 pt21,Полужирный25"/>
    <w:uiPriority w:val="99"/>
    <w:rsid w:val="00C8636B"/>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FranklinGothicBook1">
    <w:name w:val="Основной текст (4) + Franklin Gothic Book1"/>
    <w:aliases w:val="8 pt1,Не курсив12"/>
    <w:uiPriority w:val="99"/>
    <w:rsid w:val="00C8636B"/>
    <w:rPr>
      <w:rFonts w:ascii="Franklin Gothic Book" w:hAnsi="Franklin Gothic Book" w:cs="Franklin Gothic Book" w:hint="default"/>
      <w:i/>
      <w:iCs/>
      <w:strike w:val="0"/>
      <w:dstrike w:val="0"/>
      <w:noProof/>
      <w:sz w:val="16"/>
      <w:szCs w:val="16"/>
      <w:u w:val="none"/>
      <w:effect w:val="none"/>
      <w:shd w:val="clear" w:color="auto" w:fill="FFFFFF"/>
    </w:rPr>
  </w:style>
  <w:style w:type="character" w:customStyle="1" w:styleId="2PalatinoLinotype11">
    <w:name w:val="Основной текст (2) + Palatino Linotype11"/>
    <w:aliases w:val="10 pt36"/>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11">
    <w:name w:val="Основной текст + Palatino Linotype11"/>
    <w:aliases w:val="1020,5 pt25"/>
    <w:uiPriority w:val="99"/>
    <w:rsid w:val="00C8636B"/>
    <w:rPr>
      <w:rFonts w:ascii="Palatino Linotype" w:hAnsi="Palatino Linotype" w:cs="Palatino Linotype" w:hint="default"/>
      <w:strike w:val="0"/>
      <w:dstrike w:val="0"/>
      <w:sz w:val="21"/>
      <w:szCs w:val="21"/>
      <w:u w:val="none"/>
      <w:effect w:val="none"/>
    </w:rPr>
  </w:style>
  <w:style w:type="character" w:customStyle="1" w:styleId="4PalatinoLinotype9">
    <w:name w:val="Основной текст (4) + Palatino Linotype9"/>
    <w:aliases w:val="7,5 pt20,Не курсив11"/>
    <w:uiPriority w:val="99"/>
    <w:rsid w:val="00C8636B"/>
    <w:rPr>
      <w:rFonts w:ascii="Palatino Linotype" w:hAnsi="Palatino Linotype" w:cs="Palatino Linotype" w:hint="default"/>
      <w:i/>
      <w:iCs/>
      <w:sz w:val="15"/>
      <w:szCs w:val="15"/>
      <w:u w:val="single"/>
      <w:shd w:val="clear" w:color="auto" w:fill="FFFFFF"/>
    </w:rPr>
  </w:style>
  <w:style w:type="character" w:customStyle="1" w:styleId="5PalatinoLinotype">
    <w:name w:val="Заголовок №5 + Palatino Linotype"/>
    <w:aliases w:val="10 pt35"/>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
    <w:name w:val="Оглавление + Palatino Linotype"/>
    <w:aliases w:val="1015,5 pt19"/>
    <w:uiPriority w:val="99"/>
    <w:rsid w:val="00C8636B"/>
    <w:rPr>
      <w:rFonts w:ascii="Palatino Linotype" w:hAnsi="Palatino Linotype" w:cs="Palatino Linotype" w:hint="default"/>
      <w:strike w:val="0"/>
      <w:dstrike w:val="0"/>
      <w:sz w:val="21"/>
      <w:szCs w:val="21"/>
      <w:u w:val="none"/>
      <w:effect w:val="none"/>
      <w:shd w:val="clear" w:color="auto" w:fill="FFFFFF"/>
    </w:rPr>
  </w:style>
  <w:style w:type="character" w:customStyle="1" w:styleId="BookAntiqua">
    <w:name w:val="Основной текст + Book Antiqua"/>
    <w:aliases w:val="10 pt34"/>
    <w:uiPriority w:val="99"/>
    <w:rsid w:val="00C8636B"/>
    <w:rPr>
      <w:rFonts w:ascii="Book Antiqua" w:hAnsi="Book Antiqua" w:cs="Book Antiqua" w:hint="default"/>
      <w:strike w:val="0"/>
      <w:dstrike w:val="0"/>
      <w:sz w:val="20"/>
      <w:szCs w:val="20"/>
      <w:u w:val="none"/>
      <w:effect w:val="none"/>
    </w:rPr>
  </w:style>
  <w:style w:type="character" w:customStyle="1" w:styleId="BookAntiqua8">
    <w:name w:val="Основной текст + Book Antiqua8"/>
    <w:aliases w:val="10 pt33,Полужирный24"/>
    <w:uiPriority w:val="99"/>
    <w:rsid w:val="00C8636B"/>
    <w:rPr>
      <w:rFonts w:ascii="Book Antiqua" w:hAnsi="Book Antiqua" w:cs="Book Antiqua" w:hint="default"/>
      <w:b/>
      <w:bCs/>
      <w:strike w:val="0"/>
      <w:dstrike w:val="0"/>
      <w:sz w:val="20"/>
      <w:szCs w:val="20"/>
      <w:u w:val="none"/>
      <w:effect w:val="none"/>
    </w:rPr>
  </w:style>
  <w:style w:type="character" w:customStyle="1" w:styleId="2BookAntiqua">
    <w:name w:val="Основной текст (2) + Book Antiqua"/>
    <w:aliases w:val="10 pt32"/>
    <w:uiPriority w:val="99"/>
    <w:rsid w:val="00C8636B"/>
    <w:rPr>
      <w:rFonts w:ascii="Book Antiqua" w:hAnsi="Book Antiqua" w:cs="Book Antiqua" w:hint="default"/>
      <w:b/>
      <w:bCs/>
      <w:strike w:val="0"/>
      <w:dstrike w:val="0"/>
      <w:sz w:val="20"/>
      <w:szCs w:val="20"/>
      <w:u w:val="none"/>
      <w:effect w:val="none"/>
      <w:shd w:val="clear" w:color="auto" w:fill="FFFFFF"/>
    </w:rPr>
  </w:style>
  <w:style w:type="character" w:customStyle="1" w:styleId="BookAntiqua7">
    <w:name w:val="Основной текст + Book Antiqua7"/>
    <w:aliases w:val="10 pt31"/>
    <w:uiPriority w:val="99"/>
    <w:rsid w:val="00C8636B"/>
    <w:rPr>
      <w:rFonts w:ascii="Book Antiqua" w:hAnsi="Book Antiqua" w:cs="Book Antiqua" w:hint="default"/>
      <w:strike w:val="0"/>
      <w:dstrike w:val="0"/>
      <w:sz w:val="20"/>
      <w:szCs w:val="20"/>
      <w:u w:val="none"/>
      <w:effect w:val="none"/>
    </w:rPr>
  </w:style>
  <w:style w:type="character" w:customStyle="1" w:styleId="BookAntiqua5">
    <w:name w:val="Основной текст + Book Antiqua5"/>
    <w:aliases w:val="1014,5 pt18,Полужирный22,Курсив3"/>
    <w:uiPriority w:val="99"/>
    <w:rsid w:val="00C8636B"/>
    <w:rPr>
      <w:rFonts w:ascii="Book Antiqua" w:hAnsi="Book Antiqua" w:cs="Book Antiqua" w:hint="default"/>
      <w:b/>
      <w:bCs/>
      <w:i/>
      <w:iCs/>
      <w:strike w:val="0"/>
      <w:dstrike w:val="0"/>
      <w:sz w:val="21"/>
      <w:szCs w:val="21"/>
      <w:u w:val="none"/>
      <w:effect w:val="none"/>
    </w:rPr>
  </w:style>
  <w:style w:type="character" w:customStyle="1" w:styleId="BookAntiqua4">
    <w:name w:val="Основной текст + Book Antiqua4"/>
    <w:aliases w:val="72,5 pt17"/>
    <w:uiPriority w:val="99"/>
    <w:rsid w:val="00C8636B"/>
    <w:rPr>
      <w:rFonts w:ascii="Book Antiqua" w:hAnsi="Book Antiqua" w:cs="Book Antiqua" w:hint="default"/>
      <w:strike w:val="0"/>
      <w:dstrike w:val="0"/>
      <w:noProof/>
      <w:sz w:val="15"/>
      <w:szCs w:val="15"/>
      <w:u w:val="none"/>
      <w:effect w:val="none"/>
    </w:rPr>
  </w:style>
  <w:style w:type="character" w:customStyle="1" w:styleId="BookAntiqua3">
    <w:name w:val="Основной текст + Book Antiqua3"/>
    <w:aliases w:val="10 pt30"/>
    <w:uiPriority w:val="99"/>
    <w:rsid w:val="00C8636B"/>
    <w:rPr>
      <w:rFonts w:ascii="Book Antiqua" w:hAnsi="Book Antiqua" w:cs="Book Antiqua" w:hint="default"/>
      <w:sz w:val="20"/>
      <w:szCs w:val="20"/>
      <w:u w:val="single"/>
    </w:rPr>
  </w:style>
  <w:style w:type="character" w:customStyle="1" w:styleId="PalatinoLinotype7">
    <w:name w:val="Основной текст + Palatino Linotype7"/>
    <w:aliases w:val="1013,5 pt16"/>
    <w:uiPriority w:val="99"/>
    <w:rsid w:val="00C8636B"/>
    <w:rPr>
      <w:rFonts w:ascii="Palatino Linotype" w:hAnsi="Palatino Linotype" w:cs="Palatino Linotype" w:hint="default"/>
      <w:strike w:val="0"/>
      <w:dstrike w:val="0"/>
      <w:sz w:val="21"/>
      <w:szCs w:val="21"/>
      <w:u w:val="none"/>
      <w:effect w:val="none"/>
    </w:rPr>
  </w:style>
  <w:style w:type="character" w:customStyle="1" w:styleId="5PalatinoLinotype2">
    <w:name w:val="Заголовок №5 + Palatino Linotype2"/>
    <w:aliases w:val="10 pt29"/>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BookAntiqua2">
    <w:name w:val="Основной текст + Book Antiqua2"/>
    <w:aliases w:val="10 pt28"/>
    <w:uiPriority w:val="99"/>
    <w:rsid w:val="00C8636B"/>
    <w:rPr>
      <w:rFonts w:ascii="Book Antiqua" w:hAnsi="Book Antiqua" w:cs="Book Antiqua" w:hint="default"/>
      <w:strike w:val="0"/>
      <w:dstrike w:val="0"/>
      <w:sz w:val="20"/>
      <w:szCs w:val="20"/>
      <w:u w:val="none"/>
      <w:effect w:val="none"/>
    </w:rPr>
  </w:style>
  <w:style w:type="character" w:customStyle="1" w:styleId="5BookAntiqua">
    <w:name w:val="Заголовок №5 + Book Antiqua"/>
    <w:aliases w:val="10 pt27"/>
    <w:uiPriority w:val="99"/>
    <w:rsid w:val="00C8636B"/>
    <w:rPr>
      <w:rFonts w:ascii="Book Antiqua" w:hAnsi="Book Antiqua" w:cs="Book Antiqua" w:hint="default"/>
      <w:b/>
      <w:bCs/>
      <w:strike w:val="0"/>
      <w:dstrike w:val="0"/>
      <w:sz w:val="20"/>
      <w:szCs w:val="20"/>
      <w:u w:val="none"/>
      <w:effect w:val="none"/>
      <w:shd w:val="clear" w:color="auto" w:fill="FFFFFF"/>
    </w:rPr>
  </w:style>
  <w:style w:type="character" w:customStyle="1" w:styleId="4BookAntiqua">
    <w:name w:val="Основной текст (4) + Book Antiqua"/>
    <w:aliases w:val="71,5 pt15,Не курсив10"/>
    <w:uiPriority w:val="99"/>
    <w:rsid w:val="00C8636B"/>
    <w:rPr>
      <w:rFonts w:ascii="Book Antiqua" w:hAnsi="Book Antiqua" w:cs="Book Antiqua" w:hint="default"/>
      <w:i/>
      <w:iCs/>
      <w:strike w:val="0"/>
      <w:dstrike w:val="0"/>
      <w:sz w:val="15"/>
      <w:szCs w:val="15"/>
      <w:u w:val="none"/>
      <w:effect w:val="none"/>
      <w:shd w:val="clear" w:color="auto" w:fill="FFFFFF"/>
    </w:rPr>
  </w:style>
  <w:style w:type="character" w:customStyle="1" w:styleId="4BookAntiqua4">
    <w:name w:val="Основной текст (4) + Book Antiqua4"/>
    <w:aliases w:val="1012,5 pt14,Полужирный21"/>
    <w:uiPriority w:val="99"/>
    <w:rsid w:val="00C8636B"/>
    <w:rPr>
      <w:rFonts w:ascii="Book Antiqua" w:hAnsi="Book Antiqua" w:cs="Book Antiqua" w:hint="default"/>
      <w:b/>
      <w:bCs/>
      <w:i/>
      <w:iCs/>
      <w:strike w:val="0"/>
      <w:dstrike w:val="0"/>
      <w:sz w:val="21"/>
      <w:szCs w:val="21"/>
      <w:u w:val="none"/>
      <w:effect w:val="none"/>
      <w:shd w:val="clear" w:color="auto" w:fill="FFFFFF"/>
    </w:rPr>
  </w:style>
  <w:style w:type="character" w:customStyle="1" w:styleId="BookAntiqua1">
    <w:name w:val="Основной текст + Book Antiqua1"/>
    <w:aliases w:val="10 pt26,Полужирный20"/>
    <w:uiPriority w:val="99"/>
    <w:rsid w:val="00C8636B"/>
    <w:rPr>
      <w:rFonts w:ascii="Book Antiqua" w:hAnsi="Book Antiqua" w:cs="Book Antiqua" w:hint="default"/>
      <w:b/>
      <w:bCs/>
      <w:strike w:val="0"/>
      <w:dstrike w:val="0"/>
      <w:sz w:val="20"/>
      <w:szCs w:val="20"/>
      <w:u w:val="none"/>
      <w:effect w:val="none"/>
    </w:rPr>
  </w:style>
  <w:style w:type="character" w:customStyle="1" w:styleId="PalatinoLinotype6">
    <w:name w:val="Основной текст + Palatino Linotype6"/>
    <w:aliases w:val="10 pt25,Полужирный19"/>
    <w:uiPriority w:val="99"/>
    <w:rsid w:val="00C8636B"/>
    <w:rPr>
      <w:rFonts w:ascii="Palatino Linotype" w:hAnsi="Palatino Linotype" w:cs="Palatino Linotype" w:hint="default"/>
      <w:b/>
      <w:bCs/>
      <w:strike w:val="0"/>
      <w:dstrike w:val="0"/>
      <w:sz w:val="20"/>
      <w:szCs w:val="20"/>
      <w:u w:val="none"/>
      <w:effect w:val="none"/>
    </w:rPr>
  </w:style>
  <w:style w:type="character" w:customStyle="1" w:styleId="2PalatinoLinotype10">
    <w:name w:val="Основной текст (2) + Palatino Linotype10"/>
    <w:aliases w:val="10 pt24"/>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3">
    <w:name w:val="Колонтитул + Palatino Linotype3"/>
    <w:aliases w:val="10 pt23"/>
    <w:uiPriority w:val="99"/>
    <w:rsid w:val="00C8636B"/>
    <w:rPr>
      <w:rFonts w:ascii="Palatino Linotype" w:hAnsi="Palatino Linotype" w:cs="Palatino Linotype" w:hint="default"/>
      <w:b/>
      <w:bCs/>
      <w:sz w:val="20"/>
      <w:szCs w:val="20"/>
      <w:u w:val="single"/>
      <w:shd w:val="clear" w:color="auto" w:fill="FFFFFF"/>
    </w:rPr>
  </w:style>
  <w:style w:type="character" w:customStyle="1" w:styleId="PalatinoLinotype20">
    <w:name w:val="Колонтитул + Palatino Linotype2"/>
    <w:aliases w:val="10 pt22"/>
    <w:uiPriority w:val="99"/>
    <w:rsid w:val="00C8636B"/>
    <w:rPr>
      <w:rFonts w:ascii="Palatino Linotype" w:hAnsi="Palatino Linotype" w:cs="Palatino Linotype" w:hint="default"/>
      <w:b/>
      <w:bCs/>
      <w:strike w:val="0"/>
      <w:dstrike w:val="0"/>
      <w:noProof/>
      <w:sz w:val="20"/>
      <w:szCs w:val="20"/>
      <w:u w:val="none"/>
      <w:effect w:val="none"/>
      <w:shd w:val="clear" w:color="auto" w:fill="FFFFFF"/>
    </w:rPr>
  </w:style>
  <w:style w:type="character" w:customStyle="1" w:styleId="PalatinoLinotype50">
    <w:name w:val="Основной текст + Palatino Linotype5"/>
    <w:aliases w:val="1011,5 pt13"/>
    <w:uiPriority w:val="99"/>
    <w:rsid w:val="00C8636B"/>
    <w:rPr>
      <w:rFonts w:ascii="Palatino Linotype" w:hAnsi="Palatino Linotype" w:cs="Palatino Linotype" w:hint="default"/>
      <w:strike w:val="0"/>
      <w:dstrike w:val="0"/>
      <w:sz w:val="21"/>
      <w:szCs w:val="21"/>
      <w:u w:val="none"/>
      <w:effect w:val="none"/>
    </w:rPr>
  </w:style>
  <w:style w:type="character" w:customStyle="1" w:styleId="PalatinoLinotype40">
    <w:name w:val="Основной текст + Palatino Linotype4"/>
    <w:aliases w:val="10 pt21,Полужирный18"/>
    <w:uiPriority w:val="99"/>
    <w:rsid w:val="00C8636B"/>
    <w:rPr>
      <w:rFonts w:ascii="Palatino Linotype" w:hAnsi="Palatino Linotype" w:cs="Palatino Linotype" w:hint="default"/>
      <w:b/>
      <w:bCs/>
      <w:strike w:val="0"/>
      <w:dstrike w:val="0"/>
      <w:sz w:val="20"/>
      <w:szCs w:val="20"/>
      <w:u w:val="none"/>
      <w:effect w:val="none"/>
    </w:rPr>
  </w:style>
  <w:style w:type="character" w:customStyle="1" w:styleId="2PalatinoLinotype9">
    <w:name w:val="Основной текст (2) + Palatino Linotype9"/>
    <w:aliases w:val="10 pt20"/>
    <w:uiPriority w:val="99"/>
    <w:rsid w:val="00C8636B"/>
    <w:rPr>
      <w:rFonts w:ascii="Palatino Linotype" w:hAnsi="Palatino Linotype" w:cs="Palatino Linotype" w:hint="default"/>
      <w:b/>
      <w:bCs/>
      <w:sz w:val="20"/>
      <w:szCs w:val="20"/>
      <w:u w:val="single"/>
      <w:shd w:val="clear" w:color="auto" w:fill="FFFFFF"/>
    </w:rPr>
  </w:style>
  <w:style w:type="character" w:customStyle="1" w:styleId="PalatinoLinotype13">
    <w:name w:val="Колонтитул + Palatino Linotype1"/>
    <w:aliases w:val="10 pt19"/>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4PalatinoLinotype8">
    <w:name w:val="Основной текст (4) + Palatino Linotype8"/>
    <w:aliases w:val="1010,5 pt12,Полужирный17"/>
    <w:uiPriority w:val="99"/>
    <w:rsid w:val="00C8636B"/>
    <w:rPr>
      <w:rFonts w:ascii="Palatino Linotype" w:hAnsi="Palatino Linotype" w:cs="Palatino Linotype" w:hint="default"/>
      <w:b/>
      <w:bCs/>
      <w:i/>
      <w:iCs/>
      <w:strike w:val="0"/>
      <w:dstrike w:val="0"/>
      <w:sz w:val="21"/>
      <w:szCs w:val="21"/>
      <w:u w:val="none"/>
      <w:effect w:val="none"/>
      <w:shd w:val="clear" w:color="auto" w:fill="FFFFFF"/>
    </w:rPr>
  </w:style>
  <w:style w:type="character" w:customStyle="1" w:styleId="4PalatinoLinotype7">
    <w:name w:val="Основной текст (4) + Palatino Linotype7"/>
    <w:aliases w:val="109,5 pt11,Полужирный15"/>
    <w:uiPriority w:val="99"/>
    <w:rsid w:val="00C8636B"/>
    <w:rPr>
      <w:rFonts w:ascii="Palatino Linotype" w:hAnsi="Palatino Linotype" w:cs="Palatino Linotype" w:hint="default"/>
      <w:b/>
      <w:bCs/>
      <w:i/>
      <w:iCs/>
      <w:sz w:val="21"/>
      <w:szCs w:val="21"/>
      <w:u w:val="single"/>
      <w:shd w:val="clear" w:color="auto" w:fill="FFFFFF"/>
    </w:rPr>
  </w:style>
  <w:style w:type="character" w:customStyle="1" w:styleId="5PalatinoLinotype1">
    <w:name w:val="Заголовок №5 + Palatino Linotype1"/>
    <w:aliases w:val="10 pt18"/>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112">
    <w:name w:val="Колонтитул + 11"/>
    <w:aliases w:val="5 pt10,Не полужирный2,Курсив1"/>
    <w:uiPriority w:val="99"/>
    <w:rsid w:val="00C8636B"/>
    <w:rPr>
      <w:rFonts w:ascii="Times New Roman" w:hAnsi="Times New Roman" w:cs="Times New Roman" w:hint="default"/>
      <w:b/>
      <w:bCs/>
      <w:i/>
      <w:iCs/>
      <w:sz w:val="23"/>
      <w:szCs w:val="23"/>
      <w:u w:val="single"/>
      <w:shd w:val="clear" w:color="auto" w:fill="FFFFFF"/>
    </w:rPr>
  </w:style>
  <w:style w:type="character" w:customStyle="1" w:styleId="4PalatinoLinotype6">
    <w:name w:val="Основной текст (4) + Palatino Linotype6"/>
    <w:aliases w:val="108,5 pt9,Полужирный14"/>
    <w:uiPriority w:val="99"/>
    <w:rsid w:val="00C8636B"/>
    <w:rPr>
      <w:rFonts w:ascii="Palatino Linotype" w:hAnsi="Palatino Linotype" w:cs="Palatino Linotype" w:hint="default"/>
      <w:b/>
      <w:bCs/>
      <w:i/>
      <w:iCs/>
      <w:sz w:val="21"/>
      <w:szCs w:val="21"/>
      <w:u w:val="single"/>
      <w:shd w:val="clear" w:color="auto" w:fill="FFFFFF"/>
    </w:rPr>
  </w:style>
  <w:style w:type="character" w:customStyle="1" w:styleId="4PalatinoLinotype5">
    <w:name w:val="Основной текст (4) + Palatino Linotype5"/>
    <w:aliases w:val="107,5 pt8,Полужирный13"/>
    <w:uiPriority w:val="99"/>
    <w:rsid w:val="00C8636B"/>
    <w:rPr>
      <w:rFonts w:ascii="Palatino Linotype" w:hAnsi="Palatino Linotype" w:cs="Palatino Linotype" w:hint="default"/>
      <w:b/>
      <w:bCs/>
      <w:i/>
      <w:iCs/>
      <w:strike w:val="0"/>
      <w:dstrike w:val="0"/>
      <w:noProof/>
      <w:sz w:val="21"/>
      <w:szCs w:val="21"/>
      <w:u w:val="none"/>
      <w:effect w:val="none"/>
      <w:shd w:val="clear" w:color="auto" w:fill="FFFFFF"/>
    </w:rPr>
  </w:style>
  <w:style w:type="character" w:customStyle="1" w:styleId="481">
    <w:name w:val="Основной текст (4) + 81"/>
    <w:aliases w:val="5 pt7,Не курсив9"/>
    <w:uiPriority w:val="99"/>
    <w:rsid w:val="00C8636B"/>
    <w:rPr>
      <w:rFonts w:ascii="Times New Roman" w:hAnsi="Times New Roman" w:cs="Times New Roman" w:hint="default"/>
      <w:i/>
      <w:iCs/>
      <w:sz w:val="17"/>
      <w:szCs w:val="17"/>
      <w:u w:val="single"/>
      <w:shd w:val="clear" w:color="auto" w:fill="FFFFFF"/>
    </w:rPr>
  </w:style>
  <w:style w:type="character" w:customStyle="1" w:styleId="2PalatinoLinotype0">
    <w:name w:val="Колонтитул (2) + Palatino Linotype"/>
    <w:aliases w:val="10 pt17,Полужирный12,Не курсив8"/>
    <w:uiPriority w:val="99"/>
    <w:rsid w:val="00C8636B"/>
    <w:rPr>
      <w:rFonts w:ascii="Palatino Linotype" w:hAnsi="Palatino Linotype" w:cs="Palatino Linotype" w:hint="default"/>
      <w:b/>
      <w:bCs/>
      <w:i/>
      <w:iCs/>
      <w:sz w:val="20"/>
      <w:szCs w:val="20"/>
      <w:shd w:val="clear" w:color="auto" w:fill="FFFFFF"/>
    </w:rPr>
  </w:style>
  <w:style w:type="character" w:customStyle="1" w:styleId="4PalatinoLinotype4">
    <w:name w:val="Основной текст (4) + Palatino Linotype4"/>
    <w:aliases w:val="11 pt"/>
    <w:uiPriority w:val="99"/>
    <w:rsid w:val="00C8636B"/>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5BookAntiqua1">
    <w:name w:val="Заголовок №5 + Book Antiqua1"/>
    <w:aliases w:val="10 pt16"/>
    <w:uiPriority w:val="99"/>
    <w:rsid w:val="00C8636B"/>
    <w:rPr>
      <w:rFonts w:ascii="Book Antiqua" w:hAnsi="Book Antiqua" w:cs="Book Antiqua" w:hint="default"/>
      <w:b/>
      <w:bCs/>
      <w:strike w:val="0"/>
      <w:dstrike w:val="0"/>
      <w:sz w:val="20"/>
      <w:szCs w:val="20"/>
      <w:u w:val="none"/>
      <w:effect w:val="none"/>
      <w:shd w:val="clear" w:color="auto" w:fill="FFFFFF"/>
    </w:rPr>
  </w:style>
  <w:style w:type="character" w:customStyle="1" w:styleId="4BookAntiqua3">
    <w:name w:val="Основной текст (4) + Book Antiqua3"/>
    <w:aliases w:val="106,5 pt6,Полужирный10"/>
    <w:uiPriority w:val="99"/>
    <w:rsid w:val="00C8636B"/>
    <w:rPr>
      <w:rFonts w:ascii="Book Antiqua" w:hAnsi="Book Antiqua" w:cs="Book Antiqua" w:hint="default"/>
      <w:b/>
      <w:bCs/>
      <w:i/>
      <w:iCs/>
      <w:sz w:val="21"/>
      <w:szCs w:val="21"/>
      <w:u w:val="single"/>
      <w:shd w:val="clear" w:color="auto" w:fill="FFFFFF"/>
    </w:rPr>
  </w:style>
  <w:style w:type="character" w:customStyle="1" w:styleId="4BookAntiqua2">
    <w:name w:val="Основной текст (4) + Book Antiqua2"/>
    <w:aliases w:val="105,5 pt5,Полужирный9"/>
    <w:uiPriority w:val="99"/>
    <w:rsid w:val="00C8636B"/>
    <w:rPr>
      <w:rFonts w:ascii="Book Antiqua" w:hAnsi="Book Antiqua" w:cs="Book Antiqua" w:hint="default"/>
      <w:b/>
      <w:bCs/>
      <w:i/>
      <w:iCs/>
      <w:strike w:val="0"/>
      <w:dstrike w:val="0"/>
      <w:sz w:val="21"/>
      <w:szCs w:val="21"/>
      <w:u w:val="none"/>
      <w:effect w:val="none"/>
      <w:shd w:val="clear" w:color="auto" w:fill="FFFFFF"/>
    </w:rPr>
  </w:style>
  <w:style w:type="character" w:customStyle="1" w:styleId="2b">
    <w:name w:val="Колонтитул (2)"/>
    <w:uiPriority w:val="99"/>
    <w:rsid w:val="00C8636B"/>
    <w:rPr>
      <w:rFonts w:ascii="Times New Roman" w:hAnsi="Times New Roman" w:cs="Times New Roman" w:hint="default"/>
      <w:i/>
      <w:iCs/>
      <w:sz w:val="23"/>
      <w:szCs w:val="23"/>
      <w:u w:val="single"/>
      <w:shd w:val="clear" w:color="auto" w:fill="FFFFFF"/>
    </w:rPr>
  </w:style>
  <w:style w:type="character" w:customStyle="1" w:styleId="2BookAntiqua0">
    <w:name w:val="Колонтитул (2) + Book Antiqua"/>
    <w:aliases w:val="10 pt15,Полужирный11,Не курсив7,Интервал 2 pt"/>
    <w:uiPriority w:val="99"/>
    <w:rsid w:val="00C8636B"/>
    <w:rPr>
      <w:rFonts w:ascii="Book Antiqua" w:hAnsi="Book Antiqua" w:cs="Book Antiqua" w:hint="default"/>
      <w:b/>
      <w:bCs/>
      <w:i/>
      <w:iCs/>
      <w:strike w:val="0"/>
      <w:dstrike w:val="0"/>
      <w:noProof/>
      <w:spacing w:val="40"/>
      <w:sz w:val="20"/>
      <w:szCs w:val="20"/>
      <w:u w:val="none"/>
      <w:effect w:val="none"/>
      <w:shd w:val="clear" w:color="auto" w:fill="FFFFFF"/>
    </w:rPr>
  </w:style>
  <w:style w:type="character" w:customStyle="1" w:styleId="2BookAntiqua1">
    <w:name w:val="Основной текст (2) + Book Antiqua1"/>
    <w:aliases w:val="10 pt14"/>
    <w:uiPriority w:val="99"/>
    <w:rsid w:val="00C8636B"/>
    <w:rPr>
      <w:rFonts w:ascii="Book Antiqua" w:hAnsi="Book Antiqua" w:cs="Book Antiqua" w:hint="default"/>
      <w:b/>
      <w:bCs/>
      <w:strike w:val="0"/>
      <w:dstrike w:val="0"/>
      <w:sz w:val="20"/>
      <w:szCs w:val="20"/>
      <w:u w:val="none"/>
      <w:effect w:val="none"/>
      <w:shd w:val="clear" w:color="auto" w:fill="FFFFFF"/>
    </w:rPr>
  </w:style>
  <w:style w:type="character" w:customStyle="1" w:styleId="2BookAntiqua2">
    <w:name w:val="Колонтитул (2) + Book Antiqua2"/>
    <w:aliases w:val="10 pt13,Полужирный8,Не курсив6"/>
    <w:uiPriority w:val="99"/>
    <w:rsid w:val="00C8636B"/>
    <w:rPr>
      <w:rFonts w:ascii="Book Antiqua" w:hAnsi="Book Antiqua" w:cs="Book Antiqua" w:hint="default"/>
      <w:b/>
      <w:bCs/>
      <w:i/>
      <w:iCs/>
      <w:sz w:val="20"/>
      <w:szCs w:val="20"/>
      <w:u w:val="single"/>
      <w:shd w:val="clear" w:color="auto" w:fill="FFFFFF"/>
    </w:rPr>
  </w:style>
  <w:style w:type="character" w:customStyle="1" w:styleId="2BookAntiqua10">
    <w:name w:val="Колонтитул (2) + Book Antiqua1"/>
    <w:aliases w:val="10 pt12,Полужирный7,Не курсив5"/>
    <w:uiPriority w:val="99"/>
    <w:rsid w:val="00C8636B"/>
    <w:rPr>
      <w:rFonts w:ascii="Book Antiqua" w:hAnsi="Book Antiqua" w:cs="Book Antiqua" w:hint="default"/>
      <w:b/>
      <w:bCs/>
      <w:i/>
      <w:iCs/>
      <w:strike w:val="0"/>
      <w:dstrike w:val="0"/>
      <w:noProof/>
      <w:sz w:val="20"/>
      <w:szCs w:val="20"/>
      <w:u w:val="none"/>
      <w:effect w:val="none"/>
      <w:shd w:val="clear" w:color="auto" w:fill="FFFFFF"/>
    </w:rPr>
  </w:style>
  <w:style w:type="character" w:customStyle="1" w:styleId="4BookAntiqua1">
    <w:name w:val="Основной текст (4) + Book Antiqua1"/>
    <w:aliases w:val="104,5 pt4,Полужирный6"/>
    <w:uiPriority w:val="99"/>
    <w:rsid w:val="00C8636B"/>
    <w:rPr>
      <w:rFonts w:ascii="Book Antiqua" w:hAnsi="Book Antiqua" w:cs="Book Antiqua" w:hint="default"/>
      <w:b/>
      <w:bCs/>
      <w:i/>
      <w:iCs/>
      <w:strike w:val="0"/>
      <w:dstrike w:val="0"/>
      <w:sz w:val="21"/>
      <w:szCs w:val="21"/>
      <w:u w:val="none"/>
      <w:effect w:val="none"/>
      <w:shd w:val="clear" w:color="auto" w:fill="FFFFFF"/>
    </w:rPr>
  </w:style>
  <w:style w:type="character" w:customStyle="1" w:styleId="2PalatinoLinotype3">
    <w:name w:val="Колонтитул (2) + Palatino Linotype3"/>
    <w:aliases w:val="10 pt11,Полужирный5,Не курсив4"/>
    <w:uiPriority w:val="99"/>
    <w:rsid w:val="00C8636B"/>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8">
    <w:name w:val="Основной текст (2) + Palatino Linotype8"/>
    <w:aliases w:val="10 pt10"/>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PalatinoLinotype21">
    <w:name w:val="Основной текст + Palatino Linotype2"/>
    <w:aliases w:val="10 pt9,Полужирный4"/>
    <w:uiPriority w:val="99"/>
    <w:rsid w:val="00C8636B"/>
    <w:rPr>
      <w:rFonts w:ascii="Palatino Linotype" w:hAnsi="Palatino Linotype" w:cs="Palatino Linotype" w:hint="default"/>
      <w:b/>
      <w:bCs/>
      <w:strike w:val="0"/>
      <w:dstrike w:val="0"/>
      <w:sz w:val="20"/>
      <w:szCs w:val="20"/>
      <w:u w:val="none"/>
      <w:effect w:val="none"/>
      <w:lang w:val="en-US" w:eastAsia="en-US"/>
    </w:rPr>
  </w:style>
  <w:style w:type="character" w:customStyle="1" w:styleId="2PalatinoLinotype7">
    <w:name w:val="Основной текст (2) + Palatino Linotype7"/>
    <w:aliases w:val="10 pt8"/>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6">
    <w:name w:val="Основной текст (2) + Palatino Linotype6"/>
    <w:aliases w:val="10 pt7"/>
    <w:uiPriority w:val="99"/>
    <w:rsid w:val="00C8636B"/>
    <w:rPr>
      <w:rFonts w:ascii="Palatino Linotype" w:hAnsi="Palatino Linotype" w:cs="Palatino Linotype" w:hint="default"/>
      <w:b/>
      <w:bCs/>
      <w:sz w:val="20"/>
      <w:szCs w:val="20"/>
      <w:u w:val="single"/>
      <w:shd w:val="clear" w:color="auto" w:fill="FFFFFF"/>
    </w:rPr>
  </w:style>
  <w:style w:type="character" w:customStyle="1" w:styleId="2PalatinoLinotype5">
    <w:name w:val="Основной текст (2) + Palatino Linotype5"/>
    <w:aliases w:val="103,5 pt3,Не полужирный1"/>
    <w:uiPriority w:val="99"/>
    <w:rsid w:val="00C8636B"/>
    <w:rPr>
      <w:rFonts w:ascii="Palatino Linotype" w:hAnsi="Palatino Linotype" w:cs="Palatino Linotype" w:hint="default"/>
      <w:b/>
      <w:bCs/>
      <w:strike w:val="0"/>
      <w:dstrike w:val="0"/>
      <w:sz w:val="21"/>
      <w:szCs w:val="21"/>
      <w:u w:val="none"/>
      <w:effect w:val="none"/>
      <w:shd w:val="clear" w:color="auto" w:fill="FFFFFF"/>
    </w:rPr>
  </w:style>
  <w:style w:type="character" w:customStyle="1" w:styleId="2PalatinoLinotype4">
    <w:name w:val="Основной текст (2) + Palatino Linotype4"/>
    <w:aliases w:val="10 pt6"/>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2">
    <w:name w:val="Колонтитул (2) + Palatino Linotype2"/>
    <w:aliases w:val="10 pt5,Полужирный3,Не курсив3"/>
    <w:uiPriority w:val="99"/>
    <w:rsid w:val="00C8636B"/>
    <w:rPr>
      <w:rFonts w:ascii="Palatino Linotype" w:hAnsi="Palatino Linotype" w:cs="Palatino Linotype" w:hint="default"/>
      <w:b/>
      <w:bCs/>
      <w:i/>
      <w:iCs/>
      <w:strike w:val="0"/>
      <w:dstrike w:val="0"/>
      <w:sz w:val="20"/>
      <w:szCs w:val="20"/>
      <w:u w:val="none"/>
      <w:effect w:val="none"/>
      <w:shd w:val="clear" w:color="auto" w:fill="FFFFFF"/>
    </w:rPr>
  </w:style>
  <w:style w:type="character" w:customStyle="1" w:styleId="2PalatinoLinotype30">
    <w:name w:val="Основной текст (2) + Palatino Linotype3"/>
    <w:aliases w:val="10 pt4"/>
    <w:uiPriority w:val="99"/>
    <w:rsid w:val="00C8636B"/>
    <w:rPr>
      <w:rFonts w:ascii="Palatino Linotype" w:hAnsi="Palatino Linotype" w:cs="Palatino Linotype" w:hint="default"/>
      <w:b/>
      <w:bCs/>
      <w:sz w:val="20"/>
      <w:szCs w:val="20"/>
      <w:u w:val="single"/>
      <w:shd w:val="clear" w:color="auto" w:fill="FFFFFF"/>
    </w:rPr>
  </w:style>
  <w:style w:type="character" w:customStyle="1" w:styleId="PalatinoLinotype14">
    <w:name w:val="Основной текст + Palatino Linotype1"/>
    <w:aliases w:val="10 pt3,Полужирный2"/>
    <w:uiPriority w:val="99"/>
    <w:rsid w:val="00C8636B"/>
    <w:rPr>
      <w:rFonts w:ascii="Palatino Linotype" w:hAnsi="Palatino Linotype" w:cs="Palatino Linotype" w:hint="default"/>
      <w:b/>
      <w:bCs/>
      <w:strike w:val="0"/>
      <w:dstrike w:val="0"/>
      <w:sz w:val="20"/>
      <w:szCs w:val="20"/>
      <w:u w:val="none"/>
      <w:effect w:val="none"/>
    </w:rPr>
  </w:style>
  <w:style w:type="character" w:customStyle="1" w:styleId="2PalatinoLinotype20">
    <w:name w:val="Основной текст (2) + Palatino Linotype2"/>
    <w:aliases w:val="10 pt2"/>
    <w:uiPriority w:val="99"/>
    <w:rsid w:val="00C8636B"/>
    <w:rPr>
      <w:rFonts w:ascii="Palatino Linotype" w:hAnsi="Palatino Linotype" w:cs="Palatino Linotype" w:hint="default"/>
      <w:b/>
      <w:bCs/>
      <w:strike w:val="0"/>
      <w:dstrike w:val="0"/>
      <w:sz w:val="20"/>
      <w:szCs w:val="20"/>
      <w:u w:val="none"/>
      <w:effect w:val="none"/>
      <w:shd w:val="clear" w:color="auto" w:fill="FFFFFF"/>
    </w:rPr>
  </w:style>
  <w:style w:type="character" w:customStyle="1" w:styleId="2PalatinoLinotype1">
    <w:name w:val="Колонтитул (2) + Palatino Linotype1"/>
    <w:aliases w:val="102,5 pt2,Не курсив2"/>
    <w:uiPriority w:val="99"/>
    <w:rsid w:val="00C8636B"/>
    <w:rPr>
      <w:rFonts w:ascii="Palatino Linotype" w:hAnsi="Palatino Linotype" w:cs="Palatino Linotype" w:hint="default"/>
      <w:i/>
      <w:iCs/>
      <w:strike w:val="0"/>
      <w:dstrike w:val="0"/>
      <w:sz w:val="21"/>
      <w:szCs w:val="21"/>
      <w:u w:val="none"/>
      <w:effect w:val="none"/>
      <w:shd w:val="clear" w:color="auto" w:fill="FFFFFF"/>
    </w:rPr>
  </w:style>
  <w:style w:type="character" w:customStyle="1" w:styleId="4PalatinoLinotype2">
    <w:name w:val="Основной текст (4) + Palatino Linotype2"/>
    <w:aliases w:val="11 pt2,Полужирный1,Интервал -1 pt1"/>
    <w:uiPriority w:val="99"/>
    <w:rsid w:val="00C8636B"/>
    <w:rPr>
      <w:rFonts w:ascii="Palatino Linotype" w:hAnsi="Palatino Linotype" w:cs="Palatino Linotype" w:hint="default"/>
      <w:b/>
      <w:bCs/>
      <w:i/>
      <w:iCs/>
      <w:strike w:val="0"/>
      <w:dstrike w:val="0"/>
      <w:spacing w:val="-20"/>
      <w:sz w:val="22"/>
      <w:szCs w:val="22"/>
      <w:u w:val="none"/>
      <w:effect w:val="none"/>
      <w:shd w:val="clear" w:color="auto" w:fill="FFFFFF"/>
    </w:rPr>
  </w:style>
  <w:style w:type="character" w:customStyle="1" w:styleId="4PalatinoLinotype1">
    <w:name w:val="Основной текст (4) + Palatino Linotype1"/>
    <w:aliases w:val="11 pt1"/>
    <w:uiPriority w:val="99"/>
    <w:rsid w:val="00C8636B"/>
    <w:rPr>
      <w:rFonts w:ascii="Palatino Linotype" w:hAnsi="Palatino Linotype" w:cs="Palatino Linotype" w:hint="default"/>
      <w:i/>
      <w:iCs/>
      <w:strike w:val="0"/>
      <w:dstrike w:val="0"/>
      <w:sz w:val="22"/>
      <w:szCs w:val="22"/>
      <w:u w:val="none"/>
      <w:effect w:val="none"/>
      <w:shd w:val="clear" w:color="auto" w:fill="FFFFFF"/>
    </w:rPr>
  </w:style>
  <w:style w:type="character" w:customStyle="1" w:styleId="2PalatinoLinotype15">
    <w:name w:val="Основной текст (2) + Palatino Linotype1"/>
    <w:aliases w:val="10 pt1"/>
    <w:uiPriority w:val="99"/>
    <w:rsid w:val="00C8636B"/>
    <w:rPr>
      <w:rFonts w:ascii="Palatino Linotype" w:hAnsi="Palatino Linotype" w:cs="Palatino Linotype" w:hint="default"/>
      <w:b/>
      <w:bCs/>
      <w:noProof/>
      <w:sz w:val="20"/>
      <w:szCs w:val="20"/>
      <w:u w:val="single"/>
      <w:shd w:val="clear" w:color="auto" w:fill="FFFFFF"/>
    </w:rPr>
  </w:style>
  <w:style w:type="character" w:customStyle="1" w:styleId="FontStyle22">
    <w:name w:val="Font Style22"/>
    <w:rsid w:val="00C8636B"/>
    <w:rPr>
      <w:rFonts w:ascii="Arial" w:hAnsi="Arial" w:cs="Arial" w:hint="default"/>
      <w:b/>
      <w:bCs/>
      <w:sz w:val="22"/>
      <w:szCs w:val="22"/>
    </w:rPr>
  </w:style>
  <w:style w:type="character" w:customStyle="1" w:styleId="FontStyle23">
    <w:name w:val="Font Style23"/>
    <w:rsid w:val="00C8636B"/>
    <w:rPr>
      <w:rFonts w:ascii="Arial" w:hAnsi="Arial" w:cs="Arial" w:hint="default"/>
      <w:sz w:val="22"/>
      <w:szCs w:val="22"/>
    </w:rPr>
  </w:style>
  <w:style w:type="numbering" w:customStyle="1" w:styleId="18">
    <w:name w:val="Нет списка1"/>
    <w:next w:val="a2"/>
    <w:uiPriority w:val="99"/>
    <w:semiHidden/>
    <w:unhideWhenUsed/>
    <w:rsid w:val="00C8636B"/>
  </w:style>
  <w:style w:type="character" w:customStyle="1" w:styleId="aff3">
    <w:name w:val="Цветовое выделение"/>
    <w:uiPriority w:val="99"/>
    <w:rsid w:val="00C8636B"/>
    <w:rPr>
      <w:b/>
      <w:bCs/>
      <w:color w:val="26282F"/>
    </w:rPr>
  </w:style>
  <w:style w:type="character" w:customStyle="1" w:styleId="aff4">
    <w:name w:val="Гипертекстовая ссылка"/>
    <w:uiPriority w:val="99"/>
    <w:rsid w:val="00C8636B"/>
    <w:rPr>
      <w:b w:val="0"/>
      <w:bCs w:val="0"/>
      <w:color w:val="106BBE"/>
    </w:rPr>
  </w:style>
  <w:style w:type="paragraph" w:customStyle="1" w:styleId="aff5">
    <w:name w:val="Текст (справка)"/>
    <w:basedOn w:val="a"/>
    <w:next w:val="a"/>
    <w:uiPriority w:val="99"/>
    <w:rsid w:val="00C8636B"/>
    <w:pPr>
      <w:widowControl w:val="0"/>
      <w:autoSpaceDE w:val="0"/>
      <w:autoSpaceDN w:val="0"/>
      <w:adjustRightInd w:val="0"/>
      <w:ind w:left="170" w:right="170"/>
    </w:pPr>
    <w:rPr>
      <w:rFonts w:ascii="Times New Roman CYR" w:hAnsi="Times New Roman CYR" w:cs="Times New Roman CYR"/>
      <w:sz w:val="24"/>
      <w:szCs w:val="24"/>
    </w:rPr>
  </w:style>
  <w:style w:type="paragraph" w:customStyle="1" w:styleId="aff6">
    <w:name w:val="Комментарий"/>
    <w:basedOn w:val="aff5"/>
    <w:next w:val="a"/>
    <w:uiPriority w:val="99"/>
    <w:rsid w:val="00C8636B"/>
    <w:pPr>
      <w:spacing w:before="75"/>
      <w:ind w:right="0"/>
      <w:jc w:val="both"/>
    </w:pPr>
    <w:rPr>
      <w:color w:val="353842"/>
      <w:shd w:val="clear" w:color="auto" w:fill="F0F0F0"/>
    </w:rPr>
  </w:style>
  <w:style w:type="paragraph" w:customStyle="1" w:styleId="aff7">
    <w:name w:val="Информация о версии"/>
    <w:basedOn w:val="aff6"/>
    <w:next w:val="a"/>
    <w:uiPriority w:val="99"/>
    <w:rsid w:val="00C8636B"/>
    <w:rPr>
      <w:i/>
      <w:iCs/>
    </w:rPr>
  </w:style>
  <w:style w:type="paragraph" w:customStyle="1" w:styleId="aff8">
    <w:name w:val="Текст информации об изменениях"/>
    <w:basedOn w:val="a"/>
    <w:next w:val="a"/>
    <w:uiPriority w:val="99"/>
    <w:rsid w:val="00C8636B"/>
    <w:pPr>
      <w:widowControl w:val="0"/>
      <w:autoSpaceDE w:val="0"/>
      <w:autoSpaceDN w:val="0"/>
      <w:adjustRightInd w:val="0"/>
      <w:ind w:firstLine="720"/>
      <w:jc w:val="both"/>
    </w:pPr>
    <w:rPr>
      <w:rFonts w:ascii="Times New Roman CYR" w:hAnsi="Times New Roman CYR" w:cs="Times New Roman CYR"/>
      <w:color w:val="353842"/>
    </w:rPr>
  </w:style>
  <w:style w:type="paragraph" w:customStyle="1" w:styleId="aff9">
    <w:name w:val="Информация об изменениях"/>
    <w:basedOn w:val="aff8"/>
    <w:next w:val="a"/>
    <w:uiPriority w:val="99"/>
    <w:rsid w:val="00C8636B"/>
    <w:pPr>
      <w:spacing w:before="180"/>
      <w:ind w:left="360" w:right="360" w:firstLine="0"/>
    </w:pPr>
    <w:rPr>
      <w:shd w:val="clear" w:color="auto" w:fill="EAEFED"/>
    </w:rPr>
  </w:style>
  <w:style w:type="paragraph" w:customStyle="1" w:styleId="affa">
    <w:name w:val="Нормальный (таблица)"/>
    <w:basedOn w:val="a"/>
    <w:next w:val="a"/>
    <w:uiPriority w:val="99"/>
    <w:rsid w:val="00C8636B"/>
    <w:pPr>
      <w:widowControl w:val="0"/>
      <w:autoSpaceDE w:val="0"/>
      <w:autoSpaceDN w:val="0"/>
      <w:adjustRightInd w:val="0"/>
      <w:jc w:val="both"/>
    </w:pPr>
    <w:rPr>
      <w:rFonts w:ascii="Times New Roman CYR" w:hAnsi="Times New Roman CYR" w:cs="Times New Roman CYR"/>
      <w:sz w:val="24"/>
      <w:szCs w:val="24"/>
    </w:rPr>
  </w:style>
  <w:style w:type="paragraph" w:customStyle="1" w:styleId="affb">
    <w:name w:val="Подзаголовок для информации об изменениях"/>
    <w:basedOn w:val="aff8"/>
    <w:next w:val="a"/>
    <w:uiPriority w:val="99"/>
    <w:rsid w:val="00C8636B"/>
    <w:rPr>
      <w:b/>
      <w:bCs/>
    </w:rPr>
  </w:style>
  <w:style w:type="paragraph" w:customStyle="1" w:styleId="affc">
    <w:name w:val="Прижатый влево"/>
    <w:basedOn w:val="a"/>
    <w:next w:val="a"/>
    <w:uiPriority w:val="99"/>
    <w:rsid w:val="00C8636B"/>
    <w:pPr>
      <w:widowControl w:val="0"/>
      <w:autoSpaceDE w:val="0"/>
      <w:autoSpaceDN w:val="0"/>
      <w:adjustRightInd w:val="0"/>
    </w:pPr>
    <w:rPr>
      <w:rFonts w:ascii="Times New Roman CYR" w:hAnsi="Times New Roman CYR" w:cs="Times New Roman CYR"/>
      <w:sz w:val="24"/>
      <w:szCs w:val="24"/>
    </w:rPr>
  </w:style>
  <w:style w:type="character" w:customStyle="1" w:styleId="affd">
    <w:name w:val="Цветовое выделение для Текст"/>
    <w:uiPriority w:val="99"/>
    <w:rsid w:val="00C8636B"/>
    <w:rPr>
      <w:rFonts w:ascii="Times New Roman CYR" w:hAnsi="Times New Roman CYR" w:cs="Times New Roman CYR"/>
    </w:rPr>
  </w:style>
  <w:style w:type="paragraph" w:styleId="affe">
    <w:name w:val="header"/>
    <w:basedOn w:val="a"/>
    <w:link w:val="afff"/>
    <w:uiPriority w:val="99"/>
    <w:unhideWhenUsed/>
    <w:rsid w:val="00C8636B"/>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
    <w:name w:val="Верхний колонтитул Знак"/>
    <w:basedOn w:val="a0"/>
    <w:link w:val="affe"/>
    <w:uiPriority w:val="99"/>
    <w:rsid w:val="00C8636B"/>
    <w:rPr>
      <w:rFonts w:ascii="Times New Roman CYR" w:eastAsia="Times New Roman" w:hAnsi="Times New Roman CYR" w:cs="Times New Roman CYR"/>
      <w:sz w:val="24"/>
      <w:szCs w:val="24"/>
      <w:lang w:eastAsia="ru-RU"/>
    </w:rPr>
  </w:style>
  <w:style w:type="paragraph" w:styleId="afff0">
    <w:name w:val="footer"/>
    <w:basedOn w:val="a"/>
    <w:link w:val="afff1"/>
    <w:uiPriority w:val="99"/>
    <w:unhideWhenUsed/>
    <w:rsid w:val="00C8636B"/>
    <w:pPr>
      <w:widowControl w:val="0"/>
      <w:tabs>
        <w:tab w:val="center" w:pos="4677"/>
        <w:tab w:val="right" w:pos="9355"/>
      </w:tabs>
      <w:autoSpaceDE w:val="0"/>
      <w:autoSpaceDN w:val="0"/>
      <w:adjustRightInd w:val="0"/>
      <w:ind w:firstLine="720"/>
      <w:jc w:val="both"/>
    </w:pPr>
    <w:rPr>
      <w:rFonts w:ascii="Times New Roman CYR" w:hAnsi="Times New Roman CYR" w:cs="Times New Roman CYR"/>
      <w:sz w:val="24"/>
      <w:szCs w:val="24"/>
    </w:rPr>
  </w:style>
  <w:style w:type="character" w:customStyle="1" w:styleId="afff1">
    <w:name w:val="Нижний колонтитул Знак"/>
    <w:basedOn w:val="a0"/>
    <w:link w:val="afff0"/>
    <w:uiPriority w:val="99"/>
    <w:rsid w:val="00C8636B"/>
    <w:rPr>
      <w:rFonts w:ascii="Times New Roman CYR" w:eastAsia="Times New Roman" w:hAnsi="Times New Roman CYR" w:cs="Times New Roman CYR"/>
      <w:sz w:val="24"/>
      <w:szCs w:val="24"/>
      <w:lang w:eastAsia="ru-RU"/>
    </w:rPr>
  </w:style>
  <w:style w:type="numbering" w:customStyle="1" w:styleId="2c">
    <w:name w:val="Нет списка2"/>
    <w:next w:val="a2"/>
    <w:uiPriority w:val="99"/>
    <w:semiHidden/>
    <w:unhideWhenUsed/>
    <w:rsid w:val="00C8636B"/>
  </w:style>
  <w:style w:type="paragraph" w:customStyle="1" w:styleId="19">
    <w:name w:val="Абзац списка1"/>
    <w:basedOn w:val="a"/>
    <w:uiPriority w:val="99"/>
    <w:qFormat/>
    <w:rsid w:val="00C8636B"/>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internet.garant.ru/document?id=71392106&amp;sub=0" TargetMode="External"/><Relationship Id="rId21" Type="http://schemas.openxmlformats.org/officeDocument/2006/relationships/hyperlink" Target="http://internet.garant.ru/document?id=12088083&amp;sub=3030" TargetMode="External"/><Relationship Id="rId42" Type="http://schemas.openxmlformats.org/officeDocument/2006/relationships/hyperlink" Target="http://internet.garant.ru/document?id=70420984&amp;sub=0" TargetMode="External"/><Relationship Id="rId47" Type="http://schemas.openxmlformats.org/officeDocument/2006/relationships/hyperlink" Target="http://internet.garant.ru/document?id=12088083&amp;sub=0" TargetMode="External"/><Relationship Id="rId63" Type="http://schemas.openxmlformats.org/officeDocument/2006/relationships/hyperlink" Target="http://internet.garant.ru/document?id=12088083&amp;sub=302014" TargetMode="External"/><Relationship Id="rId68" Type="http://schemas.openxmlformats.org/officeDocument/2006/relationships/hyperlink" Target="http://internet.garant.ru/document?id=12088083&amp;sub=30406" TargetMode="External"/><Relationship Id="rId84" Type="http://schemas.openxmlformats.org/officeDocument/2006/relationships/hyperlink" Target="http://internet.garant.ru/document?id=12088083&amp;sub=3801" TargetMode="External"/><Relationship Id="rId16" Type="http://schemas.openxmlformats.org/officeDocument/2006/relationships/hyperlink" Target="http://internet.garant.ru/document?id=71008018&amp;sub=0" TargetMode="External"/><Relationship Id="rId11" Type="http://schemas.openxmlformats.org/officeDocument/2006/relationships/hyperlink" Target="http://internet.garant.ru/document?id=12088083&amp;sub=410" TargetMode="External"/><Relationship Id="rId32" Type="http://schemas.openxmlformats.org/officeDocument/2006/relationships/hyperlink" Target="http://internet.garant.ru/document?id=10064072&amp;sub=0" TargetMode="External"/><Relationship Id="rId37" Type="http://schemas.openxmlformats.org/officeDocument/2006/relationships/hyperlink" Target="http://internet.garant.ru/document?id=10064072&amp;sub=1001" TargetMode="External"/><Relationship Id="rId53" Type="http://schemas.openxmlformats.org/officeDocument/2006/relationships/hyperlink" Target="http://internet.garant.ru/document?id=70719336&amp;sub=1000" TargetMode="External"/><Relationship Id="rId58" Type="http://schemas.openxmlformats.org/officeDocument/2006/relationships/hyperlink" Target="http://internet.garant.ru/document?id=12054854&amp;sub=43" TargetMode="External"/><Relationship Id="rId74" Type="http://schemas.openxmlformats.org/officeDocument/2006/relationships/hyperlink" Target="http://internet.garant.ru/document?id=12054854&amp;sub=4" TargetMode="External"/><Relationship Id="rId79" Type="http://schemas.openxmlformats.org/officeDocument/2006/relationships/hyperlink" Target="http://internet.garant.ru/document?id=12088083&amp;sub=3" TargetMode="External"/><Relationship Id="rId5" Type="http://schemas.openxmlformats.org/officeDocument/2006/relationships/hyperlink" Target="http://internet.garant.ru/document?id=12088083&amp;sub=30310" TargetMode="External"/><Relationship Id="rId19" Type="http://schemas.openxmlformats.org/officeDocument/2006/relationships/hyperlink" Target="http://internet.garant.ru/document?id=12088083&amp;sub=3040" TargetMode="External"/><Relationship Id="rId14" Type="http://schemas.openxmlformats.org/officeDocument/2006/relationships/hyperlink" Target="http://internet.garant.ru/document?id=71008018&amp;sub=0" TargetMode="External"/><Relationship Id="rId22" Type="http://schemas.openxmlformats.org/officeDocument/2006/relationships/hyperlink" Target="http://internet.garant.ru/document?id=10064072&amp;sub=1001" TargetMode="External"/><Relationship Id="rId27" Type="http://schemas.openxmlformats.org/officeDocument/2006/relationships/hyperlink" Target="http://internet.garant.ru/document?id=12088083&amp;sub=3361" TargetMode="External"/><Relationship Id="rId30" Type="http://schemas.openxmlformats.org/officeDocument/2006/relationships/hyperlink" Target="http://internet.garant.ru/document?id=70092442&amp;sub=0" TargetMode="External"/><Relationship Id="rId35" Type="http://schemas.openxmlformats.org/officeDocument/2006/relationships/hyperlink" Target="http://internet.garant.ru/document?id=12088083&amp;sub=0" TargetMode="External"/><Relationship Id="rId43" Type="http://schemas.openxmlformats.org/officeDocument/2006/relationships/hyperlink" Target="http://internet.garant.ru/document?id=12025267&amp;sub=0" TargetMode="External"/><Relationship Id="rId48" Type="http://schemas.openxmlformats.org/officeDocument/2006/relationships/hyperlink" Target="http://internet.garant.ru/document?id=70253464&amp;sub=0" TargetMode="External"/><Relationship Id="rId56" Type="http://schemas.openxmlformats.org/officeDocument/2006/relationships/hyperlink" Target="http://internet.garant.ru/document?id=12088083&amp;sub=35" TargetMode="External"/><Relationship Id="rId64" Type="http://schemas.openxmlformats.org/officeDocument/2006/relationships/hyperlink" Target="http://internet.garant.ru/document?id=12054854&amp;sub=43" TargetMode="External"/><Relationship Id="rId69" Type="http://schemas.openxmlformats.org/officeDocument/2006/relationships/hyperlink" Target="http://internet.garant.ru/document?id=12088083&amp;sub=33613" TargetMode="External"/><Relationship Id="rId77" Type="http://schemas.openxmlformats.org/officeDocument/2006/relationships/hyperlink" Target="http://internet.garant.ru/document?id=12088083&amp;sub=0" TargetMode="External"/><Relationship Id="rId8" Type="http://schemas.openxmlformats.org/officeDocument/2006/relationships/hyperlink" Target="http://internet.garant.ru/document?id=12088083&amp;sub=14" TargetMode="External"/><Relationship Id="rId51" Type="http://schemas.openxmlformats.org/officeDocument/2006/relationships/hyperlink" Target="http://internet.garant.ru/document?id=8816657&amp;sub=197" TargetMode="External"/><Relationship Id="rId72" Type="http://schemas.openxmlformats.org/officeDocument/2006/relationships/hyperlink" Target="http://internet.garant.ru/document?id=12054854&amp;sub=43" TargetMode="External"/><Relationship Id="rId80" Type="http://schemas.openxmlformats.org/officeDocument/2006/relationships/hyperlink" Target="http://internet.garant.ru/document?id=12088083&amp;sub=0" TargetMode="External"/><Relationship Id="rId85" Type="http://schemas.openxmlformats.org/officeDocument/2006/relationships/hyperlink" Target="http://internet.garant.ru/document?id=12088083&amp;sub=85" TargetMode="External"/><Relationship Id="rId3" Type="http://schemas.openxmlformats.org/officeDocument/2006/relationships/webSettings" Target="webSettings.xml"/><Relationship Id="rId12" Type="http://schemas.openxmlformats.org/officeDocument/2006/relationships/hyperlink" Target="http://internet.garant.ru/document?id=12088083&amp;sub=0" TargetMode="External"/><Relationship Id="rId17" Type="http://schemas.openxmlformats.org/officeDocument/2006/relationships/hyperlink" Target="http://internet.garant.ru/document?id=12088083&amp;sub=3361" TargetMode="External"/><Relationship Id="rId25" Type="http://schemas.openxmlformats.org/officeDocument/2006/relationships/hyperlink" Target="http://internet.garant.ru/document?id=70373958&amp;sub=0" TargetMode="External"/><Relationship Id="rId33" Type="http://schemas.openxmlformats.org/officeDocument/2006/relationships/hyperlink" Target="http://internet.garant.ru/document?id=70420984&amp;sub=0" TargetMode="External"/><Relationship Id="rId38" Type="http://schemas.openxmlformats.org/officeDocument/2006/relationships/hyperlink" Target="http://internet.garant.ru/document?id=12025267&amp;sub=0" TargetMode="External"/><Relationship Id="rId46" Type="http://schemas.openxmlformats.org/officeDocument/2006/relationships/hyperlink" Target="http://internet.garant.ru/document?id=12025267&amp;sub=0" TargetMode="External"/><Relationship Id="rId59" Type="http://schemas.openxmlformats.org/officeDocument/2006/relationships/hyperlink" Target="http://internet.garant.ru/document?id=12054854&amp;sub=4" TargetMode="External"/><Relationship Id="rId67" Type="http://schemas.openxmlformats.org/officeDocument/2006/relationships/hyperlink" Target="http://internet.garant.ru/document?id=12088083&amp;sub=30405" TargetMode="External"/><Relationship Id="rId20" Type="http://schemas.openxmlformats.org/officeDocument/2006/relationships/hyperlink" Target="http://internet.garant.ru/document?id=12088083&amp;sub=0" TargetMode="External"/><Relationship Id="rId41" Type="http://schemas.openxmlformats.org/officeDocument/2006/relationships/hyperlink" Target="http://internet.garant.ru/document?id=10064072&amp;sub=1001" TargetMode="External"/><Relationship Id="rId54" Type="http://schemas.openxmlformats.org/officeDocument/2006/relationships/hyperlink" Target="http://internet.garant.ru/document?id=70719336&amp;sub=0" TargetMode="External"/><Relationship Id="rId62" Type="http://schemas.openxmlformats.org/officeDocument/2006/relationships/hyperlink" Target="http://internet.garant.ru/document?id=12088083&amp;sub=302013" TargetMode="External"/><Relationship Id="rId70" Type="http://schemas.openxmlformats.org/officeDocument/2006/relationships/hyperlink" Target="http://internet.garant.ru/document?id=12088083&amp;sub=30409" TargetMode="External"/><Relationship Id="rId75" Type="http://schemas.openxmlformats.org/officeDocument/2006/relationships/hyperlink" Target="http://internet.garant.ru/document?id=70169170&amp;sub=1000" TargetMode="External"/><Relationship Id="rId83" Type="http://schemas.openxmlformats.org/officeDocument/2006/relationships/hyperlink" Target="http://internet.garant.ru/document?id=70253464&amp;sub=0" TargetMode="External"/><Relationship Id="rId1" Type="http://schemas.openxmlformats.org/officeDocument/2006/relationships/styles" Target="styles.xml"/><Relationship Id="rId6" Type="http://schemas.openxmlformats.org/officeDocument/2006/relationships/hyperlink" Target="http://internet.garant.ru/document?id=12088083&amp;sub=30320" TargetMode="External"/><Relationship Id="rId15" Type="http://schemas.openxmlformats.org/officeDocument/2006/relationships/hyperlink" Target="http://internet.garant.ru/document?id=12029354&amp;sub=4" TargetMode="External"/><Relationship Id="rId23" Type="http://schemas.openxmlformats.org/officeDocument/2006/relationships/hyperlink" Target="http://internet.garant.ru/document?id=10064072&amp;sub=0" TargetMode="External"/><Relationship Id="rId28" Type="http://schemas.openxmlformats.org/officeDocument/2006/relationships/hyperlink" Target="http://internet.garant.ru/document?id=70719336&amp;sub=0" TargetMode="External"/><Relationship Id="rId36" Type="http://schemas.openxmlformats.org/officeDocument/2006/relationships/hyperlink" Target="http://internet.garant.ru/document?id=70253464&amp;sub=0" TargetMode="External"/><Relationship Id="rId49" Type="http://schemas.openxmlformats.org/officeDocument/2006/relationships/hyperlink" Target="http://internet.garant.ru/document?id=12088083&amp;sub=3030" TargetMode="External"/><Relationship Id="rId57" Type="http://schemas.openxmlformats.org/officeDocument/2006/relationships/hyperlink" Target="http://internet.garant.ru/document?id=12054854&amp;sub=4" TargetMode="External"/><Relationship Id="rId10" Type="http://schemas.openxmlformats.org/officeDocument/2006/relationships/hyperlink" Target="http://internet.garant.ru/document?id=10800200&amp;sub=20001" TargetMode="External"/><Relationship Id="rId31" Type="http://schemas.openxmlformats.org/officeDocument/2006/relationships/hyperlink" Target="http://internet.garant.ru/document?id=12088083&amp;sub=415" TargetMode="External"/><Relationship Id="rId44" Type="http://schemas.openxmlformats.org/officeDocument/2006/relationships/hyperlink" Target="http://internet.garant.ru/document?id=12088083&amp;sub=0" TargetMode="External"/><Relationship Id="rId52" Type="http://schemas.openxmlformats.org/officeDocument/2006/relationships/hyperlink" Target="http://internet.garant.ru/document?id=12088083&amp;sub=0" TargetMode="External"/><Relationship Id="rId60" Type="http://schemas.openxmlformats.org/officeDocument/2006/relationships/hyperlink" Target="http://internet.garant.ru/document?id=12054854&amp;sub=4" TargetMode="External"/><Relationship Id="rId65" Type="http://schemas.openxmlformats.org/officeDocument/2006/relationships/hyperlink" Target="http://internet.garant.ru/document?id=12054854&amp;sub=4" TargetMode="External"/><Relationship Id="rId73" Type="http://schemas.openxmlformats.org/officeDocument/2006/relationships/hyperlink" Target="http://internet.garant.ru/document?id=12054854&amp;sub=4" TargetMode="External"/><Relationship Id="rId78" Type="http://schemas.openxmlformats.org/officeDocument/2006/relationships/hyperlink" Target="http://internet.garant.ru/document?id=12048517&amp;sub=23010248" TargetMode="External"/><Relationship Id="rId81" Type="http://schemas.openxmlformats.org/officeDocument/2006/relationships/hyperlink" Target="http://internet.garant.ru/document?id=12088083&amp;sub=0" TargetMode="External"/><Relationship Id="rId86" Type="http://schemas.openxmlformats.org/officeDocument/2006/relationships/fontTable" Target="fontTable.xml"/><Relationship Id="rId4" Type="http://schemas.openxmlformats.org/officeDocument/2006/relationships/hyperlink" Target="http://internet.garant.ru/document?id=12088083&amp;sub=23" TargetMode="External"/><Relationship Id="rId9" Type="http://schemas.openxmlformats.org/officeDocument/2006/relationships/hyperlink" Target="http://internet.garant.ru/document?id=12025267&amp;sub=0" TargetMode="External"/><Relationship Id="rId13" Type="http://schemas.openxmlformats.org/officeDocument/2006/relationships/hyperlink" Target="http://internet.garant.ru/document?id=12029354&amp;sub=4" TargetMode="External"/><Relationship Id="rId18" Type="http://schemas.openxmlformats.org/officeDocument/2006/relationships/hyperlink" Target="http://internet.garant.ru/document?id=10064072&amp;sub=0" TargetMode="External"/><Relationship Id="rId39" Type="http://schemas.openxmlformats.org/officeDocument/2006/relationships/hyperlink" Target="http://internet.garant.ru/document?id=12088083&amp;sub=0" TargetMode="External"/><Relationship Id="rId34" Type="http://schemas.openxmlformats.org/officeDocument/2006/relationships/hyperlink" Target="http://internet.garant.ru/document?id=12025267&amp;sub=0" TargetMode="External"/><Relationship Id="rId50" Type="http://schemas.openxmlformats.org/officeDocument/2006/relationships/hyperlink" Target="http://internet.garant.ru/document?id=12088083&amp;sub=0" TargetMode="External"/><Relationship Id="rId55" Type="http://schemas.openxmlformats.org/officeDocument/2006/relationships/hyperlink" Target="http://internet.garant.ru/document?id=12088083&amp;sub=35" TargetMode="External"/><Relationship Id="rId76" Type="http://schemas.openxmlformats.org/officeDocument/2006/relationships/hyperlink" Target="http://internet.garant.ru/document?id=70169170&amp;sub=0" TargetMode="External"/><Relationship Id="rId7" Type="http://schemas.openxmlformats.org/officeDocument/2006/relationships/hyperlink" Target="http://internet.garant.ru/document?id=12088083&amp;sub=0" TargetMode="External"/><Relationship Id="rId71" Type="http://schemas.openxmlformats.org/officeDocument/2006/relationships/hyperlink" Target="http://internet.garant.ru/document?id=12054854&amp;sub=4" TargetMode="External"/><Relationship Id="rId2" Type="http://schemas.openxmlformats.org/officeDocument/2006/relationships/settings" Target="settings.xml"/><Relationship Id="rId29" Type="http://schemas.openxmlformats.org/officeDocument/2006/relationships/hyperlink" Target="http://internet.garant.ru/document?id=70092442&amp;sub=1000" TargetMode="External"/><Relationship Id="rId24" Type="http://schemas.openxmlformats.org/officeDocument/2006/relationships/hyperlink" Target="http://internet.garant.ru/document?id=70373958&amp;sub=1000" TargetMode="External"/><Relationship Id="rId40" Type="http://schemas.openxmlformats.org/officeDocument/2006/relationships/hyperlink" Target="http://internet.garant.ru/document?id=70253464&amp;sub=0" TargetMode="External"/><Relationship Id="rId45" Type="http://schemas.openxmlformats.org/officeDocument/2006/relationships/hyperlink" Target="http://internet.garant.ru/document?id=70253464&amp;sub=0" TargetMode="External"/><Relationship Id="rId66" Type="http://schemas.openxmlformats.org/officeDocument/2006/relationships/hyperlink" Target="http://internet.garant.ru/document?id=12088083&amp;sub=3040" TargetMode="External"/><Relationship Id="rId87" Type="http://schemas.openxmlformats.org/officeDocument/2006/relationships/theme" Target="theme/theme1.xml"/><Relationship Id="rId61" Type="http://schemas.openxmlformats.org/officeDocument/2006/relationships/hyperlink" Target="http://internet.garant.ru/document?id=12054854&amp;sub=4" TargetMode="External"/><Relationship Id="rId82" Type="http://schemas.openxmlformats.org/officeDocument/2006/relationships/hyperlink" Target="http://internet.garant.ru/document?id=12088083&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51</Pages>
  <Words>27273</Words>
  <Characters>155457</Characters>
  <Application>Microsoft Office Word</Application>
  <DocSecurity>0</DocSecurity>
  <Lines>1295</Lines>
  <Paragraphs>364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 Казакова</dc:creator>
  <cp:keywords/>
  <dc:description/>
  <cp:lastModifiedBy>Марина Казакова</cp:lastModifiedBy>
  <cp:revision>1</cp:revision>
  <dcterms:created xsi:type="dcterms:W3CDTF">2019-09-17T11:24:00Z</dcterms:created>
  <dcterms:modified xsi:type="dcterms:W3CDTF">2019-09-17T11:24:00Z</dcterms:modified>
</cp:coreProperties>
</file>