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C42" w:rsidRPr="00AE5C42" w:rsidRDefault="00AE5C42" w:rsidP="00AE5C42">
      <w:pPr>
        <w:jc w:val="center"/>
        <w:rPr>
          <w:rFonts w:eastAsia="Calibri"/>
          <w:sz w:val="24"/>
          <w:szCs w:val="24"/>
        </w:rPr>
      </w:pPr>
      <w:r w:rsidRPr="00AE5C42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AE5C42" w:rsidRPr="00AE5C42" w:rsidRDefault="00AE5C42" w:rsidP="00AE5C42">
      <w:pPr>
        <w:jc w:val="center"/>
        <w:rPr>
          <w:rFonts w:eastAsia="Calibri"/>
          <w:sz w:val="24"/>
          <w:szCs w:val="24"/>
        </w:rPr>
      </w:pPr>
      <w:r w:rsidRPr="00AE5C42">
        <w:rPr>
          <w:rFonts w:eastAsia="Calibri"/>
          <w:sz w:val="24"/>
          <w:szCs w:val="24"/>
        </w:rPr>
        <w:t>Республики Мордовия</w:t>
      </w:r>
    </w:p>
    <w:p w:rsidR="00AE5C42" w:rsidRPr="00AE5C42" w:rsidRDefault="00AE5C42" w:rsidP="00AE5C42">
      <w:pPr>
        <w:jc w:val="center"/>
        <w:rPr>
          <w:rFonts w:eastAsia="Calibri"/>
          <w:sz w:val="24"/>
          <w:szCs w:val="24"/>
        </w:rPr>
      </w:pPr>
    </w:p>
    <w:p w:rsidR="00AE5C42" w:rsidRPr="00AE5C42" w:rsidRDefault="00AE5C42" w:rsidP="00AE5C42">
      <w:pPr>
        <w:jc w:val="center"/>
        <w:rPr>
          <w:rFonts w:eastAsia="Calibri"/>
          <w:sz w:val="24"/>
          <w:szCs w:val="24"/>
        </w:rPr>
      </w:pPr>
      <w:r w:rsidRPr="00AE5C42">
        <w:rPr>
          <w:rFonts w:eastAsia="Calibri"/>
          <w:sz w:val="24"/>
          <w:szCs w:val="24"/>
        </w:rPr>
        <w:t>ПОСТАНОВЛЕНИЕ</w:t>
      </w:r>
    </w:p>
    <w:p w:rsidR="00AE5C42" w:rsidRPr="00AE5C42" w:rsidRDefault="00AE5C42" w:rsidP="00AE5C42">
      <w:pPr>
        <w:jc w:val="center"/>
        <w:rPr>
          <w:rFonts w:eastAsia="Calibri"/>
          <w:sz w:val="24"/>
          <w:szCs w:val="24"/>
        </w:rPr>
      </w:pPr>
    </w:p>
    <w:p w:rsidR="00AE5C42" w:rsidRPr="00AE5C42" w:rsidRDefault="00AE5C42" w:rsidP="00AE5C42">
      <w:pPr>
        <w:jc w:val="center"/>
        <w:rPr>
          <w:rFonts w:eastAsia="Calibri"/>
          <w:sz w:val="24"/>
          <w:szCs w:val="24"/>
        </w:rPr>
      </w:pPr>
      <w:r w:rsidRPr="00AE5C42">
        <w:rPr>
          <w:rFonts w:eastAsia="Calibri"/>
          <w:sz w:val="24"/>
          <w:szCs w:val="24"/>
        </w:rPr>
        <w:t>26.06.2019 г.</w:t>
      </w:r>
      <w:r w:rsidRPr="00AE5C42">
        <w:rPr>
          <w:rFonts w:eastAsia="Calibri"/>
          <w:sz w:val="24"/>
          <w:szCs w:val="24"/>
        </w:rPr>
        <w:tab/>
      </w:r>
      <w:r w:rsidRPr="00AE5C42">
        <w:rPr>
          <w:rFonts w:eastAsia="Calibri"/>
          <w:sz w:val="24"/>
          <w:szCs w:val="24"/>
        </w:rPr>
        <w:tab/>
      </w:r>
      <w:r w:rsidRPr="00AE5C42">
        <w:rPr>
          <w:rFonts w:eastAsia="Calibri"/>
          <w:sz w:val="24"/>
          <w:szCs w:val="24"/>
        </w:rPr>
        <w:tab/>
        <w:t xml:space="preserve">                                       </w:t>
      </w:r>
      <w:r w:rsidRPr="00AE5C42">
        <w:rPr>
          <w:rFonts w:eastAsia="Calibri"/>
          <w:sz w:val="24"/>
          <w:szCs w:val="24"/>
        </w:rPr>
        <w:tab/>
      </w:r>
      <w:r w:rsidRPr="00AE5C42">
        <w:rPr>
          <w:rFonts w:eastAsia="Calibri"/>
          <w:sz w:val="24"/>
          <w:szCs w:val="24"/>
        </w:rPr>
        <w:tab/>
      </w:r>
      <w:r w:rsidRPr="00AE5C42">
        <w:rPr>
          <w:rFonts w:eastAsia="Calibri"/>
          <w:sz w:val="24"/>
          <w:szCs w:val="24"/>
        </w:rPr>
        <w:tab/>
      </w:r>
      <w:r w:rsidRPr="00AE5C42">
        <w:rPr>
          <w:rFonts w:eastAsia="Calibri"/>
          <w:sz w:val="24"/>
          <w:szCs w:val="24"/>
        </w:rPr>
        <w:tab/>
        <w:t>№ 457</w:t>
      </w:r>
    </w:p>
    <w:p w:rsidR="00AE5C42" w:rsidRPr="00AE5C42" w:rsidRDefault="00AE5C42" w:rsidP="00AE5C42">
      <w:pPr>
        <w:jc w:val="center"/>
        <w:rPr>
          <w:rFonts w:eastAsia="Calibri"/>
          <w:sz w:val="24"/>
          <w:szCs w:val="24"/>
        </w:rPr>
      </w:pPr>
      <w:proofErr w:type="spellStart"/>
      <w:r w:rsidRPr="00AE5C42">
        <w:rPr>
          <w:rFonts w:eastAsia="Calibri"/>
          <w:sz w:val="24"/>
          <w:szCs w:val="24"/>
        </w:rPr>
        <w:t>р.п.Чамзинка</w:t>
      </w:r>
      <w:proofErr w:type="spellEnd"/>
    </w:p>
    <w:p w:rsidR="00AE5C42" w:rsidRPr="00AE5C42" w:rsidRDefault="00AE5C42" w:rsidP="00AE5C42">
      <w:pPr>
        <w:jc w:val="center"/>
        <w:rPr>
          <w:rFonts w:eastAsia="Calibri"/>
          <w:sz w:val="24"/>
          <w:szCs w:val="24"/>
        </w:rPr>
      </w:pPr>
    </w:p>
    <w:p w:rsidR="00AE5C42" w:rsidRPr="00AE5C42" w:rsidRDefault="00AE5C42" w:rsidP="00AE5C42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AE5C42">
        <w:rPr>
          <w:rFonts w:eastAsia="Calibri"/>
          <w:b/>
          <w:sz w:val="24"/>
          <w:szCs w:val="24"/>
        </w:rPr>
        <w:t xml:space="preserve">Об отмене постановления администрации Чамзинского муниципального района от 12.03.2014г. №277 «Об утверждении Положения о закупках товаров, работ, услуг муниципального бюджетного образовательного учреждения дополнительного образования детей «Комсомольская </w:t>
      </w:r>
      <w:proofErr w:type="gramStart"/>
      <w:r w:rsidRPr="00AE5C42">
        <w:rPr>
          <w:rFonts w:eastAsia="Calibri"/>
          <w:b/>
          <w:sz w:val="24"/>
          <w:szCs w:val="24"/>
        </w:rPr>
        <w:t>детская  школа</w:t>
      </w:r>
      <w:proofErr w:type="gramEnd"/>
      <w:r w:rsidRPr="00AE5C42">
        <w:rPr>
          <w:rFonts w:eastAsia="Calibri"/>
          <w:b/>
          <w:sz w:val="24"/>
          <w:szCs w:val="24"/>
        </w:rPr>
        <w:t xml:space="preserve"> искусств»</w:t>
      </w:r>
    </w:p>
    <w:p w:rsidR="00AE5C42" w:rsidRPr="00AE5C42" w:rsidRDefault="00AE5C42" w:rsidP="00AE5C42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AE5C42" w:rsidRPr="00AE5C42" w:rsidRDefault="00AE5C42" w:rsidP="00AE5C42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AE5C42">
        <w:rPr>
          <w:rFonts w:eastAsia="Calibri"/>
          <w:b/>
          <w:bCs/>
          <w:color w:val="365F91"/>
          <w:sz w:val="24"/>
          <w:szCs w:val="24"/>
        </w:rPr>
        <w:tab/>
      </w:r>
      <w:r w:rsidRPr="00AE5C42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AE5C42" w:rsidRPr="00AE5C42" w:rsidRDefault="00AE5C42" w:rsidP="00AE5C42">
      <w:pPr>
        <w:jc w:val="both"/>
        <w:rPr>
          <w:sz w:val="24"/>
          <w:szCs w:val="24"/>
        </w:rPr>
      </w:pPr>
    </w:p>
    <w:p w:rsidR="00AE5C42" w:rsidRPr="00AE5C42" w:rsidRDefault="00AE5C42" w:rsidP="00AE5C42">
      <w:pPr>
        <w:ind w:firstLine="708"/>
        <w:jc w:val="center"/>
        <w:rPr>
          <w:rFonts w:eastAsia="Calibri"/>
          <w:b/>
          <w:sz w:val="24"/>
          <w:szCs w:val="24"/>
        </w:rPr>
      </w:pPr>
      <w:r w:rsidRPr="00AE5C42">
        <w:rPr>
          <w:rFonts w:eastAsia="Calibri"/>
          <w:b/>
          <w:sz w:val="24"/>
          <w:szCs w:val="24"/>
        </w:rPr>
        <w:t>ПОСТАНОВЛЯЕТ:</w:t>
      </w:r>
    </w:p>
    <w:p w:rsidR="00AE5C42" w:rsidRPr="00AE5C42" w:rsidRDefault="00AE5C42" w:rsidP="00AE5C42">
      <w:pPr>
        <w:jc w:val="both"/>
        <w:rPr>
          <w:rFonts w:eastAsia="Calibri"/>
          <w:sz w:val="24"/>
          <w:szCs w:val="24"/>
        </w:rPr>
      </w:pPr>
    </w:p>
    <w:p w:rsidR="00AE5C42" w:rsidRPr="00AE5C42" w:rsidRDefault="00AE5C42" w:rsidP="00AE5C42">
      <w:pPr>
        <w:tabs>
          <w:tab w:val="left" w:pos="-2977"/>
        </w:tabs>
        <w:jc w:val="both"/>
        <w:rPr>
          <w:sz w:val="24"/>
          <w:szCs w:val="24"/>
        </w:rPr>
      </w:pPr>
      <w:r w:rsidRPr="00AE5C42">
        <w:rPr>
          <w:rFonts w:eastAsia="Calibri"/>
          <w:sz w:val="24"/>
          <w:szCs w:val="24"/>
        </w:rPr>
        <w:tab/>
        <w:t xml:space="preserve">1. </w:t>
      </w:r>
      <w:r w:rsidRPr="00AE5C42">
        <w:rPr>
          <w:sz w:val="24"/>
          <w:szCs w:val="24"/>
        </w:rPr>
        <w:t>Постановление администрации Чамзинского муниципального района от 12.03.2014г. №277 «Об утверждении Положения о закупках товаров, работ, услуг муниципального бюджетного образовательного учреждения дополнительного образования детей «Комсомольская детская школа искусств» - отменить.</w:t>
      </w:r>
    </w:p>
    <w:p w:rsidR="00AE5C42" w:rsidRPr="00AE5C42" w:rsidRDefault="00AE5C42" w:rsidP="00AE5C42">
      <w:pPr>
        <w:ind w:firstLine="708"/>
        <w:jc w:val="both"/>
        <w:rPr>
          <w:rFonts w:eastAsia="Calibri"/>
          <w:sz w:val="24"/>
          <w:szCs w:val="24"/>
        </w:rPr>
      </w:pPr>
      <w:r w:rsidRPr="00AE5C42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AE5C42" w:rsidRPr="00AE5C42" w:rsidRDefault="00AE5C42" w:rsidP="00AE5C42">
      <w:pPr>
        <w:jc w:val="both"/>
        <w:rPr>
          <w:rFonts w:eastAsia="Calibri"/>
          <w:sz w:val="24"/>
          <w:szCs w:val="24"/>
        </w:rPr>
      </w:pPr>
    </w:p>
    <w:p w:rsidR="00CB41C9" w:rsidRPr="00AE5C42" w:rsidRDefault="00AE5C42" w:rsidP="00AE5C42">
      <w:pPr>
        <w:rPr>
          <w:sz w:val="24"/>
          <w:szCs w:val="24"/>
        </w:rPr>
      </w:pPr>
      <w:r w:rsidRPr="00AE5C42">
        <w:rPr>
          <w:rFonts w:eastAsia="Calibri"/>
          <w:sz w:val="24"/>
          <w:szCs w:val="24"/>
        </w:rPr>
        <w:t>Глава Чамзинского муниципального района</w:t>
      </w:r>
      <w:r w:rsidRPr="00AE5C42">
        <w:rPr>
          <w:rFonts w:eastAsia="Calibri"/>
          <w:sz w:val="24"/>
          <w:szCs w:val="24"/>
        </w:rPr>
        <w:tab/>
      </w:r>
      <w:bookmarkStart w:id="0" w:name="_GoBack"/>
      <w:bookmarkEnd w:id="0"/>
      <w:r w:rsidRPr="00AE5C42">
        <w:rPr>
          <w:rFonts w:eastAsia="Calibri"/>
          <w:sz w:val="24"/>
          <w:szCs w:val="24"/>
        </w:rPr>
        <w:tab/>
      </w:r>
      <w:r w:rsidRPr="00AE5C42">
        <w:rPr>
          <w:rFonts w:eastAsia="Calibri"/>
          <w:sz w:val="24"/>
          <w:szCs w:val="24"/>
        </w:rPr>
        <w:tab/>
      </w:r>
      <w:r w:rsidRPr="00AE5C42">
        <w:rPr>
          <w:rFonts w:eastAsia="Calibri"/>
          <w:sz w:val="24"/>
          <w:szCs w:val="24"/>
        </w:rPr>
        <w:tab/>
        <w:t>В.Г. Цыбаков</w:t>
      </w:r>
    </w:p>
    <w:sectPr w:rsidR="00CB41C9" w:rsidRPr="00AE5C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C42"/>
    <w:rsid w:val="00AE5C42"/>
    <w:rsid w:val="00CB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7BEA10-D6A7-42FA-B31C-DBD1B5DA0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2019-09-16T12:26:00Z</dcterms:created>
  <dcterms:modified xsi:type="dcterms:W3CDTF">2019-09-16T12:27:00Z</dcterms:modified>
</cp:coreProperties>
</file>