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434" w:rsidRPr="001B4434" w:rsidRDefault="001B4434" w:rsidP="001B4434">
      <w:pPr>
        <w:jc w:val="center"/>
        <w:rPr>
          <w:rFonts w:eastAsia="Calibri"/>
          <w:sz w:val="24"/>
          <w:szCs w:val="24"/>
        </w:rPr>
      </w:pPr>
      <w:r w:rsidRPr="001B4434">
        <w:rPr>
          <w:rFonts w:eastAsia="Calibri"/>
          <w:sz w:val="24"/>
          <w:szCs w:val="24"/>
        </w:rPr>
        <w:t>Администрация Чамзинского муниципального района</w:t>
      </w:r>
    </w:p>
    <w:p w:rsidR="001B4434" w:rsidRPr="001B4434" w:rsidRDefault="001B4434" w:rsidP="001B4434">
      <w:pPr>
        <w:jc w:val="center"/>
        <w:rPr>
          <w:rFonts w:eastAsia="Calibri"/>
          <w:sz w:val="24"/>
          <w:szCs w:val="24"/>
        </w:rPr>
      </w:pPr>
      <w:r w:rsidRPr="001B4434">
        <w:rPr>
          <w:rFonts w:eastAsia="Calibri"/>
          <w:sz w:val="24"/>
          <w:szCs w:val="24"/>
        </w:rPr>
        <w:t>Республики Мордовия</w:t>
      </w:r>
    </w:p>
    <w:p w:rsidR="001B4434" w:rsidRPr="001B4434" w:rsidRDefault="001B4434" w:rsidP="001B4434">
      <w:pPr>
        <w:jc w:val="center"/>
        <w:rPr>
          <w:rFonts w:eastAsia="Calibri"/>
          <w:sz w:val="24"/>
          <w:szCs w:val="24"/>
        </w:rPr>
      </w:pPr>
    </w:p>
    <w:p w:rsidR="001B4434" w:rsidRPr="001B4434" w:rsidRDefault="001B4434" w:rsidP="001B4434">
      <w:pPr>
        <w:jc w:val="center"/>
        <w:rPr>
          <w:rFonts w:eastAsia="Calibri"/>
          <w:sz w:val="24"/>
          <w:szCs w:val="24"/>
        </w:rPr>
      </w:pPr>
      <w:r w:rsidRPr="001B4434">
        <w:rPr>
          <w:rFonts w:eastAsia="Calibri"/>
          <w:sz w:val="24"/>
          <w:szCs w:val="24"/>
        </w:rPr>
        <w:t>ПОСТАНОВЛЕНИЕ</w:t>
      </w:r>
    </w:p>
    <w:p w:rsidR="001B4434" w:rsidRPr="001B4434" w:rsidRDefault="001B4434" w:rsidP="001B4434">
      <w:pPr>
        <w:jc w:val="center"/>
        <w:rPr>
          <w:rFonts w:eastAsia="Calibri"/>
          <w:sz w:val="24"/>
          <w:szCs w:val="24"/>
        </w:rPr>
      </w:pPr>
    </w:p>
    <w:p w:rsidR="001B4434" w:rsidRPr="001B4434" w:rsidRDefault="001B4434" w:rsidP="001B4434">
      <w:pPr>
        <w:jc w:val="center"/>
        <w:rPr>
          <w:rFonts w:eastAsia="Calibri"/>
          <w:sz w:val="24"/>
          <w:szCs w:val="24"/>
        </w:rPr>
      </w:pPr>
      <w:r w:rsidRPr="001B4434">
        <w:rPr>
          <w:rFonts w:eastAsia="Calibri"/>
          <w:sz w:val="24"/>
          <w:szCs w:val="24"/>
        </w:rPr>
        <w:t>26.06.2019 г.</w:t>
      </w:r>
      <w:r w:rsidRPr="001B4434">
        <w:rPr>
          <w:rFonts w:eastAsia="Calibri"/>
          <w:sz w:val="24"/>
          <w:szCs w:val="24"/>
        </w:rPr>
        <w:tab/>
      </w:r>
      <w:r w:rsidRPr="001B4434">
        <w:rPr>
          <w:rFonts w:eastAsia="Calibri"/>
          <w:sz w:val="24"/>
          <w:szCs w:val="24"/>
        </w:rPr>
        <w:tab/>
      </w:r>
      <w:r w:rsidRPr="001B4434">
        <w:rPr>
          <w:rFonts w:eastAsia="Calibri"/>
          <w:sz w:val="24"/>
          <w:szCs w:val="24"/>
        </w:rPr>
        <w:tab/>
      </w:r>
      <w:r w:rsidRPr="001B4434">
        <w:rPr>
          <w:rFonts w:eastAsia="Calibri"/>
          <w:sz w:val="24"/>
          <w:szCs w:val="24"/>
        </w:rPr>
        <w:tab/>
      </w:r>
      <w:r w:rsidRPr="001B4434">
        <w:rPr>
          <w:rFonts w:eastAsia="Calibri"/>
          <w:sz w:val="24"/>
          <w:szCs w:val="24"/>
        </w:rPr>
        <w:tab/>
        <w:t xml:space="preserve">                          </w:t>
      </w:r>
      <w:r w:rsidRPr="001B4434">
        <w:rPr>
          <w:rFonts w:eastAsia="Calibri"/>
          <w:sz w:val="24"/>
          <w:szCs w:val="24"/>
        </w:rPr>
        <w:tab/>
      </w:r>
      <w:r w:rsidRPr="001B4434">
        <w:rPr>
          <w:rFonts w:eastAsia="Calibri"/>
          <w:sz w:val="24"/>
          <w:szCs w:val="24"/>
        </w:rPr>
        <w:tab/>
      </w:r>
      <w:r w:rsidRPr="001B4434">
        <w:rPr>
          <w:rFonts w:eastAsia="Calibri"/>
          <w:sz w:val="24"/>
          <w:szCs w:val="24"/>
        </w:rPr>
        <w:tab/>
      </w:r>
      <w:r w:rsidRPr="001B4434">
        <w:rPr>
          <w:rFonts w:eastAsia="Calibri"/>
          <w:sz w:val="24"/>
          <w:szCs w:val="24"/>
        </w:rPr>
        <w:tab/>
        <w:t>№ 453</w:t>
      </w:r>
    </w:p>
    <w:p w:rsidR="001B4434" w:rsidRPr="001B4434" w:rsidRDefault="001B4434" w:rsidP="001B4434">
      <w:pPr>
        <w:jc w:val="center"/>
        <w:rPr>
          <w:rFonts w:eastAsia="Calibri"/>
          <w:sz w:val="24"/>
          <w:szCs w:val="24"/>
        </w:rPr>
      </w:pPr>
      <w:r w:rsidRPr="001B4434">
        <w:rPr>
          <w:rFonts w:eastAsia="Calibri"/>
          <w:sz w:val="24"/>
          <w:szCs w:val="24"/>
        </w:rPr>
        <w:t>р.п.Чамзинка</w:t>
      </w:r>
    </w:p>
    <w:p w:rsidR="001B4434" w:rsidRPr="001B4434" w:rsidRDefault="001B4434" w:rsidP="001B4434">
      <w:pPr>
        <w:jc w:val="center"/>
        <w:rPr>
          <w:rFonts w:eastAsia="Calibri"/>
          <w:sz w:val="24"/>
          <w:szCs w:val="24"/>
        </w:rPr>
      </w:pPr>
    </w:p>
    <w:p w:rsidR="001B4434" w:rsidRPr="001B4434" w:rsidRDefault="001B4434" w:rsidP="001B4434">
      <w:pPr>
        <w:autoSpaceDE w:val="0"/>
        <w:autoSpaceDN w:val="0"/>
        <w:adjustRightInd w:val="0"/>
        <w:jc w:val="center"/>
        <w:rPr>
          <w:rFonts w:eastAsia="Calibri"/>
          <w:b/>
          <w:bCs/>
          <w:sz w:val="24"/>
          <w:szCs w:val="24"/>
        </w:rPr>
      </w:pPr>
      <w:r w:rsidRPr="001B4434">
        <w:rPr>
          <w:rFonts w:eastAsia="Calibri"/>
          <w:b/>
          <w:sz w:val="24"/>
          <w:szCs w:val="24"/>
        </w:rPr>
        <w:t xml:space="preserve">Об утверждении </w:t>
      </w:r>
      <w:r w:rsidRPr="001B4434">
        <w:rPr>
          <w:rFonts w:eastAsia="Calibri"/>
          <w:b/>
          <w:bCs/>
          <w:sz w:val="24"/>
          <w:szCs w:val="24"/>
        </w:rPr>
        <w:t>Положения</w:t>
      </w:r>
    </w:p>
    <w:p w:rsidR="001B4434" w:rsidRPr="001B4434" w:rsidRDefault="001B4434" w:rsidP="001B4434">
      <w:pPr>
        <w:tabs>
          <w:tab w:val="left" w:pos="-2977"/>
        </w:tabs>
        <w:jc w:val="center"/>
        <w:rPr>
          <w:b/>
          <w:bCs/>
          <w:sz w:val="24"/>
          <w:szCs w:val="24"/>
        </w:rPr>
      </w:pPr>
      <w:r w:rsidRPr="001B4434">
        <w:rPr>
          <w:rFonts w:eastAsia="Calibri"/>
          <w:b/>
          <w:bCs/>
          <w:sz w:val="24"/>
          <w:szCs w:val="24"/>
        </w:rPr>
        <w:t xml:space="preserve">о </w:t>
      </w:r>
      <w:r w:rsidRPr="001B4434">
        <w:rPr>
          <w:rFonts w:eastAsia="Calibri"/>
          <w:b/>
          <w:sz w:val="24"/>
          <w:szCs w:val="24"/>
        </w:rPr>
        <w:t>закупках</w:t>
      </w:r>
      <w:r w:rsidRPr="001B4434">
        <w:rPr>
          <w:b/>
          <w:bCs/>
          <w:sz w:val="24"/>
          <w:szCs w:val="24"/>
        </w:rPr>
        <w:t xml:space="preserve"> товаров, работ, услуг для нужд муниципального бюджетного учреждения дополнительного образования «Детская школа искусств» Чамзинского муниципального района</w:t>
      </w:r>
    </w:p>
    <w:p w:rsidR="001B4434" w:rsidRPr="001B4434" w:rsidRDefault="001B4434" w:rsidP="001B4434">
      <w:pPr>
        <w:tabs>
          <w:tab w:val="left" w:pos="-2977"/>
        </w:tabs>
        <w:jc w:val="center"/>
        <w:rPr>
          <w:b/>
          <w:bCs/>
          <w:sz w:val="24"/>
          <w:szCs w:val="24"/>
        </w:rPr>
      </w:pPr>
    </w:p>
    <w:p w:rsidR="001B4434" w:rsidRPr="001B4434" w:rsidRDefault="001B4434" w:rsidP="001B4434">
      <w:pPr>
        <w:tabs>
          <w:tab w:val="left" w:pos="-2977"/>
        </w:tabs>
        <w:jc w:val="both"/>
        <w:rPr>
          <w:rFonts w:eastAsia="Calibri"/>
          <w:bCs/>
          <w:sz w:val="24"/>
          <w:szCs w:val="24"/>
        </w:rPr>
      </w:pPr>
      <w:r w:rsidRPr="001B4434">
        <w:rPr>
          <w:rFonts w:eastAsia="Calibri"/>
          <w:b/>
          <w:bCs/>
          <w:color w:val="365F91"/>
          <w:sz w:val="24"/>
          <w:szCs w:val="24"/>
        </w:rPr>
        <w:tab/>
      </w:r>
      <w:r w:rsidRPr="001B4434">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1B4434" w:rsidRPr="001B4434" w:rsidRDefault="001B4434" w:rsidP="001B4434">
      <w:pPr>
        <w:jc w:val="both"/>
        <w:rPr>
          <w:sz w:val="24"/>
          <w:szCs w:val="24"/>
        </w:rPr>
      </w:pPr>
    </w:p>
    <w:p w:rsidR="001B4434" w:rsidRPr="001B4434" w:rsidRDefault="001B4434" w:rsidP="001B4434">
      <w:pPr>
        <w:ind w:firstLine="708"/>
        <w:jc w:val="center"/>
        <w:rPr>
          <w:rFonts w:eastAsia="Calibri"/>
          <w:b/>
          <w:sz w:val="24"/>
          <w:szCs w:val="24"/>
        </w:rPr>
      </w:pPr>
      <w:r w:rsidRPr="001B4434">
        <w:rPr>
          <w:rFonts w:eastAsia="Calibri"/>
          <w:b/>
          <w:sz w:val="24"/>
          <w:szCs w:val="24"/>
        </w:rPr>
        <w:t>ПОСТАНОВЛЯЕТ:</w:t>
      </w:r>
    </w:p>
    <w:p w:rsidR="001B4434" w:rsidRPr="001B4434" w:rsidRDefault="001B4434" w:rsidP="001B4434">
      <w:pPr>
        <w:jc w:val="both"/>
        <w:rPr>
          <w:rFonts w:eastAsia="Calibri"/>
          <w:sz w:val="24"/>
          <w:szCs w:val="24"/>
        </w:rPr>
      </w:pPr>
    </w:p>
    <w:p w:rsidR="001B4434" w:rsidRPr="001B4434" w:rsidRDefault="001B4434" w:rsidP="001B4434">
      <w:pPr>
        <w:tabs>
          <w:tab w:val="left" w:pos="-2977"/>
        </w:tabs>
        <w:jc w:val="both"/>
        <w:rPr>
          <w:sz w:val="24"/>
          <w:szCs w:val="24"/>
        </w:rPr>
      </w:pPr>
      <w:r w:rsidRPr="001B4434">
        <w:rPr>
          <w:rFonts w:eastAsia="Calibri"/>
          <w:sz w:val="24"/>
          <w:szCs w:val="24"/>
        </w:rPr>
        <w:tab/>
        <w:t xml:space="preserve">1. </w:t>
      </w:r>
      <w:r w:rsidRPr="001B4434">
        <w:rPr>
          <w:sz w:val="24"/>
          <w:szCs w:val="24"/>
        </w:rPr>
        <w:t>Утвердить Положение о порядке проведения закупок товаров, работ, услуг для нужд муниципального бюджетного учреждения дополнительного образования «Детская школа искусств» Чамзинского муниципального района согласно приложению 1 к настоящему постановлению.</w:t>
      </w:r>
    </w:p>
    <w:p w:rsidR="001B4434" w:rsidRPr="001B4434" w:rsidRDefault="001B4434" w:rsidP="001B4434">
      <w:pPr>
        <w:ind w:firstLine="708"/>
        <w:jc w:val="both"/>
        <w:rPr>
          <w:rFonts w:eastAsia="Calibri"/>
          <w:sz w:val="24"/>
          <w:szCs w:val="24"/>
        </w:rPr>
      </w:pPr>
      <w:r w:rsidRPr="001B4434">
        <w:rPr>
          <w:rFonts w:eastAsia="Calibri"/>
          <w:sz w:val="24"/>
          <w:szCs w:val="24"/>
        </w:rPr>
        <w:t>2. Директору муниципального бюджетного учреждения дополнительного образования «Детская школа искусств» Чамзинского муниципального района разместить Положение о порядке проведения закупок товаров, работ, услуг для нужд муниципального бюджетного учреждения дополнительного образования «Детская школа искусств» Чамзинского муниципального района в единой информационной системе в сфере закупок не позднее чем в течение пятнадцати дней с даты подписания настоящего постановления.</w:t>
      </w:r>
    </w:p>
    <w:p w:rsidR="001B4434" w:rsidRPr="001B4434" w:rsidRDefault="001B4434" w:rsidP="001B4434">
      <w:pPr>
        <w:ind w:firstLine="708"/>
        <w:jc w:val="both"/>
        <w:rPr>
          <w:rFonts w:eastAsia="Calibri"/>
          <w:sz w:val="24"/>
          <w:szCs w:val="24"/>
        </w:rPr>
      </w:pPr>
      <w:r w:rsidRPr="001B4434">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1B4434" w:rsidRPr="001B4434" w:rsidRDefault="001B4434" w:rsidP="001B4434">
      <w:pPr>
        <w:jc w:val="both"/>
        <w:rPr>
          <w:rFonts w:eastAsia="Calibri"/>
          <w:sz w:val="24"/>
          <w:szCs w:val="24"/>
        </w:rPr>
      </w:pPr>
    </w:p>
    <w:p w:rsidR="001B4434" w:rsidRPr="001B4434" w:rsidRDefault="001B4434" w:rsidP="001B4434">
      <w:pPr>
        <w:ind w:firstLine="708"/>
        <w:jc w:val="both"/>
        <w:rPr>
          <w:rFonts w:eastAsia="Calibri"/>
          <w:sz w:val="24"/>
          <w:szCs w:val="24"/>
        </w:rPr>
      </w:pPr>
      <w:r w:rsidRPr="001B4434">
        <w:rPr>
          <w:rFonts w:eastAsia="Calibri"/>
          <w:sz w:val="24"/>
          <w:szCs w:val="24"/>
        </w:rPr>
        <w:t>Глава Чамзинского муниципального района</w:t>
      </w:r>
      <w:r w:rsidRPr="001B4434">
        <w:rPr>
          <w:rFonts w:eastAsia="Calibri"/>
          <w:sz w:val="24"/>
          <w:szCs w:val="24"/>
        </w:rPr>
        <w:tab/>
      </w:r>
      <w:bookmarkStart w:id="0" w:name="_GoBack"/>
      <w:bookmarkEnd w:id="0"/>
      <w:r w:rsidRPr="001B4434">
        <w:rPr>
          <w:rFonts w:eastAsia="Calibri"/>
          <w:sz w:val="24"/>
          <w:szCs w:val="24"/>
        </w:rPr>
        <w:tab/>
      </w:r>
      <w:r w:rsidRPr="001B4434">
        <w:rPr>
          <w:rFonts w:eastAsia="Calibri"/>
          <w:sz w:val="24"/>
          <w:szCs w:val="24"/>
        </w:rPr>
        <w:tab/>
      </w:r>
      <w:r w:rsidRPr="001B4434">
        <w:rPr>
          <w:rFonts w:eastAsia="Calibri"/>
          <w:sz w:val="24"/>
          <w:szCs w:val="24"/>
        </w:rPr>
        <w:tab/>
        <w:t>В.Г. Цыбаков</w:t>
      </w:r>
    </w:p>
    <w:p w:rsidR="001B4434" w:rsidRPr="001B4434" w:rsidRDefault="001B4434" w:rsidP="001B4434">
      <w:pPr>
        <w:autoSpaceDE w:val="0"/>
        <w:autoSpaceDN w:val="0"/>
        <w:adjustRightInd w:val="0"/>
        <w:spacing w:after="108"/>
        <w:outlineLvl w:val="0"/>
        <w:rPr>
          <w:rFonts w:eastAsia="Calibri"/>
          <w:sz w:val="24"/>
          <w:szCs w:val="24"/>
        </w:rPr>
      </w:pPr>
    </w:p>
    <w:p w:rsidR="001B4434" w:rsidRPr="001B4434" w:rsidRDefault="001B4434" w:rsidP="001B4434">
      <w:pPr>
        <w:pStyle w:val="Style3"/>
        <w:widowControl/>
        <w:ind w:left="4956" w:firstLine="708"/>
        <w:jc w:val="right"/>
        <w:rPr>
          <w:rFonts w:ascii="Times New Roman" w:hAnsi="Times New Roman"/>
        </w:rPr>
      </w:pPr>
      <w:r w:rsidRPr="001B4434">
        <w:rPr>
          <w:rFonts w:ascii="Times New Roman" w:hAnsi="Times New Roman"/>
        </w:rPr>
        <w:t>Приложение к постановлению</w:t>
      </w:r>
    </w:p>
    <w:p w:rsidR="001B4434" w:rsidRPr="001B4434" w:rsidRDefault="001B4434" w:rsidP="001B4434">
      <w:pPr>
        <w:pStyle w:val="Style3"/>
        <w:widowControl/>
        <w:jc w:val="right"/>
        <w:rPr>
          <w:rFonts w:ascii="Times New Roman" w:hAnsi="Times New Roman"/>
        </w:rPr>
      </w:pP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t>администрации Чамзинского</w:t>
      </w:r>
    </w:p>
    <w:p w:rsidR="001B4434" w:rsidRPr="001B4434" w:rsidRDefault="001B4434" w:rsidP="001B4434">
      <w:pPr>
        <w:pStyle w:val="Style3"/>
        <w:widowControl/>
        <w:jc w:val="right"/>
        <w:rPr>
          <w:rFonts w:ascii="Times New Roman" w:hAnsi="Times New Roman"/>
        </w:rPr>
      </w:pP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t>муниципального района РМ</w:t>
      </w:r>
    </w:p>
    <w:p w:rsidR="001B4434" w:rsidRPr="001B4434" w:rsidRDefault="001B4434" w:rsidP="001B4434">
      <w:pPr>
        <w:pStyle w:val="Style3"/>
        <w:widowControl/>
        <w:jc w:val="right"/>
        <w:rPr>
          <w:rFonts w:ascii="Times New Roman" w:hAnsi="Times New Roman"/>
        </w:rPr>
      </w:pP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r>
      <w:r w:rsidRPr="001B4434">
        <w:rPr>
          <w:rFonts w:ascii="Times New Roman" w:hAnsi="Times New Roman"/>
        </w:rPr>
        <w:tab/>
        <w:t>от 26.06.2019 г. № 453</w:t>
      </w:r>
    </w:p>
    <w:p w:rsidR="001B4434" w:rsidRPr="001B4434" w:rsidRDefault="001B4434" w:rsidP="001B4434">
      <w:pPr>
        <w:pStyle w:val="Style3"/>
        <w:widowControl/>
        <w:jc w:val="center"/>
        <w:rPr>
          <w:rFonts w:ascii="Times New Roman" w:hAnsi="Times New Roman"/>
        </w:rPr>
      </w:pPr>
    </w:p>
    <w:p w:rsidR="001B4434" w:rsidRPr="001B4434" w:rsidRDefault="001B4434" w:rsidP="001B4434">
      <w:pPr>
        <w:pStyle w:val="Style3"/>
        <w:widowControl/>
        <w:jc w:val="center"/>
        <w:rPr>
          <w:rStyle w:val="FontStyle22"/>
          <w:rFonts w:ascii="Times New Roman" w:hAnsi="Times New Roman" w:cs="Times New Roman"/>
          <w:sz w:val="24"/>
          <w:szCs w:val="24"/>
        </w:rPr>
      </w:pPr>
      <w:r w:rsidRPr="001B4434">
        <w:rPr>
          <w:rStyle w:val="FontStyle22"/>
          <w:rFonts w:ascii="Times New Roman" w:hAnsi="Times New Roman" w:cs="Times New Roman"/>
          <w:sz w:val="24"/>
          <w:szCs w:val="24"/>
        </w:rPr>
        <w:t>ПОЛОЖЕНИЕ</w:t>
      </w:r>
    </w:p>
    <w:p w:rsidR="001B4434" w:rsidRPr="001B4434" w:rsidRDefault="001B4434" w:rsidP="001B4434">
      <w:pPr>
        <w:pStyle w:val="Style4"/>
        <w:spacing w:line="240" w:lineRule="auto"/>
        <w:rPr>
          <w:rFonts w:ascii="Times New Roman" w:hAnsi="Times New Roman"/>
        </w:rPr>
      </w:pPr>
      <w:r w:rsidRPr="001B4434">
        <w:rPr>
          <w:rStyle w:val="FontStyle23"/>
          <w:rFonts w:ascii="Times New Roman" w:hAnsi="Times New Roman" w:cs="Times New Roman"/>
          <w:sz w:val="24"/>
          <w:szCs w:val="24"/>
        </w:rPr>
        <w:t>о порядке проведения закупок товаров, работ, услуг</w:t>
      </w:r>
      <w:r w:rsidRPr="001B4434">
        <w:rPr>
          <w:rStyle w:val="FontStyle23"/>
          <w:rFonts w:ascii="Times New Roman" w:hAnsi="Times New Roman" w:cs="Times New Roman"/>
          <w:sz w:val="24"/>
          <w:szCs w:val="24"/>
        </w:rPr>
        <w:br/>
        <w:t xml:space="preserve">для нужд </w:t>
      </w:r>
      <w:r w:rsidRPr="001B4434">
        <w:rPr>
          <w:rFonts w:ascii="Times New Roman" w:hAnsi="Times New Roman"/>
          <w:bCs/>
        </w:rPr>
        <w:t>муниципального бюджетного учреждения дополнительного образования «Детская школа искусств» Чамзинского муниципального района</w:t>
      </w:r>
    </w:p>
    <w:p w:rsidR="001B4434" w:rsidRPr="001B4434" w:rsidRDefault="001B4434" w:rsidP="001B4434">
      <w:pPr>
        <w:pStyle w:val="Style1"/>
        <w:widowControl/>
        <w:rPr>
          <w:rFonts w:ascii="Times New Roman" w:hAnsi="Times New Roman"/>
        </w:rPr>
      </w:pPr>
    </w:p>
    <w:p w:rsidR="001B4434" w:rsidRPr="001B4434" w:rsidRDefault="001B4434" w:rsidP="001B4434">
      <w:pPr>
        <w:pStyle w:val="Style1"/>
        <w:widowControl/>
        <w:jc w:val="center"/>
        <w:rPr>
          <w:rFonts w:ascii="Times New Roman" w:hAnsi="Times New Roman"/>
        </w:rPr>
      </w:pPr>
      <w:r w:rsidRPr="001B4434">
        <w:rPr>
          <w:rFonts w:ascii="Times New Roman" w:hAnsi="Times New Roman"/>
        </w:rPr>
        <w:t>п. Комсомольский</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1. Общие положения</w:t>
      </w:r>
    </w:p>
    <w:p w:rsidR="001B4434" w:rsidRPr="001B4434" w:rsidRDefault="001B4434" w:rsidP="001B4434">
      <w:pPr>
        <w:widowControl w:val="0"/>
        <w:autoSpaceDE w:val="0"/>
        <w:autoSpaceDN w:val="0"/>
        <w:adjustRightInd w:val="0"/>
        <w:ind w:firstLine="720"/>
        <w:jc w:val="both"/>
        <w:rPr>
          <w:sz w:val="24"/>
          <w:szCs w:val="24"/>
        </w:rPr>
      </w:pP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1B4434">
          <w:rPr>
            <w:sz w:val="24"/>
            <w:szCs w:val="24"/>
          </w:rPr>
          <w:t>частью 3 статьи 2</w:t>
        </w:r>
      </w:hyperlink>
      <w:r w:rsidRPr="001B4434">
        <w:rPr>
          <w:sz w:val="24"/>
          <w:szCs w:val="24"/>
        </w:rPr>
        <w:t xml:space="preserve"> Федерального закона от 18 июля 2011 года N 223-ФЗ "О закупках товаров, работ, услуг отдельными видами юридических лиц" и другими </w:t>
      </w:r>
      <w:r w:rsidRPr="001B4434">
        <w:rPr>
          <w:sz w:val="24"/>
          <w:szCs w:val="24"/>
        </w:rPr>
        <w:lastRenderedPageBreak/>
        <w:t xml:space="preserve">федеральными законами и иными нормативными правовыми актами Российской Федерации и настоящим Положением, </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Настоящий документ регламентирует закупочную деятельность муниципального бюджетного учреждения дополнительного образования «Детская школа искусств» Чамзинского муниципального района (далее МБУ ДО «Детская школа искусств» Чамзинского муниципального района) содержит требования к закупке, в том числе порядок подготовки и осуществления закупок способами, указанными в </w:t>
      </w:r>
      <w:hyperlink r:id="rId6" w:history="1">
        <w:r w:rsidRPr="001B4434">
          <w:rPr>
            <w:sz w:val="24"/>
            <w:szCs w:val="24"/>
          </w:rPr>
          <w:t>частях 3.1</w:t>
        </w:r>
      </w:hyperlink>
      <w:r w:rsidRPr="001B4434">
        <w:rPr>
          <w:sz w:val="24"/>
          <w:szCs w:val="24"/>
        </w:rPr>
        <w:t xml:space="preserve"> и </w:t>
      </w:r>
      <w:hyperlink r:id="rId7" w:history="1">
        <w:r w:rsidRPr="001B4434">
          <w:rPr>
            <w:sz w:val="24"/>
            <w:szCs w:val="24"/>
          </w:rPr>
          <w:t>3.2 статьи 3</w:t>
        </w:r>
      </w:hyperlink>
      <w:r w:rsidRPr="001B4434">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1.2. Термины и определения, содержащиеся в настоящем Положении о закупке, используются в понимании </w:t>
      </w:r>
      <w:hyperlink r:id="rId8" w:history="1">
        <w:r w:rsidRPr="001B4434">
          <w:rPr>
            <w:sz w:val="24"/>
            <w:szCs w:val="24"/>
          </w:rPr>
          <w:t>Федерального закона</w:t>
        </w:r>
      </w:hyperlink>
      <w:r w:rsidRPr="001B4434">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1.3. Настоящее Положение и изменения к нему вступают в силу со дня их утверждения.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1.4. Положение о закупке регулирует отношения, связанные с осуществлением закупок Заказчика: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1B4434">
          <w:rPr>
            <w:sz w:val="24"/>
            <w:szCs w:val="24"/>
          </w:rPr>
          <w:t>частью 4 статьи 1</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1.6. При закупке товаров (работ, услуг) заказчик руководствуется следующими принципами: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 информационная открытость закупки;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4) отсутствие ограничения допуска к участию в закупке путем установления неизмеряемых требований к участникам закупки.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1.8. Деятельность комиссии регламентируется Положением о комиссии, которое </w:t>
      </w:r>
      <w:r w:rsidRPr="001B4434">
        <w:rPr>
          <w:sz w:val="24"/>
          <w:szCs w:val="24"/>
        </w:rPr>
        <w:lastRenderedPageBreak/>
        <w:t>утверждается приказом Заказчика. В положении о комиссии должны быть отражены:</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 порядок утверждения и изменения состава комиссии;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 периодичность ротации комиссии;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 состав комиссии и круг компетенций ее членов;</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4) требования к членам комиссии;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5) функции комиссии при проведении закупки каждым из способов, предусмотренных настоящим Положением;</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6) права и обязанности членов комиссии;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7) порядок организации работы комиссии;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8) порядок принятия решений комиссией;</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9) иные сведения.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1.9. Численный состав комиссии не может быть менее пяти человек.</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1.13. Комиссия может создаваться для проведения отдельно взятой закупки либо действовать на регулярной основе.</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20"/>
        <w:jc w:val="center"/>
        <w:rPr>
          <w:b/>
          <w:bCs/>
          <w:color w:val="26282F"/>
          <w:sz w:val="24"/>
          <w:szCs w:val="24"/>
        </w:rPr>
      </w:pPr>
      <w:r w:rsidRPr="001B4434">
        <w:rPr>
          <w:b/>
          <w:bCs/>
          <w:color w:val="26282F"/>
          <w:sz w:val="24"/>
          <w:szCs w:val="24"/>
        </w:rPr>
        <w:t>Раздел 2.</w:t>
      </w:r>
      <w:r w:rsidRPr="001B4434">
        <w:rPr>
          <w:sz w:val="24"/>
          <w:szCs w:val="24"/>
        </w:rPr>
        <w:t xml:space="preserve"> </w:t>
      </w:r>
      <w:r w:rsidRPr="001B4434">
        <w:rPr>
          <w:b/>
          <w:bCs/>
          <w:color w:val="26282F"/>
          <w:sz w:val="24"/>
          <w:szCs w:val="24"/>
        </w:rPr>
        <w:t>Требования к участникам закупки</w:t>
      </w:r>
    </w:p>
    <w:p w:rsidR="001B4434" w:rsidRPr="001B4434" w:rsidRDefault="001B4434" w:rsidP="001B4434">
      <w:pPr>
        <w:widowControl w:val="0"/>
        <w:autoSpaceDE w:val="0"/>
        <w:autoSpaceDN w:val="0"/>
        <w:adjustRightInd w:val="0"/>
        <w:ind w:firstLine="720"/>
        <w:jc w:val="center"/>
        <w:rPr>
          <w:b/>
          <w:bCs/>
          <w:color w:val="26282F"/>
          <w:sz w:val="24"/>
          <w:szCs w:val="24"/>
        </w:rPr>
      </w:pP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2.3. К участникам закупки предъявляются следующие обязательные требования: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3) неприостановление деятельности участника закупки в порядке, предусмотренном </w:t>
      </w:r>
      <w:hyperlink r:id="rId10" w:history="1">
        <w:r w:rsidRPr="001B4434">
          <w:rPr>
            <w:sz w:val="24"/>
            <w:szCs w:val="24"/>
          </w:rPr>
          <w:t>Кодексом</w:t>
        </w:r>
      </w:hyperlink>
      <w:r w:rsidRPr="001B4434">
        <w:rPr>
          <w:sz w:val="24"/>
          <w:szCs w:val="24"/>
        </w:rPr>
        <w:t xml:space="preserve"> Российской Федерации об административных правонарушениях;</w:t>
      </w:r>
    </w:p>
    <w:p w:rsidR="001B4434" w:rsidRPr="001B4434" w:rsidRDefault="001B4434" w:rsidP="001B4434">
      <w:pPr>
        <w:pStyle w:val="Style5"/>
        <w:widowControl/>
        <w:tabs>
          <w:tab w:val="left" w:pos="1181"/>
        </w:tabs>
        <w:spacing w:line="240" w:lineRule="auto"/>
        <w:rPr>
          <w:spacing w:val="-10"/>
        </w:rPr>
      </w:pPr>
      <w:r w:rsidRPr="001B4434">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1B4434">
          <w:t>законодательством</w:t>
        </w:r>
      </w:hyperlink>
      <w:r w:rsidRPr="001B4434">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1B4434">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B4434" w:rsidRPr="001B4434" w:rsidRDefault="001B4434" w:rsidP="001B4434">
      <w:pPr>
        <w:tabs>
          <w:tab w:val="left" w:pos="1058"/>
        </w:tabs>
        <w:autoSpaceDE w:val="0"/>
        <w:autoSpaceDN w:val="0"/>
        <w:adjustRightInd w:val="0"/>
        <w:ind w:firstLine="742"/>
        <w:jc w:val="both"/>
        <w:rPr>
          <w:spacing w:val="-10"/>
          <w:sz w:val="24"/>
          <w:szCs w:val="24"/>
        </w:rPr>
      </w:pPr>
      <w:r w:rsidRPr="001B4434">
        <w:rPr>
          <w:spacing w:val="-10"/>
          <w:sz w:val="24"/>
          <w:szCs w:val="24"/>
        </w:rPr>
        <w:t>4)</w:t>
      </w:r>
      <w:r w:rsidRPr="001B4434">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lastRenderedPageBreak/>
        <w:t>9) участник закупки не является офшорной компанией;</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 положительная деловая репутация, наличие опыта выполнения работ или оказания услуг.</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1B4434" w:rsidRPr="001B4434" w:rsidRDefault="001B4434" w:rsidP="001B4434">
      <w:pPr>
        <w:widowControl w:val="0"/>
        <w:autoSpaceDE w:val="0"/>
        <w:autoSpaceDN w:val="0"/>
        <w:adjustRightInd w:val="0"/>
        <w:ind w:firstLine="720"/>
        <w:jc w:val="both"/>
        <w:rPr>
          <w:sz w:val="24"/>
          <w:szCs w:val="24"/>
        </w:rPr>
      </w:pPr>
    </w:p>
    <w:p w:rsidR="001B4434" w:rsidRPr="001B4434" w:rsidRDefault="001B4434" w:rsidP="001B4434">
      <w:pPr>
        <w:widowControl w:val="0"/>
        <w:autoSpaceDE w:val="0"/>
        <w:autoSpaceDN w:val="0"/>
        <w:adjustRightInd w:val="0"/>
        <w:ind w:firstLine="720"/>
        <w:jc w:val="center"/>
        <w:rPr>
          <w:b/>
          <w:bCs/>
          <w:color w:val="26282F"/>
          <w:sz w:val="24"/>
          <w:szCs w:val="24"/>
        </w:rPr>
      </w:pPr>
      <w:r w:rsidRPr="001B4434">
        <w:rPr>
          <w:b/>
          <w:bCs/>
          <w:color w:val="26282F"/>
          <w:sz w:val="24"/>
          <w:szCs w:val="24"/>
        </w:rPr>
        <w:t>Раздел 3. Информационное обеспечение закупки</w:t>
      </w:r>
    </w:p>
    <w:p w:rsidR="001B4434" w:rsidRPr="001B4434" w:rsidRDefault="001B4434" w:rsidP="001B4434">
      <w:pPr>
        <w:widowControl w:val="0"/>
        <w:autoSpaceDE w:val="0"/>
        <w:autoSpaceDN w:val="0"/>
        <w:adjustRightInd w:val="0"/>
        <w:ind w:firstLine="720"/>
        <w:jc w:val="both"/>
        <w:rPr>
          <w:sz w:val="24"/>
          <w:szCs w:val="24"/>
        </w:rPr>
      </w:pP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3.1. Заказчик размещает в ЕИС:</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 планы закупок товаров, работ, услуг на срок не менее одного года;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 извещения о закупках и внесенные в них изменения;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 документацию о закупках и внесенные в нее изменения (за исключением запроса котировок);</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4) проекты договоров и внесенные в них изменения;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5) разъяснения документации о закупках;</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6) протоколы, составляемые в ходе проведения закупок и по результатам их проведения;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7) иную информацию, размещение которой в единой информационной системе предусмотрено Федеральным законом N 223-ФЗ.</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3.3. Протоколы, составляемые в ходе закупки, размещаются в ЕИС не позднее чем через три дня со дня их подписания.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3.5. Заказчик вправе не размещать в ЕИС следующие сведения: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о закупке товаров, работ, услуг, стоимость которых не превышает сто тысяч рублей.</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lastRenderedPageBreak/>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3.7. Заказчик не позднее 10-го числа месяца, следующего за отчетным месяцем, размещает в ЕИС:</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3.9. Реестр заключенных договоров.</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3.13. Если в договоре предусмотрена поэтапная приемка и оплата работ, информация </w:t>
      </w:r>
      <w:r w:rsidRPr="001B4434">
        <w:rPr>
          <w:sz w:val="24"/>
          <w:szCs w:val="24"/>
        </w:rPr>
        <w:lastRenderedPageBreak/>
        <w:t>об исполнении каждого этапа вносится в реестр договоров в течение десяти дней с момента исполнения.</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1B4434" w:rsidRPr="001B4434" w:rsidRDefault="001B4434" w:rsidP="001B4434">
      <w:pPr>
        <w:widowControl w:val="0"/>
        <w:autoSpaceDE w:val="0"/>
        <w:autoSpaceDN w:val="0"/>
        <w:adjustRightInd w:val="0"/>
        <w:spacing w:after="108"/>
        <w:jc w:val="both"/>
        <w:outlineLvl w:val="0"/>
        <w:rPr>
          <w:b/>
          <w:bCs/>
          <w:color w:val="26282F"/>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4. Планирование закупок</w:t>
      </w:r>
    </w:p>
    <w:p w:rsidR="001B4434" w:rsidRPr="001B4434" w:rsidRDefault="001B4434" w:rsidP="001B4434">
      <w:pPr>
        <w:widowControl w:val="0"/>
        <w:autoSpaceDE w:val="0"/>
        <w:autoSpaceDN w:val="0"/>
        <w:adjustRightInd w:val="0"/>
        <w:ind w:firstLine="720"/>
        <w:jc w:val="both"/>
        <w:rPr>
          <w:sz w:val="24"/>
          <w:szCs w:val="24"/>
        </w:rPr>
      </w:pP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1B4434" w:rsidRPr="001B4434" w:rsidRDefault="001B4434" w:rsidP="001B4434">
      <w:pPr>
        <w:widowControl w:val="0"/>
        <w:autoSpaceDE w:val="0"/>
        <w:autoSpaceDN w:val="0"/>
        <w:adjustRightInd w:val="0"/>
        <w:ind w:firstLine="720"/>
        <w:jc w:val="both"/>
        <w:rPr>
          <w:sz w:val="24"/>
          <w:szCs w:val="24"/>
        </w:rPr>
      </w:pPr>
      <w:r w:rsidRPr="001B4434">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5. Документация о закупке, извещение о закупке</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1B4434">
          <w:rPr>
            <w:sz w:val="24"/>
            <w:szCs w:val="24"/>
          </w:rPr>
          <w:t>частью 10 ст. 4</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1B4434">
          <w:rPr>
            <w:sz w:val="24"/>
            <w:szCs w:val="24"/>
          </w:rPr>
          <w:t>Федеральному закону</w:t>
        </w:r>
      </w:hyperlink>
      <w:r w:rsidRPr="001B4434">
        <w:rPr>
          <w:sz w:val="24"/>
          <w:szCs w:val="24"/>
        </w:rPr>
        <w:t xml:space="preserve">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5.3. В документации о закупке указываются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1B4434">
          <w:rPr>
            <w:sz w:val="24"/>
            <w:szCs w:val="24"/>
          </w:rPr>
          <w:t>законодательством</w:t>
        </w:r>
      </w:hyperlink>
      <w:r w:rsidRPr="001B4434">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1B4434">
          <w:rPr>
            <w:sz w:val="24"/>
            <w:szCs w:val="24"/>
          </w:rPr>
          <w:t>законодательством</w:t>
        </w:r>
      </w:hyperlink>
      <w:r w:rsidRPr="001B4434">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Если Заказчиком в документации о закупке не используются установленные в соответствии с </w:t>
      </w:r>
      <w:hyperlink r:id="rId16" w:history="1">
        <w:r w:rsidRPr="001B4434">
          <w:rPr>
            <w:sz w:val="24"/>
            <w:szCs w:val="24"/>
          </w:rPr>
          <w:t>законодательством</w:t>
        </w:r>
      </w:hyperlink>
      <w:r w:rsidRPr="001B4434">
        <w:rPr>
          <w:sz w:val="24"/>
          <w:szCs w:val="24"/>
        </w:rPr>
        <w:t xml:space="preserve"> Российской Федерации о техническом регулировании, </w:t>
      </w:r>
      <w:hyperlink r:id="rId17" w:history="1">
        <w:r w:rsidRPr="001B4434">
          <w:rPr>
            <w:sz w:val="24"/>
            <w:szCs w:val="24"/>
          </w:rPr>
          <w:t>законодательством</w:t>
        </w:r>
      </w:hyperlink>
      <w:r w:rsidRPr="001B4434">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требования к содержанию, форме, оформлению и составу заявки на участие в </w:t>
      </w:r>
      <w:r w:rsidRPr="001B4434">
        <w:rPr>
          <w:sz w:val="24"/>
          <w:szCs w:val="24"/>
        </w:rPr>
        <w:lastRenderedPageBreak/>
        <w:t>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место, условия и сроки (периоды) поставки товара (выполнения работы, оказания услуги);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форма, сроки и порядок оплаты товара, работы, услуги;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требования к участникам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место и дата рассмотрения предложений участников закупки и подведения итогов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критерии оценки и сопоставления заявок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15) порядок оценки и сопоставления заявок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16) описание предмета такой закупки в соответствии с </w:t>
      </w:r>
      <w:hyperlink r:id="rId18" w:history="1">
        <w:r w:rsidRPr="001B4434">
          <w:rPr>
            <w:sz w:val="24"/>
            <w:szCs w:val="24"/>
          </w:rPr>
          <w:t>ч. 6.1 ст. 3</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w:t>
      </w:r>
      <w:r w:rsidRPr="001B4434">
        <w:rPr>
          <w:sz w:val="24"/>
          <w:szCs w:val="24"/>
        </w:rPr>
        <w:lastRenderedPageBreak/>
        <w:t>восстановлен, не менялись составные части, не восстанавливались потребительские свойства).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5.8. В извещении об осуществлении конкурентной закупки должны содержаться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способ осуществления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наименование, место нахождения, почтовый адрес, адрес электронной почты, номер телефона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место поставки товара, выполнения работы, оказания услуги;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адрес электронной площадки в информационно-телекоммуникационной сети "Интернет" (при осуществлении конкурентной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1B4434">
          <w:rPr>
            <w:sz w:val="24"/>
            <w:szCs w:val="24"/>
          </w:rPr>
          <w:t>Гражданским кодексом</w:t>
        </w:r>
      </w:hyperlink>
      <w:r w:rsidRPr="001B4434">
        <w:rPr>
          <w:sz w:val="24"/>
          <w:szCs w:val="24"/>
        </w:rPr>
        <w:t xml:space="preserve"> Российской Федерации, за исключением проведения закупки в соответствии со </w:t>
      </w:r>
      <w:hyperlink r:id="rId20" w:history="1">
        <w:r w:rsidRPr="001B4434">
          <w:rPr>
            <w:sz w:val="24"/>
            <w:szCs w:val="24"/>
          </w:rPr>
          <w:t>ст. 3.4</w:t>
        </w:r>
      </w:hyperlink>
      <w:r w:rsidRPr="001B4434">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Обеспечение заявки на участие в закупке не возвращается участнику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уклонение или отказ участника закупки от заключения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не предоставление или предоставление с нарушением условий, установленных </w:t>
      </w:r>
      <w:hyperlink r:id="rId21" w:history="1">
        <w:r w:rsidRPr="001B4434">
          <w:rPr>
            <w:sz w:val="24"/>
            <w:szCs w:val="24"/>
          </w:rPr>
          <w:t>Федеральным законом</w:t>
        </w:r>
      </w:hyperlink>
      <w:r w:rsidRPr="001B4434">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w:t>
      </w:r>
      <w:r w:rsidRPr="001B4434">
        <w:rPr>
          <w:sz w:val="24"/>
          <w:szCs w:val="24"/>
        </w:rPr>
        <w:lastRenderedPageBreak/>
        <w:t>закупке установлены требования об обеспечении исполнения договора и срок его предоставления до заключения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5.10. Заказчик возвращает обеспечение заявки в течение семи рабочих дней: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со дня заключения договора - участнику закупки, заявке которого присвоено второе место после победителя;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при осуществлении Заказчиком закупки в электронной форме - в порядке, предусмотренном </w:t>
      </w:r>
      <w:hyperlink r:id="rId22" w:history="1">
        <w:r w:rsidRPr="001B4434">
          <w:rPr>
            <w:sz w:val="24"/>
            <w:szCs w:val="24"/>
          </w:rPr>
          <w:t>ст. 3.3</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в остальных случаях - в письменной форме (в том числе в виде электронного документа).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После окончания срока подачи заявок на участие в конкурентной закупке Заказчик </w:t>
      </w:r>
      <w:r w:rsidRPr="001B4434">
        <w:rPr>
          <w:sz w:val="24"/>
          <w:szCs w:val="24"/>
        </w:rPr>
        <w:lastRenderedPageBreak/>
        <w:t xml:space="preserve">вправе отменить проведение закупки только в случае возникновения обстоятельств непреодолимой силы в соответствии с </w:t>
      </w:r>
      <w:hyperlink r:id="rId23" w:history="1">
        <w:r w:rsidRPr="001B4434">
          <w:rPr>
            <w:sz w:val="24"/>
            <w:szCs w:val="24"/>
          </w:rPr>
          <w:t>гражданским законодательством</w:t>
        </w:r>
      </w:hyperlink>
      <w:r w:rsidRPr="001B4434">
        <w:rPr>
          <w:sz w:val="24"/>
          <w:szCs w:val="24"/>
        </w:rPr>
        <w:t>.</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1B4434">
          <w:rPr>
            <w:sz w:val="24"/>
            <w:szCs w:val="24"/>
          </w:rPr>
          <w:t>Гражданского кодекса</w:t>
        </w:r>
      </w:hyperlink>
      <w:r w:rsidRPr="001B4434">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5.19. При определении начальной (максимальной) цены договора Заказчик вправе руководствоваться </w:t>
      </w:r>
      <w:hyperlink r:id="rId25" w:history="1">
        <w:r w:rsidRPr="001B4434">
          <w:rPr>
            <w:sz w:val="24"/>
            <w:szCs w:val="24"/>
          </w:rPr>
          <w:t>Методическими рекомендациями</w:t>
        </w:r>
      </w:hyperlink>
      <w:r w:rsidRPr="001B4434">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1B4434">
          <w:rPr>
            <w:sz w:val="24"/>
            <w:szCs w:val="24"/>
          </w:rPr>
          <w:t>приказом</w:t>
        </w:r>
      </w:hyperlink>
      <w:r w:rsidRPr="001B4434">
        <w:rPr>
          <w:sz w:val="24"/>
          <w:szCs w:val="24"/>
        </w:rPr>
        <w:t xml:space="preserve"> Минэкономразвития России от 02.10.2013 N 567.</w:t>
      </w:r>
    </w:p>
    <w:p w:rsidR="001B4434" w:rsidRPr="001B4434" w:rsidRDefault="001B4434" w:rsidP="001B4434">
      <w:pPr>
        <w:widowControl w:val="0"/>
        <w:autoSpaceDE w:val="0"/>
        <w:autoSpaceDN w:val="0"/>
        <w:adjustRightInd w:val="0"/>
        <w:jc w:val="both"/>
        <w:rPr>
          <w:sz w:val="24"/>
          <w:szCs w:val="24"/>
        </w:rPr>
      </w:pPr>
      <w:r w:rsidRPr="001B4434">
        <w:rPr>
          <w:sz w:val="24"/>
          <w:szCs w:val="24"/>
        </w:rPr>
        <w:t>Заказчик отдельным приказом может установить иной порядок определения начальной (максимальной) цены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5.20. В соответствии с </w:t>
      </w:r>
      <w:hyperlink r:id="rId27" w:history="1">
        <w:r w:rsidRPr="001B4434">
          <w:rPr>
            <w:sz w:val="24"/>
            <w:szCs w:val="24"/>
          </w:rPr>
          <w:t>постановлением</w:t>
        </w:r>
      </w:hyperlink>
      <w:r w:rsidRPr="001B4434">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5.21. Приоритет не предоставляется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закупка признана несостоявшейся и договор заключается с единственным участником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5.22. Условием предоставления приоритета является включение в документацию о закупке следующих сведений: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сведений о начальной (максимальной) цене единицы каждого товара, работы, услуги, являющихся предметом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1B4434">
          <w:rPr>
            <w:sz w:val="24"/>
            <w:szCs w:val="24"/>
          </w:rPr>
          <w:t>подпунктами 4</w:t>
        </w:r>
      </w:hyperlink>
      <w:r w:rsidRPr="001B4434">
        <w:rPr>
          <w:sz w:val="24"/>
          <w:szCs w:val="24"/>
        </w:rPr>
        <w:t xml:space="preserve">, </w:t>
      </w:r>
      <w:hyperlink w:anchor="sub_5215" w:history="1">
        <w:r w:rsidRPr="001B4434">
          <w:rPr>
            <w:sz w:val="24"/>
            <w:szCs w:val="24"/>
          </w:rPr>
          <w:t>5 п. 5.21</w:t>
        </w:r>
      </w:hyperlink>
      <w:r w:rsidRPr="001B4434">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1B4434">
          <w:rPr>
            <w:sz w:val="24"/>
            <w:szCs w:val="24"/>
          </w:rPr>
          <w:t>пп. 3</w:t>
        </w:r>
      </w:hyperlink>
      <w:r w:rsidRPr="001B4434">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6. Способы осуществления закупок</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6.1. Закупки могут быть конкурентными и неконкурентными.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6.2. Конкурентной признается закупка, при проведении которой соблюдаются одновременно следующие условия: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информация о конкурентной закупке сообщается Заказчиком: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3) описание предмета конкурентной закупки осуществляется с соблюдением требований </w:t>
      </w:r>
      <w:hyperlink r:id="rId28" w:history="1">
        <w:r w:rsidRPr="001B4434">
          <w:rPr>
            <w:sz w:val="24"/>
            <w:szCs w:val="24"/>
          </w:rPr>
          <w:t>части 6.1 ст. 3</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6.3. Конкурентные закупки осуществляются путем проведения: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конкурса (открытый конкурс, конкурс в электронной форме, закрытый конкурс);</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аукциона (открытый аукцион, аукцион в электронной форме, закрытый аукцион);</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запроса предложений (запрос предложений в электронной форме, закрытый запрос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запроса котировок (запрос котировок в электронной форме, закрытый запрос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6.6. Запрос предложений и запрос котировок проводятся с целью обеспечить срочные, неотложные нужды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6.7. Конкурентные закупки могут включать в себя один или несколько этапов.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6.8. Заказчик вправе проводить конкурентные закупки как в электронной, так и в неэлектронной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1B4434">
          <w:rPr>
            <w:sz w:val="24"/>
            <w:szCs w:val="24"/>
          </w:rPr>
          <w:t>постановлением</w:t>
        </w:r>
      </w:hyperlink>
      <w:r w:rsidRPr="001B443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1B4434">
          <w:rPr>
            <w:sz w:val="24"/>
            <w:szCs w:val="24"/>
          </w:rPr>
          <w:t>перечень</w:t>
        </w:r>
      </w:hyperlink>
      <w:r w:rsidRPr="001B4434">
        <w:rPr>
          <w:sz w:val="24"/>
          <w:szCs w:val="24"/>
        </w:rPr>
        <w:t xml:space="preserve"> товаров, работ и услуг, закупка которых осуществляется в электронной форме, утвержденный </w:t>
      </w:r>
      <w:hyperlink r:id="rId31" w:history="1">
        <w:r w:rsidRPr="001B4434">
          <w:rPr>
            <w:sz w:val="24"/>
            <w:szCs w:val="24"/>
          </w:rPr>
          <w:t>постановлением</w:t>
        </w:r>
      </w:hyperlink>
      <w:r w:rsidRPr="001B4434">
        <w:rPr>
          <w:sz w:val="24"/>
          <w:szCs w:val="24"/>
        </w:rPr>
        <w:t xml:space="preserve"> Правительства Российской Федерации от 21.06.2012 N 616.</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6.10. Исключение составляют следующие случаи: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 информация о закупке в соответствии с </w:t>
      </w:r>
      <w:hyperlink r:id="rId32" w:history="1">
        <w:r w:rsidRPr="001B4434">
          <w:rPr>
            <w:sz w:val="24"/>
            <w:szCs w:val="24"/>
          </w:rPr>
          <w:t>ч. 15 ст. 4</w:t>
        </w:r>
      </w:hyperlink>
      <w:r w:rsidRPr="001B4434">
        <w:rPr>
          <w:sz w:val="24"/>
          <w:szCs w:val="24"/>
        </w:rPr>
        <w:t xml:space="preserve"> Федерального закона N 223-ФЗ не подлежит размещению в ЕИС;</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проводится закупка у единственного поставщика (подрядчика, исполнителя).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1B4434">
          <w:rPr>
            <w:sz w:val="24"/>
            <w:szCs w:val="24"/>
          </w:rPr>
          <w:t>п. 6.2</w:t>
        </w:r>
      </w:hyperlink>
      <w:r w:rsidRPr="001B4434">
        <w:rPr>
          <w:sz w:val="24"/>
          <w:szCs w:val="24"/>
        </w:rPr>
        <w:t xml:space="preserve">. настоящего Положения, а также закупка, осуществленная у единственного поставщика. Закупка у единственного </w:t>
      </w:r>
      <w:r w:rsidRPr="001B4434">
        <w:rPr>
          <w:sz w:val="24"/>
          <w:szCs w:val="24"/>
        </w:rPr>
        <w:lastRenderedPageBreak/>
        <w:t>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7. Порядок заключения и исполнения договора</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7.3. Договор с единственным поставщиком (подрядчиком, исполнителем) заключается в следующем порядке: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w:t>
      </w:r>
      <w:r w:rsidRPr="001B4434">
        <w:rPr>
          <w:sz w:val="24"/>
          <w:szCs w:val="24"/>
        </w:rPr>
        <w:lastRenderedPageBreak/>
        <w:t>дней со дня его получения.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место, дату и время составления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предмета закупки и номер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Подписанный участником закупки протокол в тот же день направляется Заказчику.</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1B4434" w:rsidRPr="001B4434" w:rsidRDefault="001B4434" w:rsidP="001B4434">
      <w:pPr>
        <w:widowControl w:val="0"/>
        <w:autoSpaceDE w:val="0"/>
        <w:autoSpaceDN w:val="0"/>
        <w:adjustRightInd w:val="0"/>
        <w:jc w:val="both"/>
        <w:rPr>
          <w:sz w:val="24"/>
          <w:szCs w:val="24"/>
        </w:rPr>
      </w:pPr>
      <w:r w:rsidRPr="001B4434">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7.5. Участник закупки признается уклонившимся от заключения договора в случае, когда: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1B4434">
          <w:rPr>
            <w:sz w:val="24"/>
            <w:szCs w:val="24"/>
          </w:rPr>
          <w:t>п. 7.5</w:t>
        </w:r>
      </w:hyperlink>
      <w:r w:rsidRPr="001B4434">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место, дата и время составления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лица, которое уклонилось от заключения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факты, на основании которых лицо признано уклонившимся от заключения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w:t>
      </w:r>
      <w:r w:rsidRPr="001B4434">
        <w:rPr>
          <w:sz w:val="24"/>
          <w:szCs w:val="24"/>
        </w:rPr>
        <w:lastRenderedPageBreak/>
        <w:t>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7.9. Цена договора является твердой и может изменяться только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возможность изменить цену договора предусмотрена таким договором.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1B4434" w:rsidRPr="001B4434" w:rsidRDefault="001B4434" w:rsidP="001B4434">
      <w:pPr>
        <w:widowControl w:val="0"/>
        <w:autoSpaceDE w:val="0"/>
        <w:autoSpaceDN w:val="0"/>
        <w:adjustRightInd w:val="0"/>
        <w:jc w:val="both"/>
        <w:rPr>
          <w:sz w:val="24"/>
          <w:szCs w:val="24"/>
        </w:rPr>
      </w:pPr>
      <w:r w:rsidRPr="001B4434">
        <w:rPr>
          <w:sz w:val="24"/>
          <w:szCs w:val="24"/>
        </w:rPr>
        <w:lastRenderedPageBreak/>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1B4434" w:rsidRPr="001B4434" w:rsidRDefault="001B4434" w:rsidP="001B4434">
      <w:pPr>
        <w:widowControl w:val="0"/>
        <w:autoSpaceDE w:val="0"/>
        <w:autoSpaceDN w:val="0"/>
        <w:adjustRightInd w:val="0"/>
        <w:jc w:val="both"/>
        <w:rPr>
          <w:sz w:val="24"/>
          <w:szCs w:val="24"/>
        </w:rPr>
      </w:pPr>
      <w:r w:rsidRPr="001B4434">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1B4434">
          <w:rPr>
            <w:sz w:val="24"/>
            <w:szCs w:val="24"/>
          </w:rPr>
          <w:t>Гражданским кодексом</w:t>
        </w:r>
      </w:hyperlink>
      <w:r w:rsidRPr="001B4434">
        <w:rPr>
          <w:sz w:val="24"/>
          <w:szCs w:val="24"/>
        </w:rPr>
        <w:t xml:space="preserve"> Российской Федерации.</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8. Конкурентные закупки</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 Открытый конкурс</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8.1.1. Закупка путем проведения открытого конкурса проводится в ситуациях, предусмотренных </w:t>
      </w:r>
      <w:hyperlink w:anchor="sub_6064" w:history="1">
        <w:r w:rsidRPr="001B4434">
          <w:rPr>
            <w:sz w:val="24"/>
            <w:szCs w:val="24"/>
          </w:rPr>
          <w:t>п. 6.4</w:t>
        </w:r>
      </w:hyperlink>
      <w:r w:rsidRPr="001B4434">
        <w:rPr>
          <w:sz w:val="24"/>
          <w:szCs w:val="24"/>
        </w:rPr>
        <w:t xml:space="preserve"> настоящего Положения. Для выбора наилучших условий </w:t>
      </w:r>
      <w:r w:rsidRPr="001B4434">
        <w:rPr>
          <w:sz w:val="24"/>
          <w:szCs w:val="24"/>
        </w:rPr>
        <w:lastRenderedPageBreak/>
        <w:t xml:space="preserve">исполнения договора Заказчик использует критерии оценки заявок на участие в конкурсе, предусмотренные </w:t>
      </w:r>
      <w:hyperlink w:anchor="sub_8817" w:history="1">
        <w:r w:rsidRPr="001B4434">
          <w:rPr>
            <w:sz w:val="24"/>
            <w:szCs w:val="24"/>
          </w:rPr>
          <w:t>п. 8.1.7.</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Извещение о проведении открытого конкурса, конкурсная документация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1B4434">
          <w:rPr>
            <w:sz w:val="24"/>
            <w:szCs w:val="24"/>
          </w:rPr>
          <w:t>п. 5.8</w:t>
        </w:r>
      </w:hyperlink>
      <w:r w:rsidRPr="001B4434">
        <w:rPr>
          <w:sz w:val="24"/>
          <w:szCs w:val="24"/>
        </w:rPr>
        <w:t>.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1B4434">
          <w:rPr>
            <w:sz w:val="24"/>
            <w:szCs w:val="24"/>
          </w:rPr>
          <w:t>п. 8.1.2</w:t>
        </w:r>
      </w:hyperlink>
      <w:r w:rsidRPr="001B4434">
        <w:rPr>
          <w:sz w:val="24"/>
          <w:szCs w:val="24"/>
        </w:rPr>
        <w:t>.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8.1.5. Конкурсная документация должна содержать сведения, предусмотренные </w:t>
      </w:r>
      <w:hyperlink w:anchor="sub_5053" w:history="1">
        <w:r w:rsidRPr="001B4434">
          <w:rPr>
            <w:sz w:val="24"/>
            <w:szCs w:val="24"/>
          </w:rPr>
          <w:t>п. 5.3.</w:t>
        </w:r>
      </w:hyperlink>
      <w:r w:rsidRPr="001B4434">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8.1.6. К извещению, конкурсной документации должен быть приложен проект договора, являющийся их неотъемлемой частью.</w:t>
      </w:r>
    </w:p>
    <w:p w:rsidR="001B4434" w:rsidRPr="001B4434" w:rsidRDefault="001B4434" w:rsidP="001B4434">
      <w:pPr>
        <w:widowControl w:val="0"/>
        <w:autoSpaceDE w:val="0"/>
        <w:autoSpaceDN w:val="0"/>
        <w:adjustRightInd w:val="0"/>
        <w:jc w:val="both"/>
        <w:rPr>
          <w:sz w:val="24"/>
          <w:szCs w:val="24"/>
        </w:rPr>
      </w:pPr>
      <w:r w:rsidRPr="001B4434">
        <w:rPr>
          <w:sz w:val="24"/>
          <w:szCs w:val="24"/>
        </w:rPr>
        <w:t>Критерии оценки заявок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8.1.7. Критерии оценки заявок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цена;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качественные и (или) функциональные характеристики (потребительские свойства) товара, качество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расходы на эксплуатацию товара;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расходы на техническое обслуживание товара;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сроки (периоды) поставки товара, выполнения работ, оказания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срок, на который предоставляются гарантии качества товара,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деловая репутация участника закупок;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квалификация участника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квалификация работников участника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1B4434">
          <w:rPr>
            <w:sz w:val="24"/>
            <w:szCs w:val="24"/>
          </w:rPr>
          <w:t>п. 8.1.7.</w:t>
        </w:r>
      </w:hyperlink>
      <w:r w:rsidRPr="001B4434">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8.1.9. Оценка и сопоставление заявок по критериям, указанным в </w:t>
      </w:r>
      <w:hyperlink w:anchor="sub_8817" w:history="1">
        <w:r w:rsidRPr="001B4434">
          <w:rPr>
            <w:sz w:val="24"/>
            <w:szCs w:val="24"/>
          </w:rPr>
          <w:t>п. 8.1.7.</w:t>
        </w:r>
      </w:hyperlink>
      <w:r w:rsidRPr="001B443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1B4434">
          <w:rPr>
            <w:sz w:val="24"/>
            <w:szCs w:val="24"/>
          </w:rPr>
          <w:t>постановлением</w:t>
        </w:r>
      </w:hyperlink>
      <w:r w:rsidRPr="001B4434">
        <w:rPr>
          <w:sz w:val="24"/>
          <w:szCs w:val="24"/>
        </w:rPr>
        <w:t xml:space="preserve"> Правительства РФ от 28 ноября 2013 г. N 1085).</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8.1.11. Победителем конкурса признается участник, заявке которого присвоено наибольшее количество баллов.</w:t>
      </w:r>
    </w:p>
    <w:p w:rsidR="001B4434" w:rsidRPr="001B4434" w:rsidRDefault="001B4434" w:rsidP="001B4434">
      <w:pPr>
        <w:widowControl w:val="0"/>
        <w:autoSpaceDE w:val="0"/>
        <w:autoSpaceDN w:val="0"/>
        <w:adjustRightInd w:val="0"/>
        <w:jc w:val="both"/>
        <w:rPr>
          <w:sz w:val="24"/>
          <w:szCs w:val="24"/>
        </w:rPr>
      </w:pPr>
      <w:r w:rsidRPr="001B4434">
        <w:rPr>
          <w:sz w:val="24"/>
          <w:szCs w:val="24"/>
        </w:rPr>
        <w:t>Заявки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8.1.14. Заявка на участие в конкурсе должна включать: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копии учредительных документов участника закупок (для юридических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копии документов, удостоверяющих личность (для физических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документ, декларирующий следующее: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на день подачи заявки деятельность участника закупки не приостановлена в </w:t>
      </w:r>
      <w:r w:rsidRPr="001B4434">
        <w:rPr>
          <w:sz w:val="24"/>
          <w:szCs w:val="24"/>
        </w:rPr>
        <w:lastRenderedPageBreak/>
        <w:t xml:space="preserve">порядке, предусмотренном </w:t>
      </w:r>
      <w:hyperlink r:id="rId35" w:history="1">
        <w:r w:rsidRPr="001B4434">
          <w:rPr>
            <w:sz w:val="24"/>
            <w:szCs w:val="24"/>
          </w:rPr>
          <w:t>Кодексом</w:t>
        </w:r>
      </w:hyperlink>
      <w:r w:rsidRPr="001B4434">
        <w:rPr>
          <w:sz w:val="24"/>
          <w:szCs w:val="24"/>
        </w:rPr>
        <w:t xml:space="preserve"> РФ об административных правонарушениях;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1B4434">
          <w:rPr>
            <w:sz w:val="24"/>
            <w:szCs w:val="24"/>
          </w:rPr>
          <w:t>Законом</w:t>
        </w:r>
      </w:hyperlink>
      <w:r w:rsidRPr="001B4434">
        <w:rPr>
          <w:sz w:val="24"/>
          <w:szCs w:val="24"/>
        </w:rPr>
        <w:t xml:space="preserve"> N 223-ФЗ и </w:t>
      </w:r>
      <w:hyperlink r:id="rId37" w:history="1">
        <w:r w:rsidRPr="001B4434">
          <w:rPr>
            <w:sz w:val="24"/>
            <w:szCs w:val="24"/>
          </w:rPr>
          <w:t>Законом</w:t>
        </w:r>
      </w:hyperlink>
      <w:r w:rsidRPr="001B4434">
        <w:rPr>
          <w:sz w:val="24"/>
          <w:szCs w:val="24"/>
        </w:rPr>
        <w:t xml:space="preserve"> N 44-ФЗ;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1B4434">
          <w:rPr>
            <w:sz w:val="24"/>
            <w:szCs w:val="24"/>
          </w:rPr>
          <w:t>гражданскому законодательству</w:t>
        </w:r>
      </w:hyperlink>
      <w:r w:rsidRPr="001B4434">
        <w:rPr>
          <w:sz w:val="24"/>
          <w:szCs w:val="24"/>
        </w:rPr>
        <w:t xml:space="preserve"> могут быть представлены только вместе с товаром;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другие документы в соответствии с требованиями настоящего Положения и конкурсной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8.1.15. Заявка на участие в конкурсе может содержать: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регистрационного номера заявки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даты и времени поступления конверта с заявкой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способа подачи заявки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состояния конверта с заявкой: наличие либо отсутствие повреждений, признаков вскрытия и т. п.</w:t>
      </w:r>
    </w:p>
    <w:p w:rsidR="001B4434" w:rsidRPr="001B4434" w:rsidRDefault="001B4434" w:rsidP="001B4434">
      <w:pPr>
        <w:widowControl w:val="0"/>
        <w:autoSpaceDE w:val="0"/>
        <w:autoSpaceDN w:val="0"/>
        <w:adjustRightInd w:val="0"/>
        <w:jc w:val="both"/>
        <w:rPr>
          <w:sz w:val="24"/>
          <w:szCs w:val="24"/>
        </w:rPr>
      </w:pPr>
      <w:r w:rsidRPr="001B4434">
        <w:rPr>
          <w:sz w:val="24"/>
          <w:szCs w:val="24"/>
        </w:rPr>
        <w:t>Факт подачи заявки заверяется в журнале подписью секретаря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1B4434" w:rsidRPr="001B4434" w:rsidRDefault="001B4434" w:rsidP="001B4434">
      <w:pPr>
        <w:widowControl w:val="0"/>
        <w:autoSpaceDE w:val="0"/>
        <w:autoSpaceDN w:val="0"/>
        <w:adjustRightInd w:val="0"/>
        <w:jc w:val="both"/>
        <w:rPr>
          <w:sz w:val="24"/>
          <w:szCs w:val="24"/>
        </w:rPr>
      </w:pPr>
      <w:r w:rsidRPr="001B4434">
        <w:rPr>
          <w:sz w:val="24"/>
          <w:szCs w:val="24"/>
        </w:rPr>
        <w:t>Вскрытие конвертов с заявками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и номер конкурса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количество поданных на участие в закупке (этапе закупки) заявок, а также дату и время регистрации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номер каждой поступившей заявки, присвоенный секретарем комиссии по закупкам при ее получении;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состояние каждого конверта с заявкой: наличие либо отсутствие повреждений, признаков вскрытия и т. 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почтовый адрес, контактный телефон каждого участника закупки, конверт с заявкой которого вскрывается;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10) наличие в заявках сведений и документов, на основании которых оцениваются и </w:t>
      </w:r>
      <w:r w:rsidRPr="001B4434">
        <w:rPr>
          <w:sz w:val="24"/>
          <w:szCs w:val="24"/>
        </w:rPr>
        <w:lastRenderedPageBreak/>
        <w:t>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количество заявок на участие в закупке, которые отклонены;</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причины, по которым конкурентная закупка признана несостоявшейся в случае ее признания таковой;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дату подписания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8.1.27. Комиссия по закупкам вправе осуществлять аудиозапись вскрытия конвертов с заявками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1B4434" w:rsidRPr="001B4434" w:rsidRDefault="001B4434" w:rsidP="001B4434">
      <w:pPr>
        <w:widowControl w:val="0"/>
        <w:autoSpaceDE w:val="0"/>
        <w:autoSpaceDN w:val="0"/>
        <w:adjustRightInd w:val="0"/>
        <w:jc w:val="both"/>
        <w:rPr>
          <w:sz w:val="24"/>
          <w:szCs w:val="24"/>
        </w:rPr>
      </w:pPr>
      <w:r w:rsidRPr="001B4434">
        <w:rPr>
          <w:sz w:val="24"/>
          <w:szCs w:val="24"/>
        </w:rPr>
        <w:t>Рассмотрение заявок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8.1.30. Комиссия по закупкам рассматривает заявки участников в месте и в день, указанные в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несоответствия участника требованиям, установленным настоящим Положением и конкурсной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несоответствия заявки требованиям к содержанию, форме, оформлению и составу заявки на участие в открытом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непредставления документов, сведений, образцов продукции, предусмотренных конкурсной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5) участник закупки не предоставил обеспечение заявки на участие в закупке, если такое обеспечение предусмотрено конкурсной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8.1.34. Протокол должен содержать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и номер конкурса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количество поданных на участие в закупке (этапе закупки) заявок, а также дату и время регистрации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количество заявок на участие в закупке, которые отклонены;</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причины, по которым конкурентная закупка признана несостоявшейся в случае ее признания таковой;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дату подписания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Оценка и сопоставление заявок на участие в конкурсе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8.1.38. Оценка и сопоставление заявок проводятся в месте, в день и время, определенные в конкурсной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8.1.39. По результатам оценки и сопоставления заявок на участие в конкурсе каждой </w:t>
      </w:r>
      <w:r w:rsidRPr="001B4434">
        <w:rPr>
          <w:sz w:val="24"/>
          <w:szCs w:val="24"/>
        </w:rPr>
        <w:lastRenderedPageBreak/>
        <w:t>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предмета и номер конкурса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количество поданных заявок на участие в закупке, а также дату и время регистрации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количества заявок на участие в закупке, окончательных предложений, которые отклонены;</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причины, по которым закупка признана несостоявшейся, в случае признания ее таковой;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дата подписания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8.1.41. Протокол оценки и сопоставления заявок оформляет секретарь комиссии по </w:t>
      </w:r>
      <w:r w:rsidRPr="001B4434">
        <w:rPr>
          <w:sz w:val="24"/>
          <w:szCs w:val="24"/>
        </w:rPr>
        <w:lastRenderedPageBreak/>
        <w:t>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 Открытый аукцион</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1B4434">
          <w:rPr>
            <w:sz w:val="24"/>
            <w:szCs w:val="24"/>
          </w:rPr>
          <w:t>п. 6.5</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1B4434" w:rsidRPr="001B4434" w:rsidRDefault="001B4434" w:rsidP="001B4434">
      <w:pPr>
        <w:widowControl w:val="0"/>
        <w:autoSpaceDE w:val="0"/>
        <w:autoSpaceDN w:val="0"/>
        <w:adjustRightInd w:val="0"/>
        <w:jc w:val="both"/>
        <w:rPr>
          <w:sz w:val="24"/>
          <w:szCs w:val="24"/>
        </w:rPr>
      </w:pPr>
      <w:r w:rsidRPr="001B4434">
        <w:rPr>
          <w:sz w:val="24"/>
          <w:szCs w:val="24"/>
        </w:rPr>
        <w:t>Извещение о проведении аукциона, аукционная документация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8.2.3. В извещении о проведении аукциона должны быть указаны сведения в соответствии с </w:t>
      </w:r>
      <w:hyperlink w:anchor="sub_5058" w:history="1">
        <w:r w:rsidRPr="001B4434">
          <w:rPr>
            <w:sz w:val="24"/>
            <w:szCs w:val="24"/>
          </w:rPr>
          <w:t>п. 5.8.</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1B4434">
          <w:rPr>
            <w:sz w:val="24"/>
            <w:szCs w:val="24"/>
          </w:rPr>
          <w:t>п. 8.2.2</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8.2.6. Аукционная документация должна содержать сведения, предусмотренные </w:t>
      </w:r>
      <w:hyperlink w:anchor="sub_5053" w:history="1">
        <w:r w:rsidRPr="001B4434">
          <w:rPr>
            <w:sz w:val="24"/>
            <w:szCs w:val="24"/>
          </w:rPr>
          <w:t>п. 5.3</w:t>
        </w:r>
      </w:hyperlink>
      <w:r w:rsidRPr="001B4434">
        <w:rPr>
          <w:sz w:val="24"/>
          <w:szCs w:val="24"/>
        </w:rPr>
        <w:t>.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8.2.7. К извещению, аукционной документации должен быть приложен проект договора, являющийся их неотъемлемой частью.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1B4434">
          <w:rPr>
            <w:sz w:val="24"/>
            <w:szCs w:val="24"/>
          </w:rPr>
          <w:t>п. 8.2.5.</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jc w:val="both"/>
        <w:rPr>
          <w:sz w:val="24"/>
          <w:szCs w:val="24"/>
        </w:rPr>
      </w:pPr>
      <w:r w:rsidRPr="001B443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1B4434">
          <w:rPr>
            <w:sz w:val="24"/>
            <w:szCs w:val="24"/>
          </w:rPr>
          <w:t>п. 8.2.2</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jc w:val="both"/>
        <w:rPr>
          <w:sz w:val="24"/>
          <w:szCs w:val="24"/>
        </w:rPr>
      </w:pPr>
      <w:r w:rsidRPr="001B4434">
        <w:rPr>
          <w:sz w:val="24"/>
          <w:szCs w:val="24"/>
        </w:rPr>
        <w:t>Заявки на участие в аукционе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8.2.11. Заявка на участие в аукционе должна включать: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копии учредительных документов участника закупок (для юридических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копии документов, удостоверяющих личность (для физических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документ, декларирующий следующее: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1B4434">
          <w:rPr>
            <w:sz w:val="24"/>
            <w:szCs w:val="24"/>
          </w:rPr>
          <w:t>Кодексом</w:t>
        </w:r>
      </w:hyperlink>
      <w:r w:rsidRPr="001B4434">
        <w:rPr>
          <w:sz w:val="24"/>
          <w:szCs w:val="24"/>
        </w:rPr>
        <w:t xml:space="preserve"> РФ об административных правонарушениях;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1B4434">
          <w:rPr>
            <w:sz w:val="24"/>
            <w:szCs w:val="24"/>
          </w:rPr>
          <w:t>Законом</w:t>
        </w:r>
      </w:hyperlink>
      <w:r w:rsidRPr="001B4434">
        <w:rPr>
          <w:sz w:val="24"/>
          <w:szCs w:val="24"/>
        </w:rPr>
        <w:t xml:space="preserve"> N 223-ФЗ и </w:t>
      </w:r>
      <w:hyperlink r:id="rId41" w:history="1">
        <w:r w:rsidRPr="001B4434">
          <w:rPr>
            <w:sz w:val="24"/>
            <w:szCs w:val="24"/>
          </w:rPr>
          <w:t>Законом</w:t>
        </w:r>
      </w:hyperlink>
      <w:r w:rsidRPr="001B4434">
        <w:rPr>
          <w:sz w:val="24"/>
          <w:szCs w:val="24"/>
        </w:rPr>
        <w:t xml:space="preserve"> N 44-ФЗ;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w:t>
      </w:r>
      <w:r w:rsidRPr="001B4434">
        <w:rPr>
          <w:sz w:val="24"/>
          <w:szCs w:val="24"/>
        </w:rPr>
        <w:lastRenderedPageBreak/>
        <w:t>предполагает ее использование);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1B4434">
          <w:rPr>
            <w:sz w:val="24"/>
            <w:szCs w:val="24"/>
          </w:rPr>
          <w:t>гражданскому законодательству</w:t>
        </w:r>
      </w:hyperlink>
      <w:r w:rsidRPr="001B4434">
        <w:rPr>
          <w:sz w:val="24"/>
          <w:szCs w:val="24"/>
        </w:rPr>
        <w:t xml:space="preserve"> могут быть представлены только вместе с товаром;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другие документы в соответствии с требованиями настоящего Положения и аукционной документации.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8.2.12. Заявка на участие в аукционе может содержать: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дополнительные документы и сведения по усмотрению участника;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1B4434" w:rsidRPr="001B4434" w:rsidRDefault="001B4434" w:rsidP="001B4434">
      <w:pPr>
        <w:widowControl w:val="0"/>
        <w:autoSpaceDE w:val="0"/>
        <w:autoSpaceDN w:val="0"/>
        <w:adjustRightInd w:val="0"/>
        <w:jc w:val="both"/>
        <w:rPr>
          <w:sz w:val="24"/>
          <w:szCs w:val="24"/>
        </w:rPr>
      </w:pPr>
      <w:r w:rsidRPr="001B4434">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регистрационного номера заявки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даты и времени поступления конверта с заявкой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способа подачи заявки (лично, посредством почтовой связи);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состояния конверта с заявкой: наличие либо отсутствие повреждений, признаков вскрытия и т. 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Факт подачи заявки заверяется в журнале подписью секретаря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Рассмотрение заявок на участие в аукционе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несоответствия участника требованиям, установленным настоящим Положением и аукционной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несоответствия заявки требованиям к содержанию, форме, оформлению и составу заявки на участие в аукционе;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непредставления документов, сведений, образцов продукции, предусмотренных аукционной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8.2.24. Протокол должен содержать сведения, указанные в </w:t>
      </w:r>
      <w:hyperlink w:anchor="sub_5053" w:history="1">
        <w:r w:rsidRPr="001B4434">
          <w:rPr>
            <w:sz w:val="24"/>
            <w:szCs w:val="24"/>
          </w:rPr>
          <w:t>п. 5.3</w:t>
        </w:r>
      </w:hyperlink>
      <w:r w:rsidRPr="001B4434">
        <w:rPr>
          <w:sz w:val="24"/>
          <w:szCs w:val="24"/>
        </w:rPr>
        <w:t xml:space="preserve"> настоящего Положения, а также: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предмета и номер аукциона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информацию о наличии описи документов, входящих в состав заявки, о ее соответствии содержащимся в заявке документам;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w:t>
      </w:r>
      <w:r w:rsidRPr="001B4434">
        <w:rPr>
          <w:sz w:val="24"/>
          <w:szCs w:val="24"/>
        </w:rPr>
        <w:lastRenderedPageBreak/>
        <w:t>также о том, пронумерована ли заявка;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Порядок проведения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1B4434" w:rsidRPr="001B4434" w:rsidRDefault="001B4434" w:rsidP="001B4434">
      <w:pPr>
        <w:widowControl w:val="0"/>
        <w:autoSpaceDE w:val="0"/>
        <w:autoSpaceDN w:val="0"/>
        <w:adjustRightInd w:val="0"/>
        <w:jc w:val="both"/>
        <w:rPr>
          <w:sz w:val="24"/>
          <w:szCs w:val="24"/>
        </w:rPr>
      </w:pPr>
      <w:r w:rsidRPr="001B4434">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8.2.33. Аукцион проводится в следующем порядке: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1B4434">
          <w:rPr>
            <w:sz w:val="24"/>
            <w:szCs w:val="24"/>
          </w:rPr>
          <w:t>п. 8.2.32.</w:t>
        </w:r>
      </w:hyperlink>
      <w:r w:rsidRPr="001B4434">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8.2.35. Протокол проведения аукциона должен содержать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предмета и номер аукциона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начальную (максимальную) цену договора (цену лота);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последнее и предпоследнее предложения о цене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дату подписания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количество поданных заявок на участие в аукционе, а также дату и время регистрации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результаты рассмотрения заявок на участие в аукционе с указанием в том числе: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количества заявок на участие в аукционе, окончательных предложений, которые отклонены;</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оснований отклонения каждой заявки на участие в аукционе;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результаты оценки заявок на участие в аукционе;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причины, по которым закупка признана несостоявшейся, в случае признания ее таковой;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иные сведения, предусмотренные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8.2.36. Протокол проведения аукциона оформляется секретарем комиссии по закупкам. В день проведения аукциона протокол подписывают присутствующие члены </w:t>
      </w:r>
      <w:r w:rsidRPr="001B4434">
        <w:rPr>
          <w:sz w:val="24"/>
          <w:szCs w:val="24"/>
        </w:rPr>
        <w:lastRenderedPageBreak/>
        <w:t>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8.2.37. Протокол проведения аукциона размещается Заказчиком в ЕИС не позднее чем через три дня со дня подписания.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 Открытый запрос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 Отбор предложений осуществляется на основании критериев, указанных в документации о проведении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8.3.5. Решение об отказе от проведения запроса предложений размещается в ЕИС в день принятия такого решения.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Извещение и документация о проведении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1B4434">
          <w:rPr>
            <w:sz w:val="24"/>
            <w:szCs w:val="24"/>
          </w:rPr>
          <w:t>п. 5.8.</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К извещению о запросе предложений должен прилагаться проект договора, являющийся неотъемлемой частью извещения.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1B4434">
          <w:rPr>
            <w:sz w:val="24"/>
            <w:szCs w:val="24"/>
          </w:rPr>
          <w:t>п. 8.3.4</w:t>
        </w:r>
      </w:hyperlink>
      <w:r w:rsidRPr="001B4434">
        <w:rPr>
          <w:sz w:val="24"/>
          <w:szCs w:val="24"/>
        </w:rPr>
        <w:t>.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8.3.8. Документация о проведении запроса предложений должна содержать сведения, установленные </w:t>
      </w:r>
      <w:hyperlink w:anchor="sub_5053" w:history="1">
        <w:r w:rsidRPr="001B4434">
          <w:rPr>
            <w:sz w:val="24"/>
            <w:szCs w:val="24"/>
          </w:rPr>
          <w:t>п. 5.3.</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8.3.9. Критериями оценки заявок на участие в запросе предложений могут быть: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цена;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качественные и (или) функциональные характеристики (потребительские свойства) товара, качество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расходы на эксплуатацию товара;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расходы на техническое обслуживание товара;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сроки поставки товара, выполнения работ, оказания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срок, на который предоставляются гарантии качества товара,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деловая репутация участника закупок;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 наличие у участника закупок производственных мощностей, технологического </w:t>
      </w:r>
      <w:r w:rsidRPr="001B4434">
        <w:rPr>
          <w:sz w:val="24"/>
          <w:szCs w:val="24"/>
        </w:rPr>
        <w:lastRenderedPageBreak/>
        <w:t>оборудования, трудовых, финансовых и иных ресурсов, необходимых для поставки товаров, выполнения работ, оказания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квалификация участника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квалификация работников участника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8.3.11. Оценка и сопоставление заявок по критериям, указанным в </w:t>
      </w:r>
      <w:hyperlink w:anchor="sub_8839" w:history="1">
        <w:r w:rsidRPr="001B4434">
          <w:rPr>
            <w:sz w:val="24"/>
            <w:szCs w:val="24"/>
          </w:rPr>
          <w:t>п. 8.3.9.</w:t>
        </w:r>
      </w:hyperlink>
      <w:r w:rsidRPr="001B443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1B4434">
          <w:rPr>
            <w:sz w:val="24"/>
            <w:szCs w:val="24"/>
          </w:rPr>
          <w:t>постановлением</w:t>
        </w:r>
      </w:hyperlink>
      <w:r w:rsidRPr="001B4434">
        <w:rPr>
          <w:sz w:val="24"/>
          <w:szCs w:val="24"/>
        </w:rPr>
        <w:t xml:space="preserve"> Правительства РФ от 28 ноября 2013 г. N 1085).</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Заявки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8.3.15. Заявка на участие в запросе предложений должна включать: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копии учредительных документов (для юридических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копии документов, удостоверяющих личность (для физических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w:t>
      </w:r>
      <w:r w:rsidRPr="001B4434">
        <w:rPr>
          <w:sz w:val="24"/>
          <w:szCs w:val="24"/>
        </w:rPr>
        <w:lastRenderedPageBreak/>
        <w:t>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документ, декларирующий следующее: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1B4434">
          <w:rPr>
            <w:sz w:val="24"/>
            <w:szCs w:val="24"/>
          </w:rPr>
          <w:t>Кодексом</w:t>
        </w:r>
      </w:hyperlink>
      <w:r w:rsidRPr="001B4434">
        <w:rPr>
          <w:sz w:val="24"/>
          <w:szCs w:val="24"/>
        </w:rPr>
        <w:t xml:space="preserve"> РФ об административных правонарушениях;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1B4434">
          <w:rPr>
            <w:sz w:val="24"/>
            <w:szCs w:val="24"/>
          </w:rPr>
          <w:t>Законом</w:t>
        </w:r>
      </w:hyperlink>
      <w:r w:rsidRPr="001B4434">
        <w:rPr>
          <w:sz w:val="24"/>
          <w:szCs w:val="24"/>
        </w:rPr>
        <w:t xml:space="preserve"> N 223-ФЗ и </w:t>
      </w:r>
      <w:hyperlink r:id="rId46" w:history="1">
        <w:r w:rsidRPr="001B4434">
          <w:rPr>
            <w:sz w:val="24"/>
            <w:szCs w:val="24"/>
          </w:rPr>
          <w:t>Законом</w:t>
        </w:r>
      </w:hyperlink>
      <w:r w:rsidRPr="001B4434">
        <w:rPr>
          <w:sz w:val="24"/>
          <w:szCs w:val="24"/>
        </w:rPr>
        <w:t xml:space="preserve"> N 44-ФЗ;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другие документы в соответствии с требованиями настоящего Положения и документации о проведении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8.3.16. Заявка на участие в запросе предложений может содержать: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регистрационного номера заявки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даты и времени поступления конверта с заявкой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способа подачи заявки на участие в закупке (лично, посредством почтовой связи);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состояния конверта с заявкой: наличие повреждений, признаков вскрытия и т. 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Факт подачи заявки заверяется в журнале подписью секретаря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1B4434" w:rsidRPr="001B4434" w:rsidRDefault="001B4434" w:rsidP="001B4434">
      <w:pPr>
        <w:widowControl w:val="0"/>
        <w:autoSpaceDE w:val="0"/>
        <w:autoSpaceDN w:val="0"/>
        <w:adjustRightInd w:val="0"/>
        <w:jc w:val="both"/>
        <w:rPr>
          <w:sz w:val="24"/>
          <w:szCs w:val="24"/>
        </w:rPr>
      </w:pPr>
      <w:r w:rsidRPr="001B4434">
        <w:rPr>
          <w:sz w:val="24"/>
          <w:szCs w:val="24"/>
        </w:rPr>
        <w:t>Вскрытие конвертов с заявками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предмета и номер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состояние каждого конверта с заявкой: наличие либо отсутствие повреждений, признаков вскрытия и т. 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4) сведения о наличии описи документов, входящих в состав каждой заявки, а также </w:t>
      </w:r>
      <w:r w:rsidRPr="001B4434">
        <w:rPr>
          <w:sz w:val="24"/>
          <w:szCs w:val="24"/>
        </w:rPr>
        <w:lastRenderedPageBreak/>
        <w:t>информацию о том, пронумерована ли, прошита, подписана заявка, проставлена ли на ней печать (для юридических лиц), имеются ли повреждения;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почтовый адрес, контактный телефон каждого участника закупки, конверт с заявкой которого вскрывается;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дату подписания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количество поданных на участие в закупке (этапе закупки) заявок, а также дату и время регистрации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результаты рассмотрения заявок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количество заявок, которые отклонены;</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основания отклонения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причины, по которым конкурентная закупка признана несостоявшейся, в случае ее признания таковой;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иные сведения, предусмотренные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1B4434" w:rsidRPr="001B4434" w:rsidRDefault="001B4434" w:rsidP="001B4434">
      <w:pPr>
        <w:widowControl w:val="0"/>
        <w:autoSpaceDE w:val="0"/>
        <w:autoSpaceDN w:val="0"/>
        <w:adjustRightInd w:val="0"/>
        <w:jc w:val="both"/>
        <w:rPr>
          <w:sz w:val="24"/>
          <w:szCs w:val="24"/>
        </w:rPr>
      </w:pPr>
      <w:r w:rsidRPr="001B4434">
        <w:rPr>
          <w:sz w:val="24"/>
          <w:szCs w:val="24"/>
        </w:rPr>
        <w:t>Рассмотрение, оценка и сопоставление заявок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несоответствия участника требованиям, установленным настоящим Положением и документацией о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2) несоответствия заявки требованиям к содержанию, форме, оформлению и составу заявки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непредставления документов, сведений, образцов продукции, предусмотренных документацией о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1B4434" w:rsidRPr="001B4434" w:rsidRDefault="001B4434" w:rsidP="001B4434">
      <w:pPr>
        <w:widowControl w:val="0"/>
        <w:autoSpaceDE w:val="0"/>
        <w:autoSpaceDN w:val="0"/>
        <w:adjustRightInd w:val="0"/>
        <w:jc w:val="both"/>
        <w:rPr>
          <w:sz w:val="24"/>
          <w:szCs w:val="24"/>
        </w:rPr>
      </w:pPr>
      <w:r w:rsidRPr="001B4434">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предмета и номер запроса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порядковые номера заявок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количество поданных заявок на участие в закупке, а также дату и время регистрации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результаты рассмотрения заявок на участие в запросе предложений с указанием в том числе: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количества заявок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оснований отклонения каждой заявки на участие в запросе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 результаты оценки заявок на участие в запросе предложений с указанием решения </w:t>
      </w:r>
      <w:r w:rsidRPr="001B4434">
        <w:rPr>
          <w:sz w:val="24"/>
          <w:szCs w:val="24"/>
        </w:rPr>
        <w:lastRenderedPageBreak/>
        <w:t>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причины, по которым закупка признана несостоявшейся, в случае признания ее таковой;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дату подписания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иные сведения, предусмотренные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1B4434">
          <w:rPr>
            <w:sz w:val="24"/>
            <w:szCs w:val="24"/>
          </w:rPr>
          <w:t>п. 7</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 Открытый запрос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8.4.3. При проведении запроса котировок Заказчик не составляет документацию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1B4434" w:rsidRPr="001B4434" w:rsidRDefault="001B4434" w:rsidP="001B4434">
      <w:pPr>
        <w:widowControl w:val="0"/>
        <w:autoSpaceDE w:val="0"/>
        <w:autoSpaceDN w:val="0"/>
        <w:adjustRightInd w:val="0"/>
        <w:jc w:val="both"/>
        <w:rPr>
          <w:sz w:val="24"/>
          <w:szCs w:val="24"/>
        </w:rPr>
      </w:pPr>
      <w:r w:rsidRPr="001B4434">
        <w:rPr>
          <w:sz w:val="24"/>
          <w:szCs w:val="24"/>
        </w:rPr>
        <w:t>Извещение о проведении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8.4.5. В извещение о проведении запроса котировок должны быть включены сведения, указанные в </w:t>
      </w:r>
      <w:hyperlink w:anchor="sub_5053" w:history="1">
        <w:r w:rsidRPr="001B4434">
          <w:rPr>
            <w:sz w:val="24"/>
            <w:szCs w:val="24"/>
          </w:rPr>
          <w:t>п. 5.3.</w:t>
        </w:r>
      </w:hyperlink>
      <w:r w:rsidRPr="001B4434">
        <w:rPr>
          <w:sz w:val="24"/>
          <w:szCs w:val="24"/>
        </w:rPr>
        <w:t xml:space="preserve">, </w:t>
      </w:r>
      <w:hyperlink w:anchor="sub_5058" w:history="1">
        <w:r w:rsidRPr="001B4434">
          <w:rPr>
            <w:sz w:val="24"/>
            <w:szCs w:val="24"/>
          </w:rPr>
          <w:t>5.8.</w:t>
        </w:r>
      </w:hyperlink>
      <w:r w:rsidRPr="001B4434">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1B4434">
          <w:rPr>
            <w:sz w:val="24"/>
            <w:szCs w:val="24"/>
          </w:rPr>
          <w:t>п. 8.4.5</w:t>
        </w:r>
      </w:hyperlink>
      <w:r w:rsidRPr="001B4434">
        <w:rPr>
          <w:sz w:val="24"/>
          <w:szCs w:val="24"/>
        </w:rPr>
        <w:t>.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Заявки на участие в запросе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8.4.7. Заявка на участие в запросе котировок должна включать: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копии учредительных документов участника закупок (для юридических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копии документов, удостоверяющих личность (для физических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документ, декларирующий следующее: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1B4434">
          <w:rPr>
            <w:sz w:val="24"/>
            <w:szCs w:val="24"/>
          </w:rPr>
          <w:t>Кодексом</w:t>
        </w:r>
      </w:hyperlink>
      <w:r w:rsidRPr="001B4434">
        <w:rPr>
          <w:sz w:val="24"/>
          <w:szCs w:val="24"/>
        </w:rPr>
        <w:t xml:space="preserve"> РФ об административных правонарушениях;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1B4434">
          <w:rPr>
            <w:sz w:val="24"/>
            <w:szCs w:val="24"/>
          </w:rPr>
          <w:t>Законом</w:t>
        </w:r>
      </w:hyperlink>
      <w:r w:rsidRPr="001B4434">
        <w:rPr>
          <w:sz w:val="24"/>
          <w:szCs w:val="24"/>
        </w:rPr>
        <w:t xml:space="preserve"> N 223-ФЗ и </w:t>
      </w:r>
      <w:hyperlink r:id="rId49" w:history="1">
        <w:r w:rsidRPr="001B4434">
          <w:rPr>
            <w:sz w:val="24"/>
            <w:szCs w:val="24"/>
          </w:rPr>
          <w:t>Законом</w:t>
        </w:r>
      </w:hyperlink>
      <w:r w:rsidRPr="001B4434">
        <w:rPr>
          <w:sz w:val="24"/>
          <w:szCs w:val="24"/>
        </w:rPr>
        <w:t xml:space="preserve"> N 44-ФЗ;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предложение о цене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w:t>
      </w:r>
      <w:r w:rsidRPr="001B4434">
        <w:rPr>
          <w:sz w:val="24"/>
          <w:szCs w:val="24"/>
        </w:rPr>
        <w:lastRenderedPageBreak/>
        <w:t>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иные документы в соответствии с требованиями настоящего Положения и извещением о проведении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регистрационного номера заявки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даты и времени поступления конверта с заявкой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способа подачи заявки (лично, посредством почтовой связи);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состояния конверта с заявкой: наличие повреждений, признаков вскрытия и т. д.</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1B4434" w:rsidRPr="001B4434" w:rsidRDefault="001B4434" w:rsidP="001B4434">
      <w:pPr>
        <w:widowControl w:val="0"/>
        <w:autoSpaceDE w:val="0"/>
        <w:autoSpaceDN w:val="0"/>
        <w:adjustRightInd w:val="0"/>
        <w:jc w:val="both"/>
        <w:rPr>
          <w:sz w:val="24"/>
          <w:szCs w:val="24"/>
        </w:rPr>
      </w:pPr>
      <w:r w:rsidRPr="001B4434">
        <w:rPr>
          <w:sz w:val="24"/>
          <w:szCs w:val="24"/>
        </w:rPr>
        <w:t>Вскрытие конвертов, рассмотрение и оценка заявок на участие в запросе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фамилии, имена, отчества, должности членов комиссии по закупкам;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наименование предмета и номер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количество поданных заявок на участие в запросе котировок, а также дату и время регистрации каждой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информацию о состоянии каждого конверта с заявкой: наличие либо отсутствие повреждений, признаков вскрытия и т. д.;</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результаты рассмотрения заявок на участие в запросе котировок с указанием в том числе: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количества заявок на участие в запросе котировок, которые отклонены;</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оснований отклонения каждой заявки на участие в запросе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причины, по которым закупка признана несостоявшейся, в случае признания ее таковой;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16) дату подписания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несоответствия участника требованиям, установленным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несоответствия заявки требованиям к содержанию, форме, оформлению и составу заявки на участие в запросе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непредставления документов, сведений, образцов продукции, предусмотренных документацией о запросе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8.4.20. Комиссия по закупкам вправе осуществлять аудиозапись вскрытия конвертов с заявками на участие в запросе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1B4434">
          <w:rPr>
            <w:sz w:val="24"/>
            <w:szCs w:val="24"/>
          </w:rPr>
          <w:t>п. 7</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9. Закупка в электронной форме</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9.2. При проведении закупки в электронной форме информация о закупке размещается в ЕИС и на электронной площадке.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9.3. Порядок проведения конкурентной закупки в электронной форме регулируется </w:t>
      </w:r>
      <w:hyperlink r:id="rId50" w:history="1">
        <w:r w:rsidRPr="001B4434">
          <w:rPr>
            <w:sz w:val="24"/>
            <w:szCs w:val="24"/>
          </w:rPr>
          <w:t>ст. 3.3</w:t>
        </w:r>
      </w:hyperlink>
      <w:r w:rsidRPr="001B4434">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9.5. При осуществлении конкурентной закупки в электронной форме оператор электронной площадки обеспечивает: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размещение в ЕИС таких разъяснений;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подачу заявок на участие в конкурентной закупке в электронной форме, окончательных предложений;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предоставление комиссии по закупкам доступа к указанным заявкам;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5) сопоставление ценовых предложений, дополнительных ценовых предложений участников конкурентной закупки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формирование проектов протоколов.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10. Закупка у единственного поставщика (подрядчика, исполнителя)</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10.1. Закупка у единственного поставщика (подрядчика, исполнителя) осуществляется заказчиком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требуется закупить товары (работы, услуги) стоимостью не более ста тысяч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необходимо обеспечить участие в выставке, конференции, семинаре, стажировке, ином мероприятии, необходимом для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w:t>
      </w:r>
      <w:r w:rsidRPr="001B4434">
        <w:rPr>
          <w:sz w:val="24"/>
          <w:szCs w:val="24"/>
        </w:rPr>
        <w:lastRenderedPageBreak/>
        <w:t>времени либо исходя из условий такого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9) закупаются коммунальные услуги;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 осуществляется подключение (присоединение) к сетям инженерно-технического обеспечения;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 закупаются услуги по техническому и санитарному содержанию помещений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 закупаются услуги стационарной и мобильной связи;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13) закупаются услуги водоснабжения, водоотведения, канализации, теплоснабжения, газоснабжения;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14) заключается договор с субъектами естественных монополий;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16) закупаются услуги по регулируемым в соответствии с законодательством Российской Федерации ценам (тарифам);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17) заключается договор (соглашение) с оператором электронной площадки;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1B4434" w:rsidRPr="001B4434" w:rsidRDefault="001B4434" w:rsidP="001B4434">
      <w:pPr>
        <w:widowControl w:val="0"/>
        <w:autoSpaceDE w:val="0"/>
        <w:autoSpaceDN w:val="0"/>
        <w:adjustRightInd w:val="0"/>
        <w:jc w:val="both"/>
        <w:rPr>
          <w:sz w:val="24"/>
          <w:szCs w:val="24"/>
        </w:rPr>
      </w:pPr>
      <w:r w:rsidRPr="001B4434">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1B4434">
          <w:rPr>
            <w:sz w:val="24"/>
            <w:szCs w:val="24"/>
          </w:rPr>
          <w:t>Федеральном законе</w:t>
        </w:r>
      </w:hyperlink>
      <w:r w:rsidRPr="001B4434">
        <w:rPr>
          <w:sz w:val="24"/>
          <w:szCs w:val="24"/>
        </w:rPr>
        <w:t xml:space="preserve">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1B4434" w:rsidRPr="001B4434" w:rsidRDefault="001B4434" w:rsidP="001B4434">
      <w:pPr>
        <w:widowControl w:val="0"/>
        <w:autoSpaceDE w:val="0"/>
        <w:autoSpaceDN w:val="0"/>
        <w:adjustRightInd w:val="0"/>
        <w:jc w:val="both"/>
        <w:rPr>
          <w:sz w:val="24"/>
          <w:szCs w:val="24"/>
        </w:rPr>
      </w:pPr>
      <w:r w:rsidRPr="001B4434">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1B4434">
          <w:rPr>
            <w:sz w:val="24"/>
            <w:szCs w:val="24"/>
          </w:rPr>
          <w:t>п. 5.3</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10.7. Для проведения закупки у единственного поставщика (подрядчика, исполнителя) собирается комиссия.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10.9. В протоколе проведения закупки у единственного поставщика (подрядчика, исполнителя) указываются: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место, дата составления протокола;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фамилии, имена, отчества, должности членов комиссии;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способ закупки (закупка у единственного поставщика (подрядчика, исполнителя));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предмет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цена договора у единственного поставщика (подрядчика, исполнителя);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1B4434">
          <w:rPr>
            <w:sz w:val="24"/>
            <w:szCs w:val="24"/>
          </w:rPr>
          <w:t>п. 7.1</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1B4434">
          <w:rPr>
            <w:sz w:val="24"/>
            <w:szCs w:val="24"/>
          </w:rPr>
          <w:t>www.zakupki.gov.ru</w:t>
        </w:r>
      </w:hyperlink>
      <w:r w:rsidRPr="001B4434">
        <w:rPr>
          <w:sz w:val="24"/>
          <w:szCs w:val="24"/>
        </w:rPr>
        <w:t>), например протокол для способа закупка у единственного поставщика (исполнителя, подрядчика).</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11. Закупки у субъектов малого и среднего предпринимательства</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11.1. Общие условия закупки у субъектов малого и среднего предпринимательства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11.1.1. Закупки у СМСП осуществляются Заказчиком в соответствии с требованиями </w:t>
      </w:r>
      <w:hyperlink r:id="rId53" w:history="1">
        <w:r w:rsidRPr="001B4434">
          <w:rPr>
            <w:sz w:val="24"/>
            <w:szCs w:val="24"/>
          </w:rPr>
          <w:t>Федерального закона</w:t>
        </w:r>
      </w:hyperlink>
      <w:r w:rsidRPr="001B4434">
        <w:rPr>
          <w:sz w:val="24"/>
          <w:szCs w:val="24"/>
        </w:rPr>
        <w:t xml:space="preserve"> N 223-ФЗ, </w:t>
      </w:r>
      <w:hyperlink r:id="rId54" w:history="1">
        <w:r w:rsidRPr="001B4434">
          <w:rPr>
            <w:sz w:val="24"/>
            <w:szCs w:val="24"/>
          </w:rPr>
          <w:t>Положением</w:t>
        </w:r>
      </w:hyperlink>
      <w:r w:rsidRPr="001B4434">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1B4434">
          <w:rPr>
            <w:sz w:val="24"/>
            <w:szCs w:val="24"/>
          </w:rPr>
          <w:t>постановлением</w:t>
        </w:r>
      </w:hyperlink>
      <w:r w:rsidRPr="001B443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1B4434">
          <w:rPr>
            <w:sz w:val="24"/>
            <w:szCs w:val="24"/>
          </w:rPr>
          <w:t>п. 6.3</w:t>
        </w:r>
      </w:hyperlink>
      <w:r w:rsidRPr="001B4434">
        <w:rPr>
          <w:sz w:val="24"/>
          <w:szCs w:val="24"/>
        </w:rPr>
        <w:t xml:space="preserve"> настоящего Положения. Их участниками могут быть: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 любые лица, указанные в </w:t>
      </w:r>
      <w:hyperlink r:id="rId56" w:history="1">
        <w:r w:rsidRPr="001B4434">
          <w:rPr>
            <w:sz w:val="24"/>
            <w:szCs w:val="24"/>
          </w:rPr>
          <w:t>ч. 5 ст. 3</w:t>
        </w:r>
      </w:hyperlink>
      <w:r w:rsidRPr="001B4434">
        <w:rPr>
          <w:sz w:val="24"/>
          <w:szCs w:val="24"/>
        </w:rPr>
        <w:t xml:space="preserve"> Федерального закона N 223-ФЗ, в том числе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только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w:t>
      </w:r>
      <w:r w:rsidRPr="001B4434">
        <w:rPr>
          <w:sz w:val="24"/>
          <w:szCs w:val="24"/>
        </w:rPr>
        <w:lastRenderedPageBreak/>
        <w:t xml:space="preserve">осуществленных в соответствии с </w:t>
      </w:r>
      <w:hyperlink w:anchor="sub_22" w:history="1">
        <w:r w:rsidRPr="001B4434">
          <w:rPr>
            <w:sz w:val="24"/>
            <w:szCs w:val="24"/>
          </w:rPr>
          <w:t>пп. 2 п. 11.1.2</w:t>
        </w:r>
      </w:hyperlink>
      <w:r w:rsidRPr="001B4434">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1B4434">
          <w:rPr>
            <w:sz w:val="24"/>
            <w:szCs w:val="24"/>
          </w:rPr>
          <w:t>пп. 2 п. 11.1.2</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1B4434">
          <w:rPr>
            <w:sz w:val="24"/>
            <w:szCs w:val="24"/>
          </w:rPr>
          <w:t>п. 11.1.2</w:t>
        </w:r>
      </w:hyperlink>
      <w:r w:rsidRPr="001B4434">
        <w:rPr>
          <w:sz w:val="24"/>
          <w:szCs w:val="24"/>
        </w:rPr>
        <w:t xml:space="preserve"> настоящего Положения, по усмотрению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1B4434">
          <w:rPr>
            <w:sz w:val="24"/>
            <w:szCs w:val="24"/>
          </w:rPr>
          <w:t>ч. 5 ст. 3</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jc w:val="both"/>
        <w:rPr>
          <w:sz w:val="24"/>
          <w:szCs w:val="24"/>
        </w:rPr>
      </w:pPr>
      <w:r w:rsidRPr="001B4434">
        <w:rPr>
          <w:sz w:val="24"/>
          <w:szCs w:val="24"/>
        </w:rPr>
        <w:t xml:space="preserve">11.1.8. При осуществлении закупки в соответствии с </w:t>
      </w:r>
      <w:hyperlink w:anchor="sub_21" w:history="1">
        <w:r w:rsidRPr="001B4434">
          <w:rPr>
            <w:sz w:val="24"/>
            <w:szCs w:val="24"/>
          </w:rPr>
          <w:t>пп. 1 п. 11.1.2</w:t>
        </w:r>
      </w:hyperlink>
      <w:r w:rsidRPr="001B4434">
        <w:rPr>
          <w:sz w:val="24"/>
          <w:szCs w:val="24"/>
        </w:rPr>
        <w:t xml:space="preserve"> настоящего Положения Заказчик: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1B4434">
          <w:rPr>
            <w:sz w:val="24"/>
            <w:szCs w:val="24"/>
          </w:rPr>
          <w:t>ст. 4</w:t>
        </w:r>
      </w:hyperlink>
      <w:r w:rsidRPr="001B4434">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1B4434">
          <w:rPr>
            <w:sz w:val="24"/>
            <w:szCs w:val="24"/>
          </w:rPr>
          <w:t>ч. 3 ст. 4</w:t>
        </w:r>
      </w:hyperlink>
      <w:r w:rsidRPr="001B4434">
        <w:rPr>
          <w:sz w:val="24"/>
          <w:szCs w:val="24"/>
        </w:rPr>
        <w:t xml:space="preserve"> Федерального закона N 209-ФЗ;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1B4434">
          <w:rPr>
            <w:sz w:val="24"/>
            <w:szCs w:val="24"/>
          </w:rPr>
          <w:t xml:space="preserve">ст. 4 </w:t>
        </w:r>
      </w:hyperlink>
      <w:r w:rsidRPr="001B4434">
        <w:rPr>
          <w:sz w:val="24"/>
          <w:szCs w:val="24"/>
        </w:rPr>
        <w:t xml:space="preserve"> Федерального закона N 209-ФЗ, на основании сведений из реестра СМСП (при необходимости).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11.1.9. При осуществлении закупок в соответствии с </w:t>
      </w:r>
      <w:hyperlink w:anchor="sub_22" w:history="1">
        <w:r w:rsidRPr="001B4434">
          <w:rPr>
            <w:sz w:val="24"/>
            <w:szCs w:val="24"/>
          </w:rPr>
          <w:t>пп. 2</w:t>
        </w:r>
      </w:hyperlink>
      <w:r w:rsidRPr="001B4434">
        <w:rPr>
          <w:sz w:val="24"/>
          <w:szCs w:val="24"/>
        </w:rPr>
        <w:t xml:space="preserve"> и </w:t>
      </w:r>
      <w:hyperlink w:anchor="sub_23" w:history="1">
        <w:r w:rsidRPr="001B4434">
          <w:rPr>
            <w:sz w:val="24"/>
            <w:szCs w:val="24"/>
          </w:rPr>
          <w:t>3 п. 11.1.2</w:t>
        </w:r>
      </w:hyperlink>
      <w:r w:rsidRPr="001B4434">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1B4434">
          <w:rPr>
            <w:sz w:val="24"/>
            <w:szCs w:val="24"/>
          </w:rPr>
          <w:t>ст. 4</w:t>
        </w:r>
      </w:hyperlink>
      <w:r w:rsidRPr="001B4434">
        <w:rPr>
          <w:sz w:val="24"/>
          <w:szCs w:val="24"/>
        </w:rPr>
        <w:t xml:space="preserve"> Федерального закона N 209-ФЗ.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11.1.12. При осуществлении закупок в соответствии с </w:t>
      </w:r>
      <w:hyperlink w:anchor="sub_22" w:history="1">
        <w:r w:rsidRPr="001B4434">
          <w:rPr>
            <w:sz w:val="24"/>
            <w:szCs w:val="24"/>
          </w:rPr>
          <w:t>п.п. 2</w:t>
        </w:r>
      </w:hyperlink>
      <w:r w:rsidRPr="001B4434">
        <w:rPr>
          <w:sz w:val="24"/>
          <w:szCs w:val="24"/>
        </w:rPr>
        <w:t xml:space="preserve"> и </w:t>
      </w:r>
      <w:hyperlink w:anchor="sub_23" w:history="1">
        <w:r w:rsidRPr="001B4434">
          <w:rPr>
            <w:sz w:val="24"/>
            <w:szCs w:val="24"/>
          </w:rPr>
          <w:t>3 п. 11.1.2</w:t>
        </w:r>
      </w:hyperlink>
      <w:r w:rsidRPr="001B4434">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1B4434">
          <w:rPr>
            <w:sz w:val="24"/>
            <w:szCs w:val="24"/>
          </w:rPr>
          <w:t>ст. 4</w:t>
        </w:r>
      </w:hyperlink>
      <w:r w:rsidRPr="001B4434">
        <w:rPr>
          <w:sz w:val="24"/>
          <w:szCs w:val="24"/>
        </w:rPr>
        <w:t xml:space="preserve"> Федерального закона N 209-ФЗ.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11.1.13. Протокол, составленный по итогам рассмотрения первых частей заявок на </w:t>
      </w:r>
      <w:r w:rsidRPr="001B4434">
        <w:rPr>
          <w:sz w:val="24"/>
          <w:szCs w:val="24"/>
        </w:rPr>
        <w:lastRenderedPageBreak/>
        <w:t xml:space="preserve">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1B4434">
          <w:rPr>
            <w:sz w:val="24"/>
            <w:szCs w:val="24"/>
          </w:rPr>
          <w:t>ч. 13 ст. 3.2</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1B4434">
          <w:rPr>
            <w:sz w:val="24"/>
            <w:szCs w:val="24"/>
          </w:rPr>
          <w:t>ч. 14 ст. 3.2</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11.2. Особенности проведения закупок, участниками которых являются только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11.2.1. При осуществлении закупки в соответствии с </w:t>
      </w:r>
      <w:hyperlink w:anchor="sub_22" w:history="1">
        <w:r w:rsidRPr="001B4434">
          <w:rPr>
            <w:sz w:val="24"/>
            <w:szCs w:val="24"/>
          </w:rPr>
          <w:t>пп. 2 п. 11.1.2</w:t>
        </w:r>
      </w:hyperlink>
      <w:r w:rsidRPr="001B4434">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1B4434">
          <w:rPr>
            <w:sz w:val="24"/>
            <w:szCs w:val="24"/>
          </w:rPr>
          <w:t>ч. 3 ст. 4</w:t>
        </w:r>
      </w:hyperlink>
      <w:r w:rsidRPr="001B4434">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1B4434">
          <w:rPr>
            <w:sz w:val="24"/>
            <w:szCs w:val="24"/>
          </w:rPr>
          <w:t>ст. 4</w:t>
        </w:r>
      </w:hyperlink>
      <w:r w:rsidRPr="001B4434">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1B4434">
          <w:rPr>
            <w:sz w:val="24"/>
            <w:szCs w:val="24"/>
          </w:rPr>
          <w:t>ст. 3.4</w:t>
        </w:r>
      </w:hyperlink>
      <w:r w:rsidRPr="001B4434">
        <w:rPr>
          <w:sz w:val="24"/>
          <w:szCs w:val="24"/>
        </w:rPr>
        <w:t xml:space="preserve"> Федерального закона N 223-ФЗ или предоставления банковской гарантии.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1B4434">
          <w:rPr>
            <w:sz w:val="24"/>
            <w:szCs w:val="24"/>
          </w:rPr>
          <w:t>пп. 2 п. 11.1.2</w:t>
        </w:r>
      </w:hyperlink>
      <w:r w:rsidRPr="001B4434">
        <w:rPr>
          <w:sz w:val="24"/>
          <w:szCs w:val="24"/>
        </w:rPr>
        <w:t xml:space="preserve"> настоящего Положения, на счет, указанный в документации о такой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11.2.4. Если в документации о закупке, осуществляемой в соответствии с </w:t>
      </w:r>
      <w:hyperlink w:anchor="sub_22" w:history="1">
        <w:r w:rsidRPr="001B4434">
          <w:rPr>
            <w:sz w:val="24"/>
            <w:szCs w:val="24"/>
          </w:rPr>
          <w:t>пп. 2 п. 11.1.2</w:t>
        </w:r>
      </w:hyperlink>
      <w:r w:rsidRPr="001B4434">
        <w:rPr>
          <w:sz w:val="24"/>
          <w:szCs w:val="24"/>
        </w:rPr>
        <w:t xml:space="preserve"> настоящего Положения, установлено требование к обеспечению исполнения договора, размер такого обеспечения: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устанавливается в размере аванса, если договором предусмотрена выплата аванса.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11.2.5. Заказчик при осуществлении закупки в соответствии с </w:t>
      </w:r>
      <w:hyperlink w:anchor="sub_22" w:history="1">
        <w:r w:rsidRPr="001B4434">
          <w:rPr>
            <w:sz w:val="24"/>
            <w:szCs w:val="24"/>
          </w:rPr>
          <w:t>пп. 2 п. 11.1.2</w:t>
        </w:r>
      </w:hyperlink>
      <w:r w:rsidRPr="001B4434">
        <w:rPr>
          <w:sz w:val="24"/>
          <w:szCs w:val="24"/>
        </w:rPr>
        <w:t xml:space="preserve"> настоящего Положения размещает в ЕИС извещения о проведении: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конкурса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аукциона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11.2.6. Конкурс в электронной форме, участниками которого могут быть только СМСП, может включать следующие этапы:</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проведение квалификационного отбора участников конкурса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11.2.7. При включении в конкурс в электронной форме этапов, указанных в </w:t>
      </w:r>
      <w:hyperlink w:anchor="sub_12126" w:history="1">
        <w:r w:rsidRPr="001B4434">
          <w:rPr>
            <w:sz w:val="24"/>
            <w:szCs w:val="24"/>
          </w:rPr>
          <w:t>п. 11.2.6</w:t>
        </w:r>
      </w:hyperlink>
      <w:r w:rsidRPr="001B4434">
        <w:rPr>
          <w:sz w:val="24"/>
          <w:szCs w:val="24"/>
        </w:rPr>
        <w:t xml:space="preserve"> настоящего Положения о закупке, должны соблюдаться правила, установленные </w:t>
      </w:r>
      <w:hyperlink r:id="rId68" w:history="1">
        <w:r w:rsidRPr="001B4434">
          <w:rPr>
            <w:sz w:val="24"/>
            <w:szCs w:val="24"/>
          </w:rPr>
          <w:t>ч. 5 ст. 3.4</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1B4434">
          <w:rPr>
            <w:sz w:val="24"/>
            <w:szCs w:val="24"/>
          </w:rPr>
          <w:t>ч. 6 ст. 3.4</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предложение участника запроса котировок в электронной форме о цене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предусмотренное одним из следующих пунктов согласие участника запроса котировок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1B4434">
          <w:rPr>
            <w:sz w:val="24"/>
            <w:szCs w:val="24"/>
          </w:rPr>
          <w:t>п. 3. ч. 6.1 ст. 3</w:t>
        </w:r>
      </w:hyperlink>
      <w:r w:rsidRPr="001B4434">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1B4434">
          <w:rPr>
            <w:sz w:val="24"/>
            <w:szCs w:val="24"/>
          </w:rPr>
          <w:t>ч. 9 ст. 3.4</w:t>
        </w:r>
      </w:hyperlink>
      <w:r w:rsidRPr="001B4434">
        <w:rPr>
          <w:sz w:val="24"/>
          <w:szCs w:val="24"/>
        </w:rPr>
        <w:t xml:space="preserve"> Федерального закона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1B4434">
          <w:rPr>
            <w:sz w:val="24"/>
            <w:szCs w:val="24"/>
          </w:rPr>
          <w:t>п. 11.2.1</w:t>
        </w:r>
      </w:hyperlink>
      <w:r w:rsidRPr="001B4434">
        <w:rPr>
          <w:sz w:val="24"/>
          <w:szCs w:val="24"/>
        </w:rPr>
        <w:t xml:space="preserve"> настоящего Положения;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несоответствие сведений об участнике закупки в декларации, названной в </w:t>
      </w:r>
      <w:hyperlink w:anchor="sub_12121" w:history="1">
        <w:r w:rsidRPr="001B4434">
          <w:rPr>
            <w:sz w:val="24"/>
            <w:szCs w:val="24"/>
          </w:rPr>
          <w:t>п. 11.2.1</w:t>
        </w:r>
      </w:hyperlink>
      <w:r w:rsidRPr="001B4434">
        <w:rPr>
          <w:sz w:val="24"/>
          <w:szCs w:val="24"/>
        </w:rPr>
        <w:t xml:space="preserve"> настоящего Положения, критериям отнесения к СМСП, установленным в </w:t>
      </w:r>
      <w:hyperlink r:id="rId72" w:history="1">
        <w:r w:rsidRPr="001B4434">
          <w:rPr>
            <w:sz w:val="24"/>
            <w:szCs w:val="24"/>
          </w:rPr>
          <w:t>ст. 4</w:t>
        </w:r>
      </w:hyperlink>
      <w:r w:rsidRPr="001B4434">
        <w:rPr>
          <w:sz w:val="24"/>
          <w:szCs w:val="24"/>
        </w:rPr>
        <w:t xml:space="preserve"> Федерального закона N 209-ФЗ.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11.2.13. Заказчик вправе провести закупку в общем порядке (без учета особенностей, установленных </w:t>
      </w:r>
      <w:hyperlink w:anchor="sub_1011" w:history="1">
        <w:r w:rsidRPr="001B4434">
          <w:rPr>
            <w:sz w:val="24"/>
            <w:szCs w:val="24"/>
          </w:rPr>
          <w:t>Разделом 11</w:t>
        </w:r>
      </w:hyperlink>
      <w:r w:rsidRPr="001B4434">
        <w:rPr>
          <w:sz w:val="24"/>
          <w:szCs w:val="24"/>
        </w:rPr>
        <w:t xml:space="preserve"> настоящего Положения), если по окончании срока приема заявок на участие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СМСП не подали заявки на участие к такой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11.3. Особенности проведения закупок с требованием о привлечении субподрядчиков (соисполнителей) из числа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11.3.1. При осуществлении закупки в соответствии с </w:t>
      </w:r>
      <w:hyperlink w:anchor="sub_23" w:history="1">
        <w:r w:rsidRPr="001B4434">
          <w:rPr>
            <w:sz w:val="24"/>
            <w:szCs w:val="24"/>
          </w:rPr>
          <w:t>пп. 3 п. 11.1.2</w:t>
        </w:r>
      </w:hyperlink>
      <w:r w:rsidRPr="001B4434">
        <w:rPr>
          <w:sz w:val="24"/>
          <w:szCs w:val="24"/>
        </w:rPr>
        <w:t xml:space="preserve"> настоящего Положения Заказчик устанавливает:</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в документации о закупке (извещении о проведении запроса котировок) - </w:t>
      </w:r>
      <w:r w:rsidRPr="001B4434">
        <w:rPr>
          <w:sz w:val="24"/>
          <w:szCs w:val="24"/>
        </w:rPr>
        <w:lastRenderedPageBreak/>
        <w:t>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11.3.2. Заявка на участие в закупке должна содержать:</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1B4434">
          <w:rPr>
            <w:sz w:val="24"/>
            <w:szCs w:val="24"/>
          </w:rPr>
          <w:t>ч. 3 ст. 4</w:t>
        </w:r>
      </w:hyperlink>
      <w:r w:rsidRPr="001B4434">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1B4434">
          <w:rPr>
            <w:sz w:val="24"/>
            <w:szCs w:val="24"/>
          </w:rPr>
          <w:t>ст. 4</w:t>
        </w:r>
      </w:hyperlink>
      <w:r w:rsidRPr="001B4434">
        <w:rPr>
          <w:sz w:val="24"/>
          <w:szCs w:val="24"/>
        </w:rPr>
        <w:t xml:space="preserve"> Федерального закона N 209-ФЗ. Декларация составляется по форме, предусмотренной в документации о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1B4434">
          <w:rPr>
            <w:sz w:val="24"/>
            <w:szCs w:val="24"/>
          </w:rPr>
          <w:t>ст. 4</w:t>
        </w:r>
      </w:hyperlink>
      <w:r w:rsidRPr="001B4434">
        <w:rPr>
          <w:sz w:val="24"/>
          <w:szCs w:val="24"/>
        </w:rPr>
        <w:t xml:space="preserve"> Федерального закона N 209-ФЗ.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11.4. Особенности заключения и исполнения договора при закупках у СМСП</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11.4.4. При осуществлении закупки в соответствии с </w:t>
      </w:r>
      <w:hyperlink w:anchor="sub_21" w:history="1">
        <w:r w:rsidRPr="001B4434">
          <w:rPr>
            <w:sz w:val="24"/>
            <w:szCs w:val="24"/>
          </w:rPr>
          <w:t>пп. 1 п. 11.1.2</w:t>
        </w:r>
      </w:hyperlink>
      <w:r w:rsidRPr="001B4434">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11.4.5. При осуществлении закупки в соответствии с </w:t>
      </w:r>
      <w:hyperlink w:anchor="sub_11113" w:history="1">
        <w:r w:rsidRPr="001B4434">
          <w:rPr>
            <w:sz w:val="24"/>
            <w:szCs w:val="24"/>
          </w:rPr>
          <w:t>п. 11.3</w:t>
        </w:r>
      </w:hyperlink>
      <w:r w:rsidRPr="001B4434">
        <w:rPr>
          <w:sz w:val="24"/>
          <w:szCs w:val="24"/>
        </w:rPr>
        <w:t xml:space="preserve"> настоящего Положения в договор включаются следующие условия: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lastRenderedPageBreak/>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spacing w:after="108"/>
        <w:jc w:val="center"/>
        <w:outlineLvl w:val="0"/>
        <w:rPr>
          <w:b/>
          <w:bCs/>
          <w:color w:val="26282F"/>
          <w:sz w:val="24"/>
          <w:szCs w:val="24"/>
        </w:rPr>
      </w:pPr>
      <w:r w:rsidRPr="001B4434">
        <w:rPr>
          <w:b/>
          <w:bCs/>
          <w:color w:val="26282F"/>
          <w:sz w:val="24"/>
          <w:szCs w:val="24"/>
        </w:rPr>
        <w:t>Раздел 12. Заключительные положения</w:t>
      </w:r>
    </w:p>
    <w:p w:rsidR="001B4434" w:rsidRPr="001B4434" w:rsidRDefault="001B4434" w:rsidP="001B4434">
      <w:pPr>
        <w:widowControl w:val="0"/>
        <w:autoSpaceDE w:val="0"/>
        <w:autoSpaceDN w:val="0"/>
        <w:adjustRightInd w:val="0"/>
        <w:jc w:val="both"/>
        <w:rPr>
          <w:sz w:val="24"/>
          <w:szCs w:val="24"/>
        </w:rPr>
      </w:pP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12.5. </w:t>
      </w:r>
      <w:hyperlink r:id="rId76" w:history="1">
        <w:r w:rsidRPr="001B4434">
          <w:rPr>
            <w:sz w:val="24"/>
            <w:szCs w:val="24"/>
          </w:rPr>
          <w:t>Перечень</w:t>
        </w:r>
      </w:hyperlink>
      <w:r w:rsidRPr="001B4434">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1B4434">
          <w:rPr>
            <w:sz w:val="24"/>
            <w:szCs w:val="24"/>
          </w:rPr>
          <w:t>постановлением</w:t>
        </w:r>
      </w:hyperlink>
      <w:r w:rsidRPr="001B4434">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1B4434">
          <w:rPr>
            <w:sz w:val="24"/>
            <w:szCs w:val="24"/>
          </w:rPr>
          <w:t>Федеральным законом</w:t>
        </w:r>
      </w:hyperlink>
      <w:r w:rsidRPr="001B4434">
        <w:rPr>
          <w:sz w:val="24"/>
          <w:szCs w:val="24"/>
        </w:rPr>
        <w:t xml:space="preserve"> "О закупках товаров, работ, услуг отдельными видами юридических лиц".</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12.6. Любой участник закупки вправе обжаловать в антимонопольном органе в </w:t>
      </w:r>
      <w:r w:rsidRPr="001B4434">
        <w:rPr>
          <w:sz w:val="24"/>
          <w:szCs w:val="24"/>
        </w:rPr>
        <w:lastRenderedPageBreak/>
        <w:t xml:space="preserve">порядке, установленном </w:t>
      </w:r>
      <w:hyperlink r:id="rId79" w:history="1">
        <w:r w:rsidRPr="001B4434">
          <w:rPr>
            <w:sz w:val="24"/>
            <w:szCs w:val="24"/>
          </w:rPr>
          <w:t>ст. 18.1</w:t>
        </w:r>
      </w:hyperlink>
      <w:r w:rsidRPr="001B4434">
        <w:rPr>
          <w:sz w:val="24"/>
          <w:szCs w:val="24"/>
        </w:rPr>
        <w:t xml:space="preserve"> Федерального закона N 135-ФЗ, с учетом особенностей, установленных </w:t>
      </w:r>
      <w:hyperlink r:id="rId80" w:history="1">
        <w:r w:rsidRPr="001B4434">
          <w:rPr>
            <w:sz w:val="24"/>
            <w:szCs w:val="24"/>
          </w:rPr>
          <w:t>ст. 3</w:t>
        </w:r>
      </w:hyperlink>
      <w:r w:rsidRPr="001B4434">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1) осуществление Заказчиком закупки с нарушением требований </w:t>
      </w:r>
      <w:hyperlink r:id="rId81" w:history="1">
        <w:r w:rsidRPr="001B4434">
          <w:rPr>
            <w:sz w:val="24"/>
            <w:szCs w:val="24"/>
          </w:rPr>
          <w:t>Федерального закона</w:t>
        </w:r>
      </w:hyperlink>
      <w:r w:rsidRPr="001B4434">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1B4434">
          <w:rPr>
            <w:sz w:val="24"/>
            <w:szCs w:val="24"/>
          </w:rPr>
          <w:t>Федеральным законом</w:t>
        </w:r>
      </w:hyperlink>
      <w:r w:rsidRPr="001B4434">
        <w:rPr>
          <w:sz w:val="24"/>
          <w:szCs w:val="24"/>
        </w:rPr>
        <w:t xml:space="preserve"> N 223-ФЗ;</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1B4434">
          <w:rPr>
            <w:sz w:val="24"/>
            <w:szCs w:val="24"/>
          </w:rPr>
          <w:t>Федеральным законом</w:t>
        </w:r>
      </w:hyperlink>
      <w:r w:rsidRPr="001B4434">
        <w:rPr>
          <w:sz w:val="24"/>
          <w:szCs w:val="24"/>
        </w:rPr>
        <w:t xml:space="preserve"> N 223-ФЗ размещению в ЕИС, или нарушение сроков такого размещения;</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4) предъявление к участникам закупки требований, не предусмотренных документацией о конкурентной закупке;</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1B4434">
          <w:rPr>
            <w:sz w:val="24"/>
            <w:szCs w:val="24"/>
          </w:rPr>
          <w:t>Федерального закона</w:t>
        </w:r>
      </w:hyperlink>
      <w:r w:rsidRPr="001B4434">
        <w:rPr>
          <w:sz w:val="24"/>
          <w:szCs w:val="24"/>
        </w:rPr>
        <w:t xml:space="preserve"> N 44-ФЗ, предусмотренных </w:t>
      </w:r>
      <w:hyperlink r:id="rId85" w:history="1">
        <w:r w:rsidRPr="001B4434">
          <w:rPr>
            <w:sz w:val="24"/>
            <w:szCs w:val="24"/>
          </w:rPr>
          <w:t>ч. 8.1 ст. 3</w:t>
        </w:r>
      </w:hyperlink>
      <w:r w:rsidRPr="001B4434">
        <w:rPr>
          <w:sz w:val="24"/>
          <w:szCs w:val="24"/>
        </w:rPr>
        <w:t xml:space="preserve">, </w:t>
      </w:r>
      <w:hyperlink r:id="rId86" w:history="1">
        <w:r w:rsidRPr="001B4434">
          <w:rPr>
            <w:sz w:val="24"/>
            <w:szCs w:val="24"/>
          </w:rPr>
          <w:t>ч. 5 ст. 8</w:t>
        </w:r>
      </w:hyperlink>
      <w:r w:rsidRPr="001B4434">
        <w:rPr>
          <w:sz w:val="24"/>
          <w:szCs w:val="24"/>
        </w:rPr>
        <w:t xml:space="preserve"> Федерального закона N 223-ФЗ, включая нарушение порядка применения указанных положений;</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1B4434" w:rsidRPr="001B4434" w:rsidRDefault="001B4434" w:rsidP="001B4434">
      <w:pPr>
        <w:widowControl w:val="0"/>
        <w:autoSpaceDE w:val="0"/>
        <w:autoSpaceDN w:val="0"/>
        <w:adjustRightInd w:val="0"/>
        <w:ind w:firstLine="708"/>
        <w:jc w:val="both"/>
        <w:rPr>
          <w:sz w:val="24"/>
          <w:szCs w:val="24"/>
        </w:rPr>
      </w:pPr>
      <w:r w:rsidRPr="001B4434">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1B4434" w:rsidRPr="001B4434" w:rsidRDefault="001B4434" w:rsidP="001B4434">
      <w:pPr>
        <w:widowControl w:val="0"/>
        <w:autoSpaceDE w:val="0"/>
        <w:autoSpaceDN w:val="0"/>
        <w:adjustRightInd w:val="0"/>
        <w:jc w:val="both"/>
        <w:rPr>
          <w:sz w:val="24"/>
          <w:szCs w:val="24"/>
        </w:rPr>
      </w:pPr>
    </w:p>
    <w:p w:rsidR="00CB41C9" w:rsidRPr="001B4434" w:rsidRDefault="00CB41C9">
      <w:pPr>
        <w:rPr>
          <w:sz w:val="24"/>
          <w:szCs w:val="24"/>
        </w:rPr>
      </w:pPr>
    </w:p>
    <w:p w:rsidR="001B4434" w:rsidRPr="001B4434" w:rsidRDefault="001B4434">
      <w:pPr>
        <w:rPr>
          <w:sz w:val="24"/>
          <w:szCs w:val="24"/>
        </w:rPr>
      </w:pPr>
    </w:p>
    <w:sectPr w:rsidR="001B4434" w:rsidRPr="001B44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434"/>
    <w:rsid w:val="001B4434"/>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6F9ADF-6740-4FDC-B4A3-A97C3A884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43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1B4434"/>
    <w:pPr>
      <w:keepNext/>
      <w:outlineLvl w:val="0"/>
    </w:pPr>
    <w:rPr>
      <w:b/>
      <w:sz w:val="28"/>
    </w:rPr>
  </w:style>
  <w:style w:type="paragraph" w:styleId="2">
    <w:name w:val="heading 2"/>
    <w:basedOn w:val="a"/>
    <w:next w:val="a"/>
    <w:link w:val="20"/>
    <w:uiPriority w:val="9"/>
    <w:semiHidden/>
    <w:unhideWhenUsed/>
    <w:qFormat/>
    <w:rsid w:val="001B4434"/>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1B4434"/>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1B4434"/>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1B4434"/>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1B4434"/>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1B4434"/>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1B4434"/>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1B4434"/>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B4434"/>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1B4434"/>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1B4434"/>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1B4434"/>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1B4434"/>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1B4434"/>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1B4434"/>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1B4434"/>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1B4434"/>
    <w:rPr>
      <w:rFonts w:ascii="Cambria" w:eastAsia="Times New Roman" w:hAnsi="Cambria" w:cs="Times New Roman"/>
      <w:sz w:val="20"/>
      <w:szCs w:val="20"/>
      <w:lang w:val="x-none" w:eastAsia="x-none"/>
    </w:rPr>
  </w:style>
  <w:style w:type="paragraph" w:customStyle="1" w:styleId="ConsTitle">
    <w:name w:val="ConsTitle"/>
    <w:uiPriority w:val="99"/>
    <w:rsid w:val="001B443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1B4434"/>
    <w:rPr>
      <w:color w:val="000080"/>
      <w:u w:val="single"/>
    </w:rPr>
  </w:style>
  <w:style w:type="character" w:styleId="a4">
    <w:name w:val="FollowedHyperlink"/>
    <w:semiHidden/>
    <w:unhideWhenUsed/>
    <w:rsid w:val="001B4434"/>
    <w:rPr>
      <w:color w:val="800080"/>
      <w:u w:val="single"/>
    </w:rPr>
  </w:style>
  <w:style w:type="character" w:styleId="a5">
    <w:name w:val="Emphasis"/>
    <w:uiPriority w:val="20"/>
    <w:qFormat/>
    <w:rsid w:val="001B4434"/>
    <w:rPr>
      <w:rFonts w:ascii="Calibri" w:hAnsi="Calibri" w:cs="Calibri" w:hint="default"/>
      <w:b/>
      <w:bCs w:val="0"/>
      <w:i/>
      <w:iCs/>
    </w:rPr>
  </w:style>
  <w:style w:type="paragraph" w:styleId="a6">
    <w:name w:val="footnote text"/>
    <w:basedOn w:val="a"/>
    <w:link w:val="a7"/>
    <w:uiPriority w:val="99"/>
    <w:semiHidden/>
    <w:unhideWhenUsed/>
    <w:rsid w:val="001B4434"/>
    <w:rPr>
      <w:rFonts w:ascii="Calibri" w:hAnsi="Calibri"/>
      <w:lang w:val="x-none" w:eastAsia="x-none"/>
    </w:rPr>
  </w:style>
  <w:style w:type="character" w:customStyle="1" w:styleId="a7">
    <w:name w:val="Текст сноски Знак"/>
    <w:basedOn w:val="a0"/>
    <w:link w:val="a6"/>
    <w:uiPriority w:val="99"/>
    <w:semiHidden/>
    <w:rsid w:val="001B4434"/>
    <w:rPr>
      <w:rFonts w:ascii="Calibri" w:eastAsia="Times New Roman" w:hAnsi="Calibri" w:cs="Times New Roman"/>
      <w:sz w:val="20"/>
      <w:szCs w:val="20"/>
      <w:lang w:val="x-none" w:eastAsia="x-none"/>
    </w:rPr>
  </w:style>
  <w:style w:type="paragraph" w:styleId="a8">
    <w:name w:val="Title"/>
    <w:basedOn w:val="a"/>
    <w:next w:val="a"/>
    <w:link w:val="a9"/>
    <w:qFormat/>
    <w:rsid w:val="001B4434"/>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1B4434"/>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1B4434"/>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1B4434"/>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1B4434"/>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1B4434"/>
    <w:rPr>
      <w:rFonts w:ascii="Cambria" w:eastAsia="Times New Roman" w:hAnsi="Cambria" w:cs="Times New Roman"/>
      <w:sz w:val="24"/>
      <w:szCs w:val="24"/>
      <w:lang w:val="x-none" w:eastAsia="x-none"/>
    </w:rPr>
  </w:style>
  <w:style w:type="paragraph" w:styleId="ae">
    <w:name w:val="Balloon Text"/>
    <w:basedOn w:val="a"/>
    <w:link w:val="af"/>
    <w:unhideWhenUsed/>
    <w:rsid w:val="001B4434"/>
    <w:rPr>
      <w:rFonts w:ascii="Tahoma" w:hAnsi="Tahoma"/>
      <w:sz w:val="16"/>
      <w:szCs w:val="16"/>
      <w:lang w:val="x-none" w:eastAsia="x-none"/>
    </w:rPr>
  </w:style>
  <w:style w:type="character" w:customStyle="1" w:styleId="af">
    <w:name w:val="Текст выноски Знак"/>
    <w:basedOn w:val="a0"/>
    <w:link w:val="ae"/>
    <w:rsid w:val="001B4434"/>
    <w:rPr>
      <w:rFonts w:ascii="Tahoma" w:eastAsia="Times New Roman" w:hAnsi="Tahoma" w:cs="Times New Roman"/>
      <w:sz w:val="16"/>
      <w:szCs w:val="16"/>
      <w:lang w:val="x-none" w:eastAsia="x-none"/>
    </w:rPr>
  </w:style>
  <w:style w:type="paragraph" w:styleId="af0">
    <w:name w:val="No Spacing"/>
    <w:basedOn w:val="a"/>
    <w:uiPriority w:val="1"/>
    <w:qFormat/>
    <w:rsid w:val="001B4434"/>
    <w:rPr>
      <w:rFonts w:ascii="Calibri" w:hAnsi="Calibri"/>
      <w:sz w:val="24"/>
      <w:szCs w:val="32"/>
      <w:lang w:eastAsia="en-US"/>
    </w:rPr>
  </w:style>
  <w:style w:type="paragraph" w:styleId="af1">
    <w:name w:val="List Paragraph"/>
    <w:basedOn w:val="a"/>
    <w:uiPriority w:val="34"/>
    <w:qFormat/>
    <w:rsid w:val="001B4434"/>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1B4434"/>
    <w:rPr>
      <w:rFonts w:ascii="Calibri" w:hAnsi="Calibri"/>
      <w:i/>
      <w:sz w:val="24"/>
      <w:szCs w:val="24"/>
      <w:lang w:val="x-none" w:eastAsia="x-none"/>
    </w:rPr>
  </w:style>
  <w:style w:type="character" w:customStyle="1" w:styleId="22">
    <w:name w:val="Цитата 2 Знак"/>
    <w:basedOn w:val="a0"/>
    <w:link w:val="21"/>
    <w:uiPriority w:val="29"/>
    <w:rsid w:val="001B4434"/>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1B4434"/>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1B4434"/>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1B4434"/>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1B443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1B44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1B4434"/>
    <w:rPr>
      <w:rFonts w:ascii="Times New Roman" w:hAnsi="Times New Roman"/>
      <w:b/>
      <w:bCs/>
      <w:shd w:val="clear" w:color="auto" w:fill="FFFFFF"/>
    </w:rPr>
  </w:style>
  <w:style w:type="paragraph" w:customStyle="1" w:styleId="210">
    <w:name w:val="Основной текст (2)1"/>
    <w:basedOn w:val="a"/>
    <w:link w:val="23"/>
    <w:uiPriority w:val="99"/>
    <w:rsid w:val="001B4434"/>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1B443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1B4434"/>
    <w:rPr>
      <w:rFonts w:ascii="Times New Roman" w:hAnsi="Times New Roman"/>
      <w:b/>
      <w:bCs/>
      <w:shd w:val="clear" w:color="auto" w:fill="FFFFFF"/>
    </w:rPr>
  </w:style>
  <w:style w:type="paragraph" w:customStyle="1" w:styleId="11">
    <w:name w:val="Колонтитул1"/>
    <w:basedOn w:val="a"/>
    <w:link w:val="af5"/>
    <w:uiPriority w:val="99"/>
    <w:rsid w:val="001B4434"/>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1B4434"/>
    <w:rPr>
      <w:rFonts w:ascii="Times New Roman" w:hAnsi="Times New Roman"/>
      <w:b/>
      <w:bCs/>
      <w:shd w:val="clear" w:color="auto" w:fill="FFFFFF"/>
    </w:rPr>
  </w:style>
  <w:style w:type="paragraph" w:customStyle="1" w:styleId="110">
    <w:name w:val="Заголовок №11"/>
    <w:basedOn w:val="a"/>
    <w:link w:val="12"/>
    <w:uiPriority w:val="99"/>
    <w:rsid w:val="001B4434"/>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1B4434"/>
    <w:rPr>
      <w:sz w:val="18"/>
      <w:szCs w:val="18"/>
      <w:shd w:val="clear" w:color="auto" w:fill="FFFFFF"/>
    </w:rPr>
  </w:style>
  <w:style w:type="paragraph" w:customStyle="1" w:styleId="af7">
    <w:name w:val="Сноска"/>
    <w:basedOn w:val="a"/>
    <w:link w:val="af6"/>
    <w:uiPriority w:val="99"/>
    <w:rsid w:val="001B4434"/>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1B4434"/>
    <w:rPr>
      <w:i/>
      <w:iCs/>
      <w:sz w:val="23"/>
      <w:szCs w:val="23"/>
      <w:shd w:val="clear" w:color="auto" w:fill="FFFFFF"/>
    </w:rPr>
  </w:style>
  <w:style w:type="paragraph" w:customStyle="1" w:styleId="410">
    <w:name w:val="Основной текст (4)1"/>
    <w:basedOn w:val="a"/>
    <w:link w:val="41"/>
    <w:uiPriority w:val="99"/>
    <w:rsid w:val="001B4434"/>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1B4434"/>
    <w:rPr>
      <w:shd w:val="clear" w:color="auto" w:fill="FFFFFF"/>
    </w:rPr>
  </w:style>
  <w:style w:type="paragraph" w:customStyle="1" w:styleId="af9">
    <w:name w:val="Оглавление"/>
    <w:basedOn w:val="a"/>
    <w:link w:val="af8"/>
    <w:uiPriority w:val="99"/>
    <w:rsid w:val="001B4434"/>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1B4434"/>
    <w:rPr>
      <w:b/>
      <w:bCs/>
      <w:shd w:val="clear" w:color="auto" w:fill="FFFFFF"/>
    </w:rPr>
  </w:style>
  <w:style w:type="paragraph" w:customStyle="1" w:styleId="25">
    <w:name w:val="Оглавление (2)"/>
    <w:basedOn w:val="a"/>
    <w:link w:val="24"/>
    <w:uiPriority w:val="99"/>
    <w:rsid w:val="001B4434"/>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1B4434"/>
    <w:rPr>
      <w:b/>
      <w:bCs/>
      <w:shd w:val="clear" w:color="auto" w:fill="FFFFFF"/>
    </w:rPr>
  </w:style>
  <w:style w:type="paragraph" w:customStyle="1" w:styleId="411">
    <w:name w:val="Заголовок №41"/>
    <w:basedOn w:val="a"/>
    <w:link w:val="42"/>
    <w:uiPriority w:val="99"/>
    <w:rsid w:val="001B4434"/>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1B4434"/>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1B4434"/>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1B4434"/>
    <w:rPr>
      <w:b/>
      <w:bCs/>
      <w:sz w:val="16"/>
      <w:szCs w:val="16"/>
      <w:shd w:val="clear" w:color="auto" w:fill="FFFFFF"/>
    </w:rPr>
  </w:style>
  <w:style w:type="paragraph" w:customStyle="1" w:styleId="32">
    <w:name w:val="Заголовок №3"/>
    <w:basedOn w:val="a"/>
    <w:link w:val="31"/>
    <w:uiPriority w:val="99"/>
    <w:rsid w:val="001B4434"/>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1B4434"/>
    <w:rPr>
      <w:sz w:val="30"/>
      <w:szCs w:val="30"/>
      <w:shd w:val="clear" w:color="auto" w:fill="FFFFFF"/>
    </w:rPr>
  </w:style>
  <w:style w:type="paragraph" w:customStyle="1" w:styleId="121">
    <w:name w:val="Заголовок №1 (2)1"/>
    <w:basedOn w:val="a"/>
    <w:link w:val="120"/>
    <w:uiPriority w:val="99"/>
    <w:rsid w:val="001B4434"/>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1B4434"/>
    <w:rPr>
      <w:b/>
      <w:bCs/>
      <w:w w:val="66"/>
      <w:sz w:val="32"/>
      <w:szCs w:val="32"/>
      <w:shd w:val="clear" w:color="auto" w:fill="FFFFFF"/>
    </w:rPr>
  </w:style>
  <w:style w:type="paragraph" w:customStyle="1" w:styleId="27">
    <w:name w:val="Заголовок №2"/>
    <w:basedOn w:val="a"/>
    <w:link w:val="26"/>
    <w:uiPriority w:val="99"/>
    <w:rsid w:val="001B4434"/>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1B4434"/>
    <w:rPr>
      <w:rFonts w:ascii="Arial" w:hAnsi="Arial" w:cs="Arial"/>
      <w:spacing w:val="-20"/>
      <w:sz w:val="31"/>
      <w:szCs w:val="31"/>
      <w:shd w:val="clear" w:color="auto" w:fill="FFFFFF"/>
    </w:rPr>
  </w:style>
  <w:style w:type="paragraph" w:customStyle="1" w:styleId="221">
    <w:name w:val="Заголовок №2 (2)"/>
    <w:basedOn w:val="a"/>
    <w:link w:val="220"/>
    <w:uiPriority w:val="99"/>
    <w:rsid w:val="001B4434"/>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1B4434"/>
    <w:rPr>
      <w:sz w:val="36"/>
      <w:szCs w:val="36"/>
      <w:shd w:val="clear" w:color="auto" w:fill="FFFFFF"/>
    </w:rPr>
  </w:style>
  <w:style w:type="paragraph" w:customStyle="1" w:styleId="231">
    <w:name w:val="Заголовок №2 (3)"/>
    <w:basedOn w:val="a"/>
    <w:link w:val="230"/>
    <w:uiPriority w:val="99"/>
    <w:rsid w:val="001B4434"/>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1B4434"/>
    <w:rPr>
      <w:spacing w:val="10"/>
      <w:sz w:val="13"/>
      <w:szCs w:val="13"/>
      <w:shd w:val="clear" w:color="auto" w:fill="FFFFFF"/>
    </w:rPr>
  </w:style>
  <w:style w:type="paragraph" w:customStyle="1" w:styleId="62">
    <w:name w:val="Основной текст (6)"/>
    <w:basedOn w:val="a"/>
    <w:link w:val="61"/>
    <w:uiPriority w:val="99"/>
    <w:rsid w:val="001B4434"/>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1B4434"/>
    <w:rPr>
      <w:sz w:val="18"/>
      <w:szCs w:val="18"/>
      <w:shd w:val="clear" w:color="auto" w:fill="FFFFFF"/>
    </w:rPr>
  </w:style>
  <w:style w:type="paragraph" w:customStyle="1" w:styleId="710">
    <w:name w:val="Основной текст (7)1"/>
    <w:basedOn w:val="a"/>
    <w:link w:val="71"/>
    <w:uiPriority w:val="99"/>
    <w:rsid w:val="001B4434"/>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1B4434"/>
    <w:rPr>
      <w:rFonts w:ascii="Impact" w:hAnsi="Impact" w:cs="Impact"/>
      <w:sz w:val="14"/>
      <w:szCs w:val="14"/>
      <w:shd w:val="clear" w:color="auto" w:fill="FFFFFF"/>
    </w:rPr>
  </w:style>
  <w:style w:type="paragraph" w:customStyle="1" w:styleId="82">
    <w:name w:val="Основной текст (8)"/>
    <w:basedOn w:val="a"/>
    <w:link w:val="81"/>
    <w:uiPriority w:val="99"/>
    <w:rsid w:val="001B4434"/>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1B4434"/>
    <w:rPr>
      <w:b/>
      <w:bCs/>
      <w:shd w:val="clear" w:color="auto" w:fill="FFFFFF"/>
    </w:rPr>
  </w:style>
  <w:style w:type="paragraph" w:customStyle="1" w:styleId="510">
    <w:name w:val="Заголовок №51"/>
    <w:basedOn w:val="a"/>
    <w:link w:val="53"/>
    <w:uiPriority w:val="99"/>
    <w:rsid w:val="001B4434"/>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1B4434"/>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1B4434"/>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1B4434"/>
    <w:rPr>
      <w:b/>
      <w:bCs/>
      <w:shd w:val="clear" w:color="auto" w:fill="FFFFFF"/>
    </w:rPr>
  </w:style>
  <w:style w:type="paragraph" w:customStyle="1" w:styleId="14">
    <w:name w:val="Подпись к таблице1"/>
    <w:basedOn w:val="a"/>
    <w:link w:val="afa"/>
    <w:uiPriority w:val="99"/>
    <w:rsid w:val="001B4434"/>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1B4434"/>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1B4434"/>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1B4434"/>
    <w:rPr>
      <w:i/>
      <w:iCs/>
      <w:sz w:val="23"/>
      <w:szCs w:val="23"/>
      <w:shd w:val="clear" w:color="auto" w:fill="FFFFFF"/>
    </w:rPr>
  </w:style>
  <w:style w:type="paragraph" w:customStyle="1" w:styleId="211">
    <w:name w:val="Колонтитул (2)1"/>
    <w:basedOn w:val="a"/>
    <w:link w:val="28"/>
    <w:uiPriority w:val="99"/>
    <w:rsid w:val="001B4434"/>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1B4434"/>
    <w:pPr>
      <w:widowControl w:val="0"/>
      <w:autoSpaceDE w:val="0"/>
      <w:autoSpaceDN w:val="0"/>
      <w:adjustRightInd w:val="0"/>
      <w:jc w:val="both"/>
    </w:pPr>
    <w:rPr>
      <w:rFonts w:ascii="Arial" w:hAnsi="Arial"/>
      <w:sz w:val="24"/>
      <w:szCs w:val="24"/>
    </w:rPr>
  </w:style>
  <w:style w:type="paragraph" w:customStyle="1" w:styleId="Style3">
    <w:name w:val="Style3"/>
    <w:basedOn w:val="a"/>
    <w:rsid w:val="001B4434"/>
    <w:pPr>
      <w:widowControl w:val="0"/>
      <w:autoSpaceDE w:val="0"/>
      <w:autoSpaceDN w:val="0"/>
      <w:adjustRightInd w:val="0"/>
    </w:pPr>
    <w:rPr>
      <w:rFonts w:ascii="Arial" w:hAnsi="Arial"/>
      <w:sz w:val="24"/>
      <w:szCs w:val="24"/>
    </w:rPr>
  </w:style>
  <w:style w:type="paragraph" w:customStyle="1" w:styleId="Style4">
    <w:name w:val="Style4"/>
    <w:basedOn w:val="a"/>
    <w:rsid w:val="001B4434"/>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1B4434"/>
    <w:rPr>
      <w:i/>
      <w:iCs w:val="0"/>
      <w:color w:val="5A5A5A"/>
    </w:rPr>
  </w:style>
  <w:style w:type="character" w:styleId="afc">
    <w:name w:val="Intense Emphasis"/>
    <w:uiPriority w:val="21"/>
    <w:qFormat/>
    <w:rsid w:val="001B4434"/>
    <w:rPr>
      <w:b/>
      <w:bCs w:val="0"/>
      <w:i/>
      <w:iCs w:val="0"/>
      <w:sz w:val="24"/>
      <w:szCs w:val="24"/>
      <w:u w:val="single"/>
    </w:rPr>
  </w:style>
  <w:style w:type="character" w:styleId="afd">
    <w:name w:val="Subtle Reference"/>
    <w:uiPriority w:val="31"/>
    <w:qFormat/>
    <w:rsid w:val="001B4434"/>
    <w:rPr>
      <w:sz w:val="24"/>
      <w:szCs w:val="24"/>
      <w:u w:val="single"/>
    </w:rPr>
  </w:style>
  <w:style w:type="character" w:styleId="afe">
    <w:name w:val="Intense Reference"/>
    <w:uiPriority w:val="32"/>
    <w:qFormat/>
    <w:rsid w:val="001B4434"/>
    <w:rPr>
      <w:b/>
      <w:bCs w:val="0"/>
      <w:sz w:val="24"/>
      <w:u w:val="single"/>
    </w:rPr>
  </w:style>
  <w:style w:type="character" w:styleId="aff">
    <w:name w:val="Book Title"/>
    <w:uiPriority w:val="33"/>
    <w:qFormat/>
    <w:rsid w:val="001B4434"/>
    <w:rPr>
      <w:rFonts w:ascii="Cambria" w:eastAsia="Times New Roman" w:hAnsi="Cambria" w:hint="default"/>
      <w:b/>
      <w:bCs w:val="0"/>
      <w:i/>
      <w:iCs w:val="0"/>
      <w:sz w:val="24"/>
      <w:szCs w:val="24"/>
    </w:rPr>
  </w:style>
  <w:style w:type="character" w:customStyle="1" w:styleId="BodyTextChar">
    <w:name w:val="Body Text Char"/>
    <w:uiPriority w:val="99"/>
    <w:locked/>
    <w:rsid w:val="001B4434"/>
    <w:rPr>
      <w:rFonts w:ascii="Times New Roman" w:hAnsi="Times New Roman" w:cs="Times New Roman" w:hint="default"/>
      <w:shd w:val="clear" w:color="auto" w:fill="FFFFFF"/>
    </w:rPr>
  </w:style>
  <w:style w:type="character" w:customStyle="1" w:styleId="BodyTextChar1">
    <w:name w:val="Body Text Char1"/>
    <w:uiPriority w:val="99"/>
    <w:semiHidden/>
    <w:rsid w:val="001B4434"/>
    <w:rPr>
      <w:rFonts w:ascii="Calibri" w:hAnsi="Calibri" w:cs="Calibri" w:hint="default"/>
      <w:lang w:eastAsia="en-US"/>
    </w:rPr>
  </w:style>
  <w:style w:type="character" w:customStyle="1" w:styleId="aff0">
    <w:name w:val="Основной текст + Полужирный"/>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1B4434"/>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1B4434"/>
  </w:style>
  <w:style w:type="character" w:customStyle="1" w:styleId="29">
    <w:name w:val="Основной текст (2)"/>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1B4434"/>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1B4434"/>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1B4434"/>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1B4434"/>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1B4434"/>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1B4434"/>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1B4434"/>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1B4434"/>
    <w:rPr>
      <w:b/>
      <w:bCs/>
      <w:sz w:val="14"/>
      <w:szCs w:val="14"/>
      <w:shd w:val="clear" w:color="auto" w:fill="FFFFFF"/>
    </w:rPr>
  </w:style>
  <w:style w:type="character" w:customStyle="1" w:styleId="49pt">
    <w:name w:val="Основной текст (4) + 9 pt"/>
    <w:aliases w:val="Не курсив21"/>
    <w:uiPriority w:val="99"/>
    <w:rsid w:val="001B4434"/>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1B4434"/>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1B4434"/>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1B4434"/>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1B4434"/>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1B4434"/>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1B4434"/>
    <w:rPr>
      <w:b/>
      <w:bCs/>
      <w:noProof/>
      <w:sz w:val="21"/>
      <w:szCs w:val="21"/>
      <w:shd w:val="clear" w:color="auto" w:fill="FFFFFF"/>
    </w:rPr>
  </w:style>
  <w:style w:type="character" w:customStyle="1" w:styleId="123">
    <w:name w:val="Заголовок №1 (2)"/>
    <w:uiPriority w:val="99"/>
    <w:rsid w:val="001B4434"/>
    <w:rPr>
      <w:strike/>
      <w:sz w:val="30"/>
      <w:szCs w:val="30"/>
      <w:shd w:val="clear" w:color="auto" w:fill="FFFFFF"/>
    </w:rPr>
  </w:style>
  <w:style w:type="character" w:customStyle="1" w:styleId="45">
    <w:name w:val="Заголовок №4"/>
    <w:uiPriority w:val="99"/>
    <w:rsid w:val="001B4434"/>
  </w:style>
  <w:style w:type="character" w:customStyle="1" w:styleId="223pt">
    <w:name w:val="Заголовок №2 (2) + Интервал 3 pt"/>
    <w:uiPriority w:val="99"/>
    <w:rsid w:val="001B4434"/>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1B4434"/>
  </w:style>
  <w:style w:type="character" w:customStyle="1" w:styleId="232">
    <w:name w:val="Заголовок №2 (3) + Малые прописные"/>
    <w:uiPriority w:val="99"/>
    <w:rsid w:val="001B4434"/>
    <w:rPr>
      <w:smallCaps/>
      <w:sz w:val="36"/>
      <w:szCs w:val="36"/>
      <w:shd w:val="clear" w:color="auto" w:fill="FFFFFF"/>
    </w:rPr>
  </w:style>
  <w:style w:type="character" w:customStyle="1" w:styleId="68">
    <w:name w:val="Основной текст (6) + 8"/>
    <w:aliases w:val="5 pt40,Курсив10,Интервал 0 pt"/>
    <w:uiPriority w:val="99"/>
    <w:rsid w:val="001B4434"/>
    <w:rPr>
      <w:i/>
      <w:iCs/>
      <w:spacing w:val="0"/>
      <w:sz w:val="17"/>
      <w:szCs w:val="17"/>
      <w:shd w:val="clear" w:color="auto" w:fill="FFFFFF"/>
      <w:lang w:val="en-US" w:eastAsia="en-US"/>
    </w:rPr>
  </w:style>
  <w:style w:type="character" w:customStyle="1" w:styleId="72">
    <w:name w:val="Основной текст (7)"/>
    <w:uiPriority w:val="99"/>
    <w:rsid w:val="001B4434"/>
    <w:rPr>
      <w:sz w:val="18"/>
      <w:szCs w:val="18"/>
      <w:u w:val="single"/>
      <w:shd w:val="clear" w:color="auto" w:fill="FFFFFF"/>
    </w:rPr>
  </w:style>
  <w:style w:type="character" w:customStyle="1" w:styleId="7100">
    <w:name w:val="Основной текст (7) + 10"/>
    <w:aliases w:val="5 pt39,Курсив9,Интервал -1 pt"/>
    <w:uiPriority w:val="99"/>
    <w:rsid w:val="001B4434"/>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1B4434"/>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1B4434"/>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1B4434"/>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1B4434"/>
  </w:style>
  <w:style w:type="character" w:customStyle="1" w:styleId="250">
    <w:name w:val="Основной текст (2)5"/>
    <w:uiPriority w:val="99"/>
    <w:rsid w:val="001B4434"/>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1B4434"/>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1B4434"/>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1B4434"/>
  </w:style>
  <w:style w:type="character" w:customStyle="1" w:styleId="47">
    <w:name w:val="Основной текст (4) + 7"/>
    <w:aliases w:val="5 pt38,Не курсив17"/>
    <w:uiPriority w:val="99"/>
    <w:rsid w:val="001B4434"/>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1B4434"/>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1B4434"/>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1B4434"/>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1B4434"/>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1B4434"/>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1B4434"/>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1B4434"/>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1B4434"/>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1B4434"/>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1B4434"/>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1B4434"/>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1B443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1B443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1B4434"/>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1B4434"/>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1B4434"/>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1B4434"/>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1B4434"/>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1B443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1B4434"/>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1B4434"/>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1B4434"/>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1B4434"/>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1B4434"/>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1B4434"/>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1B4434"/>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1B4434"/>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1B4434"/>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1B4434"/>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1B4434"/>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1B4434"/>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1B4434"/>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1B4434"/>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1B4434"/>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1B4434"/>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1B4434"/>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1B4434"/>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1B4434"/>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1B4434"/>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1B4434"/>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1B4434"/>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1B4434"/>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1B443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1B4434"/>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1B4434"/>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1B4434"/>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1B443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1B4434"/>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1B4434"/>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1B443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1B4434"/>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1B4434"/>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1B4434"/>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1B4434"/>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1B4434"/>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1B4434"/>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1B4434"/>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1B4434"/>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1B4434"/>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1B443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1B4434"/>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1B4434"/>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1B443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1B443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1B4434"/>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1B4434"/>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1B443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1B4434"/>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1B4434"/>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1B443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1B4434"/>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1B4434"/>
    <w:rPr>
      <w:rFonts w:ascii="Arial" w:hAnsi="Arial" w:cs="Arial" w:hint="default"/>
      <w:b/>
      <w:bCs/>
      <w:sz w:val="22"/>
      <w:szCs w:val="22"/>
    </w:rPr>
  </w:style>
  <w:style w:type="character" w:customStyle="1" w:styleId="FontStyle23">
    <w:name w:val="Font Style23"/>
    <w:rsid w:val="001B4434"/>
    <w:rPr>
      <w:rFonts w:ascii="Arial" w:hAnsi="Arial" w:cs="Arial" w:hint="default"/>
      <w:sz w:val="22"/>
      <w:szCs w:val="22"/>
    </w:rPr>
  </w:style>
  <w:style w:type="numbering" w:customStyle="1" w:styleId="18">
    <w:name w:val="Нет списка1"/>
    <w:next w:val="a2"/>
    <w:uiPriority w:val="99"/>
    <w:semiHidden/>
    <w:unhideWhenUsed/>
    <w:rsid w:val="001B4434"/>
  </w:style>
  <w:style w:type="character" w:customStyle="1" w:styleId="aff3">
    <w:name w:val="Цветовое выделение"/>
    <w:uiPriority w:val="99"/>
    <w:rsid w:val="001B4434"/>
    <w:rPr>
      <w:b/>
      <w:bCs/>
      <w:color w:val="26282F"/>
    </w:rPr>
  </w:style>
  <w:style w:type="character" w:customStyle="1" w:styleId="aff4">
    <w:name w:val="Гипертекстовая ссылка"/>
    <w:uiPriority w:val="99"/>
    <w:rsid w:val="001B4434"/>
    <w:rPr>
      <w:b w:val="0"/>
      <w:bCs w:val="0"/>
      <w:color w:val="106BBE"/>
    </w:rPr>
  </w:style>
  <w:style w:type="paragraph" w:customStyle="1" w:styleId="aff5">
    <w:name w:val="Текст (справка)"/>
    <w:basedOn w:val="a"/>
    <w:next w:val="a"/>
    <w:uiPriority w:val="99"/>
    <w:rsid w:val="001B4434"/>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1B4434"/>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1B4434"/>
    <w:rPr>
      <w:i/>
      <w:iCs/>
    </w:rPr>
  </w:style>
  <w:style w:type="paragraph" w:customStyle="1" w:styleId="aff8">
    <w:name w:val="Текст информации об изменениях"/>
    <w:basedOn w:val="a"/>
    <w:next w:val="a"/>
    <w:uiPriority w:val="99"/>
    <w:rsid w:val="001B4434"/>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1B4434"/>
    <w:pPr>
      <w:spacing w:before="180"/>
      <w:ind w:left="360" w:right="360" w:firstLine="0"/>
    </w:pPr>
    <w:rPr>
      <w:shd w:val="clear" w:color="auto" w:fill="EAEFED"/>
    </w:rPr>
  </w:style>
  <w:style w:type="paragraph" w:customStyle="1" w:styleId="affa">
    <w:name w:val="Нормальный (таблица)"/>
    <w:basedOn w:val="a"/>
    <w:next w:val="a"/>
    <w:uiPriority w:val="99"/>
    <w:rsid w:val="001B4434"/>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1B4434"/>
    <w:rPr>
      <w:b/>
      <w:bCs/>
    </w:rPr>
  </w:style>
  <w:style w:type="paragraph" w:customStyle="1" w:styleId="affc">
    <w:name w:val="Прижатый влево"/>
    <w:basedOn w:val="a"/>
    <w:next w:val="a"/>
    <w:uiPriority w:val="99"/>
    <w:rsid w:val="001B4434"/>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1B4434"/>
    <w:rPr>
      <w:rFonts w:ascii="Times New Roman CYR" w:hAnsi="Times New Roman CYR" w:cs="Times New Roman CYR"/>
    </w:rPr>
  </w:style>
  <w:style w:type="paragraph" w:styleId="affe">
    <w:name w:val="header"/>
    <w:basedOn w:val="a"/>
    <w:link w:val="afff"/>
    <w:uiPriority w:val="99"/>
    <w:semiHidden/>
    <w:unhideWhenUsed/>
    <w:rsid w:val="001B443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1B4434"/>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1B443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1B4434"/>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1B4434"/>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1B4434"/>
  </w:style>
  <w:style w:type="paragraph" w:customStyle="1" w:styleId="afff2">
    <w:name w:val="Заголовок постановления"/>
    <w:basedOn w:val="a"/>
    <w:rsid w:val="001B4434"/>
    <w:pPr>
      <w:jc w:val="center"/>
    </w:pPr>
    <w:rPr>
      <w:b/>
      <w:sz w:val="28"/>
    </w:rPr>
  </w:style>
  <w:style w:type="paragraph" w:customStyle="1" w:styleId="afff3">
    <w:name w:val="Проектный"/>
    <w:basedOn w:val="a"/>
    <w:rsid w:val="001B4434"/>
    <w:pPr>
      <w:widowControl w:val="0"/>
      <w:spacing w:after="120" w:line="360" w:lineRule="auto"/>
      <w:ind w:firstLine="709"/>
      <w:jc w:val="both"/>
    </w:pPr>
    <w:rPr>
      <w:sz w:val="28"/>
    </w:rPr>
  </w:style>
  <w:style w:type="paragraph" w:customStyle="1" w:styleId="ConsNonformat">
    <w:name w:val="ConsNonformat"/>
    <w:rsid w:val="001B443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1B443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1B4434"/>
    <w:pPr>
      <w:shd w:val="clear" w:color="000000" w:fill="FF99CC"/>
      <w:spacing w:before="100" w:beforeAutospacing="1" w:after="100" w:afterAutospacing="1"/>
    </w:pPr>
    <w:rPr>
      <w:sz w:val="24"/>
      <w:szCs w:val="24"/>
    </w:rPr>
  </w:style>
  <w:style w:type="paragraph" w:customStyle="1" w:styleId="xl81">
    <w:name w:val="xl81"/>
    <w:basedOn w:val="a"/>
    <w:rsid w:val="001B4434"/>
    <w:pPr>
      <w:shd w:val="clear" w:color="000000" w:fill="99CC00"/>
      <w:spacing w:before="100" w:beforeAutospacing="1" w:after="100" w:afterAutospacing="1"/>
    </w:pPr>
    <w:rPr>
      <w:sz w:val="24"/>
      <w:szCs w:val="24"/>
    </w:rPr>
  </w:style>
  <w:style w:type="paragraph" w:customStyle="1" w:styleId="xl82">
    <w:name w:val="xl82"/>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1B443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1B4434"/>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1B4434"/>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1B443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1B4434"/>
    <w:pPr>
      <w:spacing w:before="100" w:beforeAutospacing="1" w:after="100" w:afterAutospacing="1"/>
      <w:textAlignment w:val="bottom"/>
    </w:pPr>
    <w:rPr>
      <w:rFonts w:ascii="Arial" w:hAnsi="Arial" w:cs="Arial"/>
      <w:sz w:val="24"/>
      <w:szCs w:val="24"/>
    </w:rPr>
  </w:style>
  <w:style w:type="paragraph" w:customStyle="1" w:styleId="xl96">
    <w:name w:val="xl96"/>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1B443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1B443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1B443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1B443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1B443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1B443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1B4434"/>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1B443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1B4434"/>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1B443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1B4434"/>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1B4434"/>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1B4434"/>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1B4434"/>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1B4434"/>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1B4434"/>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1B4434"/>
    <w:pPr>
      <w:spacing w:before="100" w:beforeAutospacing="1" w:after="100" w:afterAutospacing="1"/>
    </w:pPr>
    <w:rPr>
      <w:rFonts w:ascii="Arial" w:hAnsi="Arial" w:cs="Arial"/>
      <w:color w:val="000000"/>
      <w:sz w:val="24"/>
      <w:szCs w:val="24"/>
    </w:rPr>
  </w:style>
  <w:style w:type="paragraph" w:customStyle="1" w:styleId="xl129">
    <w:name w:val="xl129"/>
    <w:basedOn w:val="a"/>
    <w:rsid w:val="001B443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1B44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1B443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1B4434"/>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1B44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1B44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1B44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27251</Words>
  <Characters>155334</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2019-09-16T12:02:00Z</dcterms:created>
  <dcterms:modified xsi:type="dcterms:W3CDTF">2019-09-16T12:03:00Z</dcterms:modified>
</cp:coreProperties>
</file>