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3854" w:rsidRPr="00D375DC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D375DC">
        <w:rPr>
          <w:b/>
          <w:sz w:val="26"/>
          <w:szCs w:val="26"/>
        </w:rPr>
        <w:t xml:space="preserve">Информация о результатах проведения </w:t>
      </w:r>
      <w:r w:rsidRPr="00D375DC">
        <w:rPr>
          <w:b/>
          <w:bCs/>
          <w:sz w:val="26"/>
          <w:szCs w:val="26"/>
        </w:rPr>
        <w:t xml:space="preserve">проверки порядка соблюдения Федерального закона №44-ФЗ </w:t>
      </w:r>
    </w:p>
    <w:p w:rsidR="00243854" w:rsidRPr="00D375DC" w:rsidRDefault="00243854" w:rsidP="00243854">
      <w:pPr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«О контрактной системе в сфере закупок товаров, работ, услуг для обеспечения государственных и муниципальных нужд» </w:t>
      </w:r>
      <w:r w:rsidR="00657019">
        <w:rPr>
          <w:rFonts w:ascii="Times New Roman" w:hAnsi="Times New Roman" w:cs="Times New Roman"/>
          <w:b/>
          <w:bCs/>
          <w:sz w:val="26"/>
          <w:szCs w:val="26"/>
        </w:rPr>
        <w:t>муниципального бюджетного учреждения «</w:t>
      </w:r>
      <w:proofErr w:type="spellStart"/>
      <w:r w:rsidR="00657019">
        <w:rPr>
          <w:rFonts w:ascii="Times New Roman" w:hAnsi="Times New Roman" w:cs="Times New Roman"/>
          <w:b/>
          <w:bCs/>
          <w:sz w:val="26"/>
          <w:szCs w:val="26"/>
        </w:rPr>
        <w:t>Чамзинский</w:t>
      </w:r>
      <w:proofErr w:type="spellEnd"/>
      <w:r w:rsidR="00657019">
        <w:rPr>
          <w:rFonts w:ascii="Times New Roman" w:hAnsi="Times New Roman" w:cs="Times New Roman"/>
          <w:b/>
          <w:bCs/>
          <w:sz w:val="26"/>
          <w:szCs w:val="26"/>
        </w:rPr>
        <w:t xml:space="preserve"> районный Дом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культуры» Чамзинского муниципального района Республики Мордовия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за период с 1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января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201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7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года по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31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декабря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201</w:t>
      </w:r>
      <w:r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года</w:t>
      </w:r>
    </w:p>
    <w:p w:rsidR="00243854" w:rsidRPr="001661F9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243854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1661F9">
        <w:rPr>
          <w:b/>
          <w:bCs/>
          <w:sz w:val="26"/>
          <w:szCs w:val="26"/>
        </w:rPr>
        <w:t xml:space="preserve">В ходе проведения </w:t>
      </w:r>
      <w:r>
        <w:rPr>
          <w:b/>
          <w:bCs/>
          <w:sz w:val="26"/>
          <w:szCs w:val="26"/>
        </w:rPr>
        <w:t>проверки</w:t>
      </w:r>
      <w:r w:rsidRPr="001661F9">
        <w:rPr>
          <w:b/>
          <w:bCs/>
          <w:sz w:val="26"/>
          <w:szCs w:val="26"/>
        </w:rPr>
        <w:t xml:space="preserve"> были выявлены следующие нарушения:</w:t>
      </w:r>
    </w:p>
    <w:p w:rsidR="00243854" w:rsidRDefault="00243854" w:rsidP="00243854">
      <w:pPr>
        <w:spacing w:after="0"/>
        <w:rPr>
          <w:sz w:val="26"/>
          <w:szCs w:val="26"/>
        </w:rPr>
      </w:pPr>
    </w:p>
    <w:p w:rsidR="00243854" w:rsidRDefault="00E430EC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>Нарушение ч.3 ст.39 Федерального закона №44-ФЗ</w:t>
      </w:r>
      <w:r w:rsidR="001C154A">
        <w:rPr>
          <w:sz w:val="26"/>
          <w:szCs w:val="26"/>
        </w:rPr>
        <w:t xml:space="preserve"> – число членов </w:t>
      </w:r>
      <w:r w:rsidR="00097151">
        <w:rPr>
          <w:sz w:val="26"/>
          <w:szCs w:val="26"/>
        </w:rPr>
        <w:t>Единой комиссии по осуществлению закупок менее 5 человек</w:t>
      </w:r>
      <w:r w:rsidR="00243854" w:rsidRPr="00243854">
        <w:rPr>
          <w:sz w:val="26"/>
          <w:szCs w:val="26"/>
        </w:rPr>
        <w:t xml:space="preserve">. </w:t>
      </w:r>
    </w:p>
    <w:p w:rsidR="00243854" w:rsidRPr="00243854" w:rsidRDefault="00E430EC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>Нарушение ч.5 ст.39</w:t>
      </w:r>
      <w:r w:rsidR="001C154A">
        <w:rPr>
          <w:sz w:val="26"/>
          <w:szCs w:val="26"/>
        </w:rPr>
        <w:t xml:space="preserve"> Федерального закона №44-ФЗ</w:t>
      </w:r>
      <w:r w:rsidR="00097151">
        <w:rPr>
          <w:sz w:val="26"/>
          <w:szCs w:val="26"/>
        </w:rPr>
        <w:t xml:space="preserve"> – более 50 процентов членов Единой комиссии по осуществлению закупок не имеют дополнительного образования в сфере закупок</w:t>
      </w:r>
      <w:r w:rsidR="001C154A">
        <w:rPr>
          <w:sz w:val="26"/>
          <w:szCs w:val="26"/>
        </w:rPr>
        <w:t>.</w:t>
      </w:r>
    </w:p>
    <w:p w:rsidR="00243854" w:rsidRPr="00D1325A" w:rsidRDefault="001C154A" w:rsidP="00243854">
      <w:pPr>
        <w:pStyle w:val="a3"/>
        <w:numPr>
          <w:ilvl w:val="0"/>
          <w:numId w:val="1"/>
        </w:numPr>
        <w:spacing w:before="0" w:beforeAutospacing="0" w:after="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Нарушение ч.9 ст.17 Федерального закона №44-ФЗ</w:t>
      </w:r>
      <w:r w:rsidR="00A265D4">
        <w:rPr>
          <w:sz w:val="26"/>
          <w:szCs w:val="26"/>
          <w:shd w:val="clear" w:color="auto" w:fill="FFFFFF"/>
        </w:rPr>
        <w:t xml:space="preserve"> – планы закупок размещены на официальном сайте </w:t>
      </w:r>
      <w:hyperlink r:id="rId5" w:history="1">
        <w:r w:rsidR="00A265D4" w:rsidRPr="005D2E69">
          <w:rPr>
            <w:rStyle w:val="a5"/>
            <w:sz w:val="26"/>
            <w:szCs w:val="26"/>
            <w:shd w:val="clear" w:color="auto" w:fill="FFFFFF"/>
            <w:lang w:val="en-US"/>
          </w:rPr>
          <w:t>www</w:t>
        </w:r>
        <w:r w:rsidR="00A265D4" w:rsidRPr="005D2E69">
          <w:rPr>
            <w:rStyle w:val="a5"/>
            <w:sz w:val="26"/>
            <w:szCs w:val="26"/>
            <w:shd w:val="clear" w:color="auto" w:fill="FFFFFF"/>
          </w:rPr>
          <w:t>.</w:t>
        </w:r>
        <w:proofErr w:type="spellStart"/>
        <w:r w:rsidR="00A265D4" w:rsidRPr="005D2E69">
          <w:rPr>
            <w:rStyle w:val="a5"/>
            <w:sz w:val="26"/>
            <w:szCs w:val="26"/>
            <w:shd w:val="clear" w:color="auto" w:fill="FFFFFF"/>
            <w:lang w:val="en-US"/>
          </w:rPr>
          <w:t>zakupki</w:t>
        </w:r>
        <w:proofErr w:type="spellEnd"/>
        <w:r w:rsidR="00A265D4" w:rsidRPr="005D2E69">
          <w:rPr>
            <w:rStyle w:val="a5"/>
            <w:sz w:val="26"/>
            <w:szCs w:val="26"/>
            <w:shd w:val="clear" w:color="auto" w:fill="FFFFFF"/>
          </w:rPr>
          <w:t>.</w:t>
        </w:r>
        <w:r w:rsidR="00A265D4" w:rsidRPr="005D2E69">
          <w:rPr>
            <w:rStyle w:val="a5"/>
            <w:sz w:val="26"/>
            <w:szCs w:val="26"/>
            <w:shd w:val="clear" w:color="auto" w:fill="FFFFFF"/>
            <w:lang w:val="en-US"/>
          </w:rPr>
          <w:t>gov</w:t>
        </w:r>
        <w:r w:rsidR="00A265D4" w:rsidRPr="005D2E69">
          <w:rPr>
            <w:rStyle w:val="a5"/>
            <w:sz w:val="26"/>
            <w:szCs w:val="26"/>
            <w:shd w:val="clear" w:color="auto" w:fill="FFFFFF"/>
          </w:rPr>
          <w:t>.</w:t>
        </w:r>
        <w:proofErr w:type="spellStart"/>
        <w:r w:rsidR="00A265D4" w:rsidRPr="005D2E69">
          <w:rPr>
            <w:rStyle w:val="a5"/>
            <w:sz w:val="26"/>
            <w:szCs w:val="26"/>
            <w:shd w:val="clear" w:color="auto" w:fill="FFFFFF"/>
            <w:lang w:val="en-US"/>
          </w:rPr>
          <w:t>ru</w:t>
        </w:r>
        <w:proofErr w:type="spellEnd"/>
      </w:hyperlink>
      <w:r w:rsidR="00A265D4" w:rsidRPr="00A265D4">
        <w:rPr>
          <w:sz w:val="26"/>
          <w:szCs w:val="26"/>
          <w:shd w:val="clear" w:color="auto" w:fill="FFFFFF"/>
        </w:rPr>
        <w:t xml:space="preserve"> </w:t>
      </w:r>
      <w:r w:rsidR="00A265D4">
        <w:rPr>
          <w:sz w:val="26"/>
          <w:szCs w:val="26"/>
          <w:shd w:val="clear" w:color="auto" w:fill="FFFFFF"/>
        </w:rPr>
        <w:t>с нарушением срока.</w:t>
      </w:r>
    </w:p>
    <w:p w:rsidR="00243854" w:rsidRPr="00D1325A" w:rsidRDefault="00A265D4" w:rsidP="00243854">
      <w:pPr>
        <w:pStyle w:val="a3"/>
        <w:numPr>
          <w:ilvl w:val="0"/>
          <w:numId w:val="1"/>
        </w:numPr>
        <w:spacing w:before="0" w:beforeAutospacing="0" w:after="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</w:rPr>
        <w:t>Нарушение ч.15 ст.21 Федерального зако</w:t>
      </w:r>
      <w:r w:rsidR="00F63AAA">
        <w:rPr>
          <w:sz w:val="26"/>
          <w:szCs w:val="26"/>
        </w:rPr>
        <w:t xml:space="preserve">на №44-ФЗ – планы-графики закупок размещены на официальном сайте </w:t>
      </w:r>
      <w:hyperlink r:id="rId6" w:history="1">
        <w:r w:rsidR="00F63AAA" w:rsidRPr="005D2E69">
          <w:rPr>
            <w:rStyle w:val="a5"/>
            <w:sz w:val="26"/>
            <w:szCs w:val="26"/>
            <w:lang w:val="en-US"/>
          </w:rPr>
          <w:t>www</w:t>
        </w:r>
        <w:r w:rsidR="00F63AAA" w:rsidRPr="005D2E69">
          <w:rPr>
            <w:rStyle w:val="a5"/>
            <w:sz w:val="26"/>
            <w:szCs w:val="26"/>
          </w:rPr>
          <w:t>.</w:t>
        </w:r>
        <w:proofErr w:type="spellStart"/>
        <w:r w:rsidR="00F63AAA" w:rsidRPr="005D2E69">
          <w:rPr>
            <w:rStyle w:val="a5"/>
            <w:sz w:val="26"/>
            <w:szCs w:val="26"/>
            <w:lang w:val="en-US"/>
          </w:rPr>
          <w:t>zakupki</w:t>
        </w:r>
        <w:proofErr w:type="spellEnd"/>
        <w:r w:rsidR="00F63AAA" w:rsidRPr="005D2E69">
          <w:rPr>
            <w:rStyle w:val="a5"/>
            <w:sz w:val="26"/>
            <w:szCs w:val="26"/>
          </w:rPr>
          <w:t>.</w:t>
        </w:r>
        <w:r w:rsidR="00F63AAA" w:rsidRPr="005D2E69">
          <w:rPr>
            <w:rStyle w:val="a5"/>
            <w:sz w:val="26"/>
            <w:szCs w:val="26"/>
            <w:lang w:val="en-US"/>
          </w:rPr>
          <w:t>gov</w:t>
        </w:r>
        <w:r w:rsidR="00F63AAA" w:rsidRPr="005D2E69">
          <w:rPr>
            <w:rStyle w:val="a5"/>
            <w:sz w:val="26"/>
            <w:szCs w:val="26"/>
          </w:rPr>
          <w:t>.</w:t>
        </w:r>
        <w:proofErr w:type="spellStart"/>
        <w:r w:rsidR="00F63AAA" w:rsidRPr="005D2E69">
          <w:rPr>
            <w:rStyle w:val="a5"/>
            <w:sz w:val="26"/>
            <w:szCs w:val="26"/>
            <w:lang w:val="en-US"/>
          </w:rPr>
          <w:t>ru</w:t>
        </w:r>
        <w:proofErr w:type="spellEnd"/>
      </w:hyperlink>
      <w:r w:rsidR="00F63AAA" w:rsidRPr="00F63AAA">
        <w:rPr>
          <w:sz w:val="26"/>
          <w:szCs w:val="26"/>
        </w:rPr>
        <w:t xml:space="preserve"> </w:t>
      </w:r>
      <w:r w:rsidR="00F63AAA">
        <w:rPr>
          <w:sz w:val="26"/>
          <w:szCs w:val="26"/>
        </w:rPr>
        <w:t>с нарушением срока</w:t>
      </w:r>
      <w:r w:rsidR="00243854" w:rsidRPr="00D1325A">
        <w:rPr>
          <w:bCs/>
          <w:sz w:val="26"/>
          <w:szCs w:val="26"/>
        </w:rPr>
        <w:t>.</w:t>
      </w:r>
    </w:p>
    <w:p w:rsidR="00243854" w:rsidRPr="00D1325A" w:rsidRDefault="00F63AAA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>Нарушение ч.11 ст.21 Федерального закона №44-ФЗ</w:t>
      </w:r>
      <w:r w:rsidR="008866F9">
        <w:rPr>
          <w:sz w:val="26"/>
          <w:szCs w:val="26"/>
        </w:rPr>
        <w:t xml:space="preserve"> – в проверяемый период осуществлялись закупки, не предусмотренные планами-графиками закупок</w:t>
      </w:r>
      <w:r w:rsidR="00243854" w:rsidRPr="00D1325A">
        <w:rPr>
          <w:sz w:val="26"/>
          <w:szCs w:val="26"/>
        </w:rPr>
        <w:t>.</w:t>
      </w:r>
    </w:p>
    <w:p w:rsidR="00243854" w:rsidRPr="00D1325A" w:rsidRDefault="008866F9" w:rsidP="00243854">
      <w:pPr>
        <w:pStyle w:val="a3"/>
        <w:numPr>
          <w:ilvl w:val="0"/>
          <w:numId w:val="1"/>
        </w:numPr>
        <w:spacing w:before="0" w:beforeAutospacing="0" w:after="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</w:rPr>
        <w:t>Нарушение ч.5 ст.34 Федерального закона №44-ФЗ</w:t>
      </w:r>
      <w:r w:rsidR="007714BD">
        <w:rPr>
          <w:sz w:val="26"/>
          <w:szCs w:val="26"/>
        </w:rPr>
        <w:t xml:space="preserve"> – неисполнение или ненадлежащее исполнение Заказчиком обязательств по контрактам, предусмотренных условиями контрактов</w:t>
      </w:r>
      <w:r w:rsidR="00243854" w:rsidRPr="00D1325A">
        <w:rPr>
          <w:sz w:val="26"/>
          <w:szCs w:val="26"/>
        </w:rPr>
        <w:t>.</w:t>
      </w:r>
    </w:p>
    <w:p w:rsidR="00243854" w:rsidRPr="00D1325A" w:rsidRDefault="005F4EA9" w:rsidP="00243854">
      <w:pPr>
        <w:pStyle w:val="a3"/>
        <w:numPr>
          <w:ilvl w:val="0"/>
          <w:numId w:val="1"/>
        </w:numPr>
        <w:spacing w:before="0" w:beforeAutospacing="0" w:after="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</w:rPr>
        <w:t>Нарушение п.1 ч.1 ст.95 Федерального закона №44-ФЗ – в проверяемый период не заключались дополнительные соглашения о расторжении контрактов.</w:t>
      </w:r>
    </w:p>
    <w:p w:rsidR="00243854" w:rsidRPr="00D1325A" w:rsidRDefault="00105E28" w:rsidP="00243854">
      <w:pPr>
        <w:pStyle w:val="a4"/>
        <w:numPr>
          <w:ilvl w:val="0"/>
          <w:numId w:val="1"/>
        </w:numPr>
        <w:spacing w:after="0"/>
        <w:ind w:left="357" w:hanging="35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Нарушение ст.8 Федерального закона №44-ФЗ – ограничение конкуренции</w:t>
      </w:r>
      <w:r w:rsidR="00243854" w:rsidRPr="00D1325A">
        <w:rPr>
          <w:rFonts w:ascii="Times New Roman" w:hAnsi="Times New Roman" w:cs="Times New Roman"/>
          <w:sz w:val="26"/>
          <w:szCs w:val="26"/>
        </w:rPr>
        <w:t>.</w:t>
      </w:r>
    </w:p>
    <w:p w:rsidR="00243854" w:rsidRPr="00243854" w:rsidRDefault="00105E28" w:rsidP="00243854">
      <w:pPr>
        <w:pStyle w:val="a4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Нарушение </w:t>
      </w:r>
      <w:r w:rsidR="00D00138">
        <w:rPr>
          <w:rFonts w:ascii="Times New Roman" w:hAnsi="Times New Roman" w:cs="Times New Roman"/>
          <w:sz w:val="26"/>
          <w:szCs w:val="26"/>
        </w:rPr>
        <w:t>ч.6 ст.94</w:t>
      </w:r>
      <w:r>
        <w:rPr>
          <w:rFonts w:ascii="Times New Roman" w:hAnsi="Times New Roman" w:cs="Times New Roman"/>
          <w:sz w:val="26"/>
          <w:szCs w:val="26"/>
        </w:rPr>
        <w:t xml:space="preserve"> Федерального закона №44-ФЗ</w:t>
      </w:r>
      <w:r w:rsidR="00CF780E">
        <w:rPr>
          <w:rFonts w:ascii="Times New Roman" w:hAnsi="Times New Roman" w:cs="Times New Roman"/>
          <w:sz w:val="26"/>
          <w:szCs w:val="26"/>
        </w:rPr>
        <w:t xml:space="preserve"> – комиссия по приемке товаров, работ, услуг менее 5 человек</w:t>
      </w:r>
      <w:r w:rsidR="00243854" w:rsidRPr="00243854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243854" w:rsidRPr="00D1325A" w:rsidRDefault="00CF780E" w:rsidP="00243854">
      <w:pPr>
        <w:pStyle w:val="a3"/>
        <w:numPr>
          <w:ilvl w:val="0"/>
          <w:numId w:val="1"/>
        </w:numPr>
        <w:shd w:val="clear" w:color="auto" w:fill="FFFFFF"/>
        <w:spacing w:before="0" w:beforeAutospacing="0" w:after="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>Нарушение ч.3 ст.103; ч.26 ст.95 Федерального закона №44-ФЗ</w:t>
      </w:r>
      <w:r w:rsidR="000C1391">
        <w:rPr>
          <w:sz w:val="26"/>
          <w:szCs w:val="26"/>
        </w:rPr>
        <w:t xml:space="preserve"> – несвоевременное размещение документации в реестре контрактов</w:t>
      </w:r>
      <w:r w:rsidR="00243854" w:rsidRPr="00243854">
        <w:rPr>
          <w:color w:val="000000"/>
          <w:sz w:val="26"/>
          <w:szCs w:val="26"/>
        </w:rPr>
        <w:t>.</w:t>
      </w:r>
    </w:p>
    <w:p w:rsidR="00243854" w:rsidRDefault="000C1391" w:rsidP="00243854">
      <w:pPr>
        <w:pStyle w:val="a3"/>
        <w:numPr>
          <w:ilvl w:val="0"/>
          <w:numId w:val="1"/>
        </w:numPr>
        <w:shd w:val="clear" w:color="auto" w:fill="FFFFFF"/>
        <w:spacing w:before="0" w:beforeAutospacing="0" w:after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Нарушение ч.4 ст.30Федерального закона №44-ФЗ – нарушены </w:t>
      </w:r>
      <w:r w:rsidR="00B67683">
        <w:rPr>
          <w:color w:val="000000"/>
          <w:sz w:val="26"/>
          <w:szCs w:val="26"/>
        </w:rPr>
        <w:t>сроки размещения отчета об объеме закупок у субъектов малого предпринимательства, социально ориентированных некоммерческих организаций.</w:t>
      </w:r>
    </w:p>
    <w:p w:rsidR="00B67683" w:rsidRDefault="00B67683" w:rsidP="00243854">
      <w:pPr>
        <w:pStyle w:val="a3"/>
        <w:numPr>
          <w:ilvl w:val="0"/>
          <w:numId w:val="1"/>
        </w:numPr>
        <w:shd w:val="clear" w:color="auto" w:fill="FFFFFF"/>
        <w:spacing w:before="0" w:beforeAutospacing="0" w:after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Нарушение ст.72 Бюджетного кодекса РФ </w:t>
      </w:r>
      <w:r w:rsidR="00FC542A">
        <w:rPr>
          <w:color w:val="000000"/>
          <w:sz w:val="26"/>
          <w:szCs w:val="26"/>
        </w:rPr>
        <w:t>–</w:t>
      </w:r>
      <w:r>
        <w:rPr>
          <w:color w:val="000000"/>
          <w:sz w:val="26"/>
          <w:szCs w:val="26"/>
        </w:rPr>
        <w:t xml:space="preserve"> </w:t>
      </w:r>
      <w:r w:rsidR="00FC542A">
        <w:rPr>
          <w:color w:val="000000"/>
          <w:sz w:val="26"/>
          <w:szCs w:val="26"/>
        </w:rPr>
        <w:t xml:space="preserve">муниципальные контракты заключены </w:t>
      </w:r>
      <w:r w:rsidR="00E50110">
        <w:rPr>
          <w:color w:val="000000"/>
          <w:sz w:val="26"/>
          <w:szCs w:val="26"/>
        </w:rPr>
        <w:t xml:space="preserve">и оплачены </w:t>
      </w:r>
      <w:r w:rsidR="00FC542A">
        <w:rPr>
          <w:color w:val="000000"/>
          <w:sz w:val="26"/>
          <w:szCs w:val="26"/>
        </w:rPr>
        <w:t>сверх выделенных лимитов</w:t>
      </w:r>
      <w:r w:rsidR="00E50110">
        <w:rPr>
          <w:color w:val="000000"/>
          <w:sz w:val="26"/>
          <w:szCs w:val="26"/>
        </w:rPr>
        <w:t xml:space="preserve"> бюджетных обязательств.</w:t>
      </w:r>
    </w:p>
    <w:p w:rsidR="00E50110" w:rsidRDefault="00E50110" w:rsidP="00243854">
      <w:pPr>
        <w:pStyle w:val="a3"/>
        <w:numPr>
          <w:ilvl w:val="0"/>
          <w:numId w:val="1"/>
        </w:numPr>
        <w:shd w:val="clear" w:color="auto" w:fill="FFFFFF"/>
        <w:spacing w:before="0" w:beforeAutospacing="0" w:after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Нарушение ст.34 Бюджетного кодекса РФ – неэффективное использование </w:t>
      </w:r>
      <w:r w:rsidR="00FC42EB">
        <w:rPr>
          <w:color w:val="000000"/>
          <w:sz w:val="26"/>
          <w:szCs w:val="26"/>
        </w:rPr>
        <w:t>бюджетных средств.</w:t>
      </w:r>
    </w:p>
    <w:p w:rsidR="00FC42EB" w:rsidRPr="00D1325A" w:rsidRDefault="00FC42EB" w:rsidP="00243854">
      <w:pPr>
        <w:pStyle w:val="a3"/>
        <w:numPr>
          <w:ilvl w:val="0"/>
          <w:numId w:val="1"/>
        </w:numPr>
        <w:shd w:val="clear" w:color="auto" w:fill="FFFFFF"/>
        <w:spacing w:before="0" w:beforeAutospacing="0" w:after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Нарушение ст.9 Закона №402-ФЗ «О бухгалтерском учете» - нарушение заполнения первичн</w:t>
      </w:r>
      <w:r w:rsidR="000B2F90">
        <w:rPr>
          <w:color w:val="000000"/>
          <w:sz w:val="26"/>
          <w:szCs w:val="26"/>
        </w:rPr>
        <w:t>ой</w:t>
      </w:r>
      <w:r>
        <w:rPr>
          <w:color w:val="000000"/>
          <w:sz w:val="26"/>
          <w:szCs w:val="26"/>
        </w:rPr>
        <w:t xml:space="preserve"> документ</w:t>
      </w:r>
      <w:r w:rsidR="000B2F90">
        <w:rPr>
          <w:color w:val="000000"/>
          <w:sz w:val="26"/>
          <w:szCs w:val="26"/>
        </w:rPr>
        <w:t>ации.</w:t>
      </w:r>
      <w:bookmarkStart w:id="0" w:name="_GoBack"/>
      <w:bookmarkEnd w:id="0"/>
    </w:p>
    <w:p w:rsidR="00243854" w:rsidRDefault="00243854" w:rsidP="00243854"/>
    <w:p w:rsidR="006606C4" w:rsidRDefault="006606C4"/>
    <w:sectPr w:rsidR="006606C4" w:rsidSect="00E01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3F1A68"/>
    <w:multiLevelType w:val="hybridMultilevel"/>
    <w:tmpl w:val="C6B21C98"/>
    <w:lvl w:ilvl="0" w:tplc="71D2FC50">
      <w:start w:val="1"/>
      <w:numFmt w:val="decimal"/>
      <w:lvlText w:val="%1."/>
      <w:lvlJc w:val="left"/>
      <w:pPr>
        <w:ind w:left="360" w:hanging="360"/>
      </w:pPr>
      <w:rPr>
        <w:color w:val="auto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854"/>
    <w:rsid w:val="00097151"/>
    <w:rsid w:val="000B2F90"/>
    <w:rsid w:val="000C1391"/>
    <w:rsid w:val="00105E28"/>
    <w:rsid w:val="001C154A"/>
    <w:rsid w:val="002340FE"/>
    <w:rsid w:val="00243854"/>
    <w:rsid w:val="005F4EA9"/>
    <w:rsid w:val="00657019"/>
    <w:rsid w:val="006606C4"/>
    <w:rsid w:val="007714BD"/>
    <w:rsid w:val="008866F9"/>
    <w:rsid w:val="00A265D4"/>
    <w:rsid w:val="00B67683"/>
    <w:rsid w:val="00CF780E"/>
    <w:rsid w:val="00D00138"/>
    <w:rsid w:val="00E430EC"/>
    <w:rsid w:val="00E50110"/>
    <w:rsid w:val="00F63AAA"/>
    <w:rsid w:val="00FC42EB"/>
    <w:rsid w:val="00FC5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324B6"/>
  <w15:docId w15:val="{968B9BD5-6531-4D11-A878-FE1873787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2438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385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243854"/>
    <w:pPr>
      <w:spacing w:before="100" w:beforeAutospacing="1" w:after="119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uiPriority w:val="99"/>
    <w:qFormat/>
    <w:rsid w:val="00243854"/>
    <w:pPr>
      <w:ind w:left="720"/>
    </w:pPr>
    <w:rPr>
      <w:rFonts w:ascii="Calibri" w:eastAsia="Calibri" w:hAnsi="Calibri" w:cs="Calibri"/>
    </w:rPr>
  </w:style>
  <w:style w:type="character" w:styleId="a5">
    <w:name w:val="Hyperlink"/>
    <w:basedOn w:val="a0"/>
    <w:uiPriority w:val="99"/>
    <w:unhideWhenUsed/>
    <w:rsid w:val="00A265D4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A265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Ольга Баринова</cp:lastModifiedBy>
  <cp:revision>2</cp:revision>
  <dcterms:created xsi:type="dcterms:W3CDTF">2019-09-16T10:31:00Z</dcterms:created>
  <dcterms:modified xsi:type="dcterms:W3CDTF">2019-09-16T10:31:00Z</dcterms:modified>
</cp:coreProperties>
</file>