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43854" w:rsidRPr="00D375DC" w:rsidRDefault="00243854" w:rsidP="00243854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  <w:r w:rsidRPr="00D375DC">
        <w:rPr>
          <w:b/>
          <w:sz w:val="26"/>
          <w:szCs w:val="26"/>
        </w:rPr>
        <w:t xml:space="preserve">Информация о результатах проведения </w:t>
      </w:r>
      <w:r w:rsidRPr="00D375DC">
        <w:rPr>
          <w:b/>
          <w:bCs/>
          <w:sz w:val="26"/>
          <w:szCs w:val="26"/>
        </w:rPr>
        <w:t xml:space="preserve">проверки порядка соблюдения Федерального закона №44-ФЗ </w:t>
      </w:r>
    </w:p>
    <w:p w:rsidR="00243854" w:rsidRPr="00D375DC" w:rsidRDefault="00243854" w:rsidP="00243854">
      <w:pPr>
        <w:ind w:firstLine="567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«О контрактной системе в сфере закупок товаров, работ, услуг для обеспечения государственных и муниципальных нужд» </w:t>
      </w:r>
      <w:r w:rsidR="006D69B7">
        <w:rPr>
          <w:rFonts w:ascii="Times New Roman" w:hAnsi="Times New Roman" w:cs="Times New Roman"/>
          <w:b/>
          <w:bCs/>
          <w:sz w:val="26"/>
          <w:szCs w:val="26"/>
        </w:rPr>
        <w:t xml:space="preserve">муниципального бюджетного образовательного учреждения «Детский </w:t>
      </w:r>
      <w:r w:rsidR="0066492A">
        <w:rPr>
          <w:rFonts w:ascii="Times New Roman" w:hAnsi="Times New Roman" w:cs="Times New Roman"/>
          <w:b/>
          <w:bCs/>
          <w:sz w:val="26"/>
          <w:szCs w:val="26"/>
        </w:rPr>
        <w:t xml:space="preserve">сад «Аленушка» </w:t>
      </w: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за период с 1 </w:t>
      </w:r>
      <w:r w:rsidR="002340FE">
        <w:rPr>
          <w:rFonts w:ascii="Times New Roman" w:hAnsi="Times New Roman" w:cs="Times New Roman"/>
          <w:b/>
          <w:bCs/>
          <w:sz w:val="26"/>
          <w:szCs w:val="26"/>
        </w:rPr>
        <w:t>января</w:t>
      </w: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 201</w:t>
      </w:r>
      <w:r w:rsidR="002340FE">
        <w:rPr>
          <w:rFonts w:ascii="Times New Roman" w:hAnsi="Times New Roman" w:cs="Times New Roman"/>
          <w:b/>
          <w:bCs/>
          <w:sz w:val="26"/>
          <w:szCs w:val="26"/>
        </w:rPr>
        <w:t>7</w:t>
      </w: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 года по </w:t>
      </w:r>
      <w:r w:rsidR="002340FE">
        <w:rPr>
          <w:rFonts w:ascii="Times New Roman" w:hAnsi="Times New Roman" w:cs="Times New Roman"/>
          <w:b/>
          <w:bCs/>
          <w:sz w:val="26"/>
          <w:szCs w:val="26"/>
        </w:rPr>
        <w:t>31</w:t>
      </w: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2340FE">
        <w:rPr>
          <w:rFonts w:ascii="Times New Roman" w:hAnsi="Times New Roman" w:cs="Times New Roman"/>
          <w:b/>
          <w:bCs/>
          <w:sz w:val="26"/>
          <w:szCs w:val="26"/>
        </w:rPr>
        <w:t>декабря</w:t>
      </w: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 201</w:t>
      </w:r>
      <w:r>
        <w:rPr>
          <w:rFonts w:ascii="Times New Roman" w:hAnsi="Times New Roman" w:cs="Times New Roman"/>
          <w:b/>
          <w:bCs/>
          <w:sz w:val="26"/>
          <w:szCs w:val="26"/>
        </w:rPr>
        <w:t>8</w:t>
      </w: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 года</w:t>
      </w:r>
    </w:p>
    <w:p w:rsidR="00243854" w:rsidRPr="001661F9" w:rsidRDefault="00243854" w:rsidP="00243854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</w:p>
    <w:p w:rsidR="00243854" w:rsidRDefault="00243854" w:rsidP="00243854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  <w:r w:rsidRPr="001661F9">
        <w:rPr>
          <w:b/>
          <w:bCs/>
          <w:sz w:val="26"/>
          <w:szCs w:val="26"/>
        </w:rPr>
        <w:t xml:space="preserve">В ходе проведения </w:t>
      </w:r>
      <w:r>
        <w:rPr>
          <w:b/>
          <w:bCs/>
          <w:sz w:val="26"/>
          <w:szCs w:val="26"/>
        </w:rPr>
        <w:t>проверки</w:t>
      </w:r>
      <w:r w:rsidRPr="001661F9">
        <w:rPr>
          <w:b/>
          <w:bCs/>
          <w:sz w:val="26"/>
          <w:szCs w:val="26"/>
        </w:rPr>
        <w:t xml:space="preserve"> были выявлены следующие нарушения:</w:t>
      </w:r>
    </w:p>
    <w:p w:rsidR="00243854" w:rsidRDefault="00243854" w:rsidP="00243854">
      <w:pPr>
        <w:spacing w:after="0"/>
        <w:rPr>
          <w:sz w:val="26"/>
          <w:szCs w:val="26"/>
        </w:rPr>
      </w:pPr>
    </w:p>
    <w:p w:rsidR="00243854" w:rsidRDefault="00726A38" w:rsidP="00243854">
      <w:pPr>
        <w:pStyle w:val="western"/>
        <w:numPr>
          <w:ilvl w:val="0"/>
          <w:numId w:val="1"/>
        </w:numPr>
        <w:spacing w:before="0" w:beforeAutospacing="0" w:after="0"/>
        <w:ind w:left="357" w:hanging="357"/>
        <w:rPr>
          <w:sz w:val="26"/>
          <w:szCs w:val="26"/>
        </w:rPr>
      </w:pPr>
      <w:r>
        <w:rPr>
          <w:sz w:val="26"/>
          <w:szCs w:val="26"/>
        </w:rPr>
        <w:t xml:space="preserve">Нарушение </w:t>
      </w:r>
      <w:r w:rsidR="0066492A">
        <w:rPr>
          <w:sz w:val="26"/>
          <w:szCs w:val="26"/>
        </w:rPr>
        <w:t>ч.26</w:t>
      </w:r>
      <w:r>
        <w:rPr>
          <w:sz w:val="26"/>
          <w:szCs w:val="26"/>
        </w:rPr>
        <w:t xml:space="preserve"> ст.95 Федерального закона №44-ФЗ – не </w:t>
      </w:r>
      <w:r w:rsidR="00B157E7">
        <w:rPr>
          <w:sz w:val="26"/>
          <w:szCs w:val="26"/>
        </w:rPr>
        <w:t>своевременное размещение информации о расторжении контракта</w:t>
      </w:r>
      <w:r w:rsidR="0053261B">
        <w:rPr>
          <w:sz w:val="26"/>
          <w:szCs w:val="26"/>
        </w:rPr>
        <w:t xml:space="preserve"> в единой информационной системе</w:t>
      </w:r>
      <w:r w:rsidR="00243854" w:rsidRPr="00243854">
        <w:rPr>
          <w:sz w:val="26"/>
          <w:szCs w:val="26"/>
        </w:rPr>
        <w:t xml:space="preserve">. </w:t>
      </w:r>
    </w:p>
    <w:p w:rsidR="00243854" w:rsidRPr="00243854" w:rsidRDefault="00726A38" w:rsidP="00243854">
      <w:pPr>
        <w:pStyle w:val="western"/>
        <w:numPr>
          <w:ilvl w:val="0"/>
          <w:numId w:val="1"/>
        </w:numPr>
        <w:spacing w:before="0" w:beforeAutospacing="0" w:after="0"/>
        <w:ind w:left="357" w:hanging="357"/>
        <w:rPr>
          <w:sz w:val="26"/>
          <w:szCs w:val="26"/>
        </w:rPr>
      </w:pPr>
      <w:r>
        <w:rPr>
          <w:sz w:val="26"/>
          <w:szCs w:val="26"/>
        </w:rPr>
        <w:t xml:space="preserve">Нарушение </w:t>
      </w:r>
      <w:r w:rsidR="0053261B">
        <w:rPr>
          <w:sz w:val="26"/>
          <w:szCs w:val="26"/>
        </w:rPr>
        <w:t>ч.5</w:t>
      </w:r>
      <w:r>
        <w:rPr>
          <w:sz w:val="26"/>
          <w:szCs w:val="26"/>
        </w:rPr>
        <w:t xml:space="preserve"> ст.</w:t>
      </w:r>
      <w:r w:rsidR="0053261B">
        <w:rPr>
          <w:sz w:val="26"/>
          <w:szCs w:val="26"/>
        </w:rPr>
        <w:t>3</w:t>
      </w:r>
      <w:r>
        <w:rPr>
          <w:sz w:val="26"/>
          <w:szCs w:val="26"/>
        </w:rPr>
        <w:t>9 Федера</w:t>
      </w:r>
      <w:r w:rsidR="002207F2">
        <w:rPr>
          <w:sz w:val="26"/>
          <w:szCs w:val="26"/>
        </w:rPr>
        <w:t xml:space="preserve">льного закона №44-ФЗ – </w:t>
      </w:r>
      <w:r w:rsidR="0053261B">
        <w:rPr>
          <w:sz w:val="26"/>
          <w:szCs w:val="26"/>
        </w:rPr>
        <w:t>более половины всех членов комиссии по осуществлению закупок не пр</w:t>
      </w:r>
      <w:r w:rsidR="002D37E9">
        <w:rPr>
          <w:sz w:val="26"/>
          <w:szCs w:val="26"/>
        </w:rPr>
        <w:t>о</w:t>
      </w:r>
      <w:r w:rsidR="0053261B">
        <w:rPr>
          <w:sz w:val="26"/>
          <w:szCs w:val="26"/>
        </w:rPr>
        <w:t xml:space="preserve">шли профессиональную </w:t>
      </w:r>
      <w:r w:rsidR="002D37E9">
        <w:rPr>
          <w:sz w:val="26"/>
          <w:szCs w:val="26"/>
        </w:rPr>
        <w:t>подготовку и повышение квалификации</w:t>
      </w:r>
      <w:bookmarkStart w:id="0" w:name="_GoBack"/>
      <w:bookmarkEnd w:id="0"/>
      <w:r w:rsidR="002D37E9">
        <w:rPr>
          <w:sz w:val="26"/>
          <w:szCs w:val="26"/>
        </w:rPr>
        <w:t xml:space="preserve"> в сфере закупок</w:t>
      </w:r>
      <w:r w:rsidR="00025E52">
        <w:rPr>
          <w:sz w:val="26"/>
          <w:szCs w:val="26"/>
        </w:rPr>
        <w:t>.</w:t>
      </w:r>
    </w:p>
    <w:p w:rsidR="00243854" w:rsidRPr="00D1325A" w:rsidRDefault="00E13417" w:rsidP="00243854">
      <w:pPr>
        <w:pStyle w:val="a3"/>
        <w:numPr>
          <w:ilvl w:val="0"/>
          <w:numId w:val="1"/>
        </w:numPr>
        <w:spacing w:before="0" w:beforeAutospacing="0" w:after="0"/>
        <w:jc w:val="both"/>
        <w:rPr>
          <w:sz w:val="26"/>
          <w:szCs w:val="26"/>
          <w:shd w:val="clear" w:color="auto" w:fill="FFFFFF"/>
        </w:rPr>
      </w:pPr>
      <w:r>
        <w:rPr>
          <w:sz w:val="26"/>
          <w:szCs w:val="26"/>
          <w:shd w:val="clear" w:color="auto" w:fill="FFFFFF"/>
        </w:rPr>
        <w:t>Нарушение ч.5 ст.34 Федерального закона №44-ФЗ</w:t>
      </w:r>
      <w:r w:rsidR="00025E52">
        <w:rPr>
          <w:sz w:val="26"/>
          <w:szCs w:val="26"/>
          <w:shd w:val="clear" w:color="auto" w:fill="FFFFFF"/>
        </w:rPr>
        <w:t xml:space="preserve"> </w:t>
      </w:r>
      <w:r w:rsidR="004A73D9">
        <w:rPr>
          <w:sz w:val="26"/>
          <w:szCs w:val="26"/>
          <w:shd w:val="clear" w:color="auto" w:fill="FFFFFF"/>
        </w:rPr>
        <w:t>–</w:t>
      </w:r>
      <w:r w:rsidR="00025E52">
        <w:rPr>
          <w:sz w:val="26"/>
          <w:szCs w:val="26"/>
          <w:shd w:val="clear" w:color="auto" w:fill="FFFFFF"/>
        </w:rPr>
        <w:t xml:space="preserve"> </w:t>
      </w:r>
      <w:r w:rsidR="004A73D9">
        <w:rPr>
          <w:sz w:val="26"/>
          <w:szCs w:val="26"/>
          <w:shd w:val="clear" w:color="auto" w:fill="FFFFFF"/>
        </w:rPr>
        <w:t>неисполнение или ненадлежащее исполнение Заказчиком обязательств по заключенным контрактам</w:t>
      </w:r>
      <w:r w:rsidR="00A265D4">
        <w:rPr>
          <w:sz w:val="26"/>
          <w:szCs w:val="26"/>
          <w:shd w:val="clear" w:color="auto" w:fill="FFFFFF"/>
        </w:rPr>
        <w:t>.</w:t>
      </w:r>
    </w:p>
    <w:p w:rsidR="006606C4" w:rsidRDefault="006606C4"/>
    <w:sectPr w:rsidR="006606C4" w:rsidSect="00E017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73F1A68"/>
    <w:multiLevelType w:val="hybridMultilevel"/>
    <w:tmpl w:val="C6B21C98"/>
    <w:lvl w:ilvl="0" w:tplc="71D2FC50">
      <w:start w:val="1"/>
      <w:numFmt w:val="decimal"/>
      <w:lvlText w:val="%1."/>
      <w:lvlJc w:val="left"/>
      <w:pPr>
        <w:ind w:left="360" w:hanging="360"/>
      </w:pPr>
      <w:rPr>
        <w:color w:val="auto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3854"/>
    <w:rsid w:val="00025E52"/>
    <w:rsid w:val="00097151"/>
    <w:rsid w:val="000B2F90"/>
    <w:rsid w:val="000C1391"/>
    <w:rsid w:val="00105E28"/>
    <w:rsid w:val="0013396D"/>
    <w:rsid w:val="001C154A"/>
    <w:rsid w:val="002207F2"/>
    <w:rsid w:val="002340FE"/>
    <w:rsid w:val="00243854"/>
    <w:rsid w:val="002D37E9"/>
    <w:rsid w:val="00464E64"/>
    <w:rsid w:val="004A73D9"/>
    <w:rsid w:val="0053261B"/>
    <w:rsid w:val="005F4EA9"/>
    <w:rsid w:val="00657019"/>
    <w:rsid w:val="006606C4"/>
    <w:rsid w:val="0066492A"/>
    <w:rsid w:val="006D69B7"/>
    <w:rsid w:val="00726A38"/>
    <w:rsid w:val="007714BD"/>
    <w:rsid w:val="007F4D06"/>
    <w:rsid w:val="008866F9"/>
    <w:rsid w:val="00995BFB"/>
    <w:rsid w:val="009A4E5C"/>
    <w:rsid w:val="00A265D4"/>
    <w:rsid w:val="00B157E7"/>
    <w:rsid w:val="00B67683"/>
    <w:rsid w:val="00CF780E"/>
    <w:rsid w:val="00D00138"/>
    <w:rsid w:val="00D0551A"/>
    <w:rsid w:val="00D253CB"/>
    <w:rsid w:val="00E13417"/>
    <w:rsid w:val="00E430EC"/>
    <w:rsid w:val="00E50110"/>
    <w:rsid w:val="00F63AAA"/>
    <w:rsid w:val="00FC42EB"/>
    <w:rsid w:val="00FC5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8CC2C8"/>
  <w15:docId w15:val="{968B9BD5-6531-4D11-A878-FE1873787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2438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43854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stern">
    <w:name w:val="western"/>
    <w:basedOn w:val="a"/>
    <w:uiPriority w:val="99"/>
    <w:rsid w:val="00243854"/>
    <w:pPr>
      <w:spacing w:before="100" w:beforeAutospacing="1" w:after="119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List Paragraph"/>
    <w:basedOn w:val="a"/>
    <w:uiPriority w:val="99"/>
    <w:qFormat/>
    <w:rsid w:val="00243854"/>
    <w:pPr>
      <w:ind w:left="720"/>
    </w:pPr>
    <w:rPr>
      <w:rFonts w:ascii="Calibri" w:eastAsia="Calibri" w:hAnsi="Calibri" w:cs="Calibri"/>
    </w:rPr>
  </w:style>
  <w:style w:type="character" w:styleId="a5">
    <w:name w:val="Hyperlink"/>
    <w:basedOn w:val="a0"/>
    <w:uiPriority w:val="99"/>
    <w:unhideWhenUsed/>
    <w:rsid w:val="00A265D4"/>
    <w:rPr>
      <w:color w:val="0000FF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A265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Ольга Баринова</cp:lastModifiedBy>
  <cp:revision>2</cp:revision>
  <dcterms:created xsi:type="dcterms:W3CDTF">2019-09-16T11:04:00Z</dcterms:created>
  <dcterms:modified xsi:type="dcterms:W3CDTF">2019-09-16T11:04:00Z</dcterms:modified>
</cp:coreProperties>
</file>