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51" w:rsidRPr="00E8026B" w:rsidRDefault="00405551" w:rsidP="00405551">
      <w:pPr>
        <w:spacing w:line="204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E8026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Республика Мордовия</w:t>
      </w:r>
    </w:p>
    <w:p w:rsidR="00405551" w:rsidRPr="00E8026B" w:rsidRDefault="00405551" w:rsidP="00405551">
      <w:pPr>
        <w:pStyle w:val="a3"/>
        <w:spacing w:after="0" w:line="204" w:lineRule="auto"/>
        <w:jc w:val="center"/>
        <w:rPr>
          <w:bCs/>
          <w:color w:val="000000"/>
          <w:sz w:val="28"/>
          <w:szCs w:val="28"/>
          <w:lang w:val="ru-RU" w:eastAsia="ar-SA"/>
        </w:rPr>
      </w:pPr>
      <w:r w:rsidRPr="00E8026B">
        <w:rPr>
          <w:bCs/>
          <w:color w:val="000000"/>
          <w:sz w:val="28"/>
          <w:szCs w:val="28"/>
          <w:lang w:val="ru-RU" w:eastAsia="ar-SA"/>
        </w:rPr>
        <w:t>Чамзинский муниципальный район</w:t>
      </w:r>
    </w:p>
    <w:p w:rsidR="00405551" w:rsidRPr="00E8026B" w:rsidRDefault="00405551" w:rsidP="00405551">
      <w:pPr>
        <w:pStyle w:val="a3"/>
        <w:spacing w:after="0" w:line="204" w:lineRule="auto"/>
        <w:jc w:val="center"/>
        <w:rPr>
          <w:bCs/>
          <w:color w:val="000000"/>
          <w:sz w:val="28"/>
          <w:szCs w:val="28"/>
          <w:lang w:val="ru-RU" w:eastAsia="ar-SA"/>
        </w:rPr>
      </w:pPr>
      <w:r w:rsidRPr="00E8026B">
        <w:rPr>
          <w:bCs/>
          <w:color w:val="000000"/>
          <w:sz w:val="28"/>
          <w:szCs w:val="28"/>
          <w:lang w:val="ru-RU" w:eastAsia="ar-SA"/>
        </w:rPr>
        <w:t>Совет депутатов Большемаресевского сельского поселения</w:t>
      </w:r>
    </w:p>
    <w:p w:rsidR="00405551" w:rsidRPr="00E8026B" w:rsidRDefault="00405551" w:rsidP="00405551">
      <w:pPr>
        <w:pStyle w:val="a3"/>
        <w:spacing w:after="0" w:line="204" w:lineRule="auto"/>
        <w:jc w:val="center"/>
        <w:rPr>
          <w:sz w:val="28"/>
          <w:szCs w:val="28"/>
          <w:lang w:val="ru-RU" w:eastAsia="ar-SA"/>
        </w:rPr>
      </w:pPr>
    </w:p>
    <w:p w:rsidR="00405551" w:rsidRPr="00E8026B" w:rsidRDefault="00405551" w:rsidP="00405551">
      <w:pPr>
        <w:pStyle w:val="a3"/>
        <w:spacing w:after="0" w:line="204" w:lineRule="auto"/>
        <w:jc w:val="center"/>
        <w:rPr>
          <w:bCs/>
          <w:color w:val="000000"/>
          <w:sz w:val="28"/>
          <w:szCs w:val="28"/>
          <w:lang w:val="ru-RU" w:eastAsia="ar-SA"/>
        </w:rPr>
      </w:pPr>
      <w:r w:rsidRPr="00E8026B">
        <w:rPr>
          <w:bCs/>
          <w:color w:val="000000"/>
          <w:sz w:val="28"/>
          <w:szCs w:val="28"/>
          <w:lang w:val="ru-RU" w:eastAsia="ar-SA"/>
        </w:rPr>
        <w:t>РЕШЕНИЕ</w:t>
      </w:r>
    </w:p>
    <w:p w:rsidR="00405551" w:rsidRPr="00E8026B" w:rsidRDefault="00405551" w:rsidP="00405551">
      <w:pPr>
        <w:pStyle w:val="a3"/>
        <w:spacing w:after="0" w:line="204" w:lineRule="auto"/>
        <w:ind w:firstLine="539"/>
        <w:rPr>
          <w:bCs/>
          <w:color w:val="000000"/>
          <w:sz w:val="28"/>
          <w:szCs w:val="28"/>
          <w:lang w:val="ru-RU" w:eastAsia="ar-SA"/>
        </w:rPr>
      </w:pPr>
      <w:r w:rsidRPr="00E8026B">
        <w:rPr>
          <w:bCs/>
          <w:color w:val="000000"/>
          <w:sz w:val="28"/>
          <w:szCs w:val="28"/>
          <w:lang w:val="ru-RU" w:eastAsia="ar-SA"/>
        </w:rPr>
        <w:t xml:space="preserve">       01.04.2019г              с.Большое Маресево                    № 37</w:t>
      </w:r>
    </w:p>
    <w:p w:rsidR="00E8026B" w:rsidRPr="00E8026B" w:rsidRDefault="00E8026B" w:rsidP="00405551">
      <w:pPr>
        <w:pStyle w:val="a3"/>
        <w:spacing w:after="0" w:line="204" w:lineRule="auto"/>
        <w:ind w:firstLine="539"/>
        <w:rPr>
          <w:b/>
          <w:bCs/>
          <w:color w:val="000000"/>
          <w:sz w:val="28"/>
          <w:szCs w:val="28"/>
          <w:lang w:val="ru-RU" w:eastAsia="ar-SA"/>
        </w:rPr>
      </w:pPr>
    </w:p>
    <w:p w:rsidR="00405551" w:rsidRPr="00E8026B" w:rsidRDefault="00405551" w:rsidP="00E8026B">
      <w:pPr>
        <w:pStyle w:val="a3"/>
        <w:spacing w:after="0" w:line="204" w:lineRule="auto"/>
        <w:ind w:firstLine="539"/>
        <w:jc w:val="both"/>
        <w:rPr>
          <w:b/>
          <w:bCs/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>Об утверждении Порядка формирования, ведения и обязательного опубликования перечней муниципального имущества Большемаресевского сельского поселения, свободного от прав третьих лиц (за исключением имущества прав субъектов малого и среднего предпринимательства).</w:t>
      </w:r>
    </w:p>
    <w:p w:rsidR="00405551" w:rsidRPr="00E8026B" w:rsidRDefault="00405551" w:rsidP="00E8026B">
      <w:pPr>
        <w:pStyle w:val="a3"/>
        <w:spacing w:after="0" w:line="204" w:lineRule="auto"/>
        <w:ind w:firstLine="539"/>
        <w:jc w:val="both"/>
        <w:rPr>
          <w:b/>
          <w:bCs/>
          <w:sz w:val="28"/>
          <w:szCs w:val="28"/>
          <w:lang w:val="ru-RU" w:eastAsia="ar-SA"/>
        </w:rPr>
      </w:pPr>
    </w:p>
    <w:p w:rsidR="00405551" w:rsidRPr="00E8026B" w:rsidRDefault="00405551" w:rsidP="00405551">
      <w:pPr>
        <w:pStyle w:val="a3"/>
        <w:spacing w:after="0" w:line="204" w:lineRule="auto"/>
        <w:ind w:firstLine="539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Руководствуясь Федеральным законом от 22.07.2008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Федеральным законом от 24.07.2007г. № 209-ФЗ «О развитии малого и среднего предпринимательства в Российской Федерации»,</w:t>
      </w:r>
    </w:p>
    <w:p w:rsidR="00405551" w:rsidRPr="00E8026B" w:rsidRDefault="00405551" w:rsidP="00405551">
      <w:pPr>
        <w:pStyle w:val="a3"/>
        <w:spacing w:after="0" w:line="204" w:lineRule="auto"/>
        <w:ind w:firstLine="539"/>
        <w:jc w:val="both"/>
        <w:rPr>
          <w:b/>
          <w:bCs/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>Совет депутатов Большемаресевского сельского поселения РЕШИЛ:</w:t>
      </w:r>
    </w:p>
    <w:p w:rsidR="00162DF6" w:rsidRPr="00E8026B" w:rsidRDefault="00162DF6" w:rsidP="00405551">
      <w:pPr>
        <w:pStyle w:val="a3"/>
        <w:numPr>
          <w:ilvl w:val="0"/>
          <w:numId w:val="1"/>
        </w:numPr>
        <w:tabs>
          <w:tab w:val="left" w:pos="720"/>
        </w:tabs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Утвердить прилагаемые:</w:t>
      </w:r>
    </w:p>
    <w:p w:rsidR="00162DF6" w:rsidRPr="00E8026B" w:rsidRDefault="00405551" w:rsidP="00C57C07">
      <w:pPr>
        <w:pStyle w:val="a3"/>
        <w:numPr>
          <w:ilvl w:val="1"/>
          <w:numId w:val="4"/>
        </w:numPr>
        <w:tabs>
          <w:tab w:val="left" w:pos="720"/>
        </w:tabs>
        <w:spacing w:after="0" w:line="204" w:lineRule="auto"/>
        <w:ind w:left="0" w:firstLine="0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Порядок формирования, ведени</w:t>
      </w:r>
      <w:r w:rsidR="00C57C07" w:rsidRPr="00E8026B">
        <w:rPr>
          <w:sz w:val="28"/>
          <w:szCs w:val="28"/>
          <w:lang w:val="ru-RU" w:eastAsia="ar-SA"/>
        </w:rPr>
        <w:t xml:space="preserve">я и обязательного опубликования </w:t>
      </w:r>
      <w:r w:rsidRPr="00E8026B">
        <w:rPr>
          <w:sz w:val="28"/>
          <w:szCs w:val="28"/>
          <w:lang w:val="ru-RU" w:eastAsia="ar-SA"/>
        </w:rPr>
        <w:t>перечней муниципального имущества Большемаресевского сельского поселения, свободного от прав третьих лиц (за исключением имущества прав субъектов малого и</w:t>
      </w:r>
      <w:r w:rsidR="00162DF6" w:rsidRPr="00E8026B">
        <w:rPr>
          <w:sz w:val="28"/>
          <w:szCs w:val="28"/>
          <w:lang w:val="ru-RU" w:eastAsia="ar-SA"/>
        </w:rPr>
        <w:t xml:space="preserve"> </w:t>
      </w:r>
      <w:r w:rsidRPr="00E8026B">
        <w:rPr>
          <w:sz w:val="28"/>
          <w:szCs w:val="28"/>
          <w:lang w:val="ru-RU" w:eastAsia="ar-SA"/>
        </w:rPr>
        <w:t>среднего предпринимательства).</w:t>
      </w:r>
    </w:p>
    <w:p w:rsidR="00162DF6" w:rsidRPr="00E8026B" w:rsidRDefault="000A499E" w:rsidP="00C57C07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162DF6" w:rsidRPr="00E8026B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="00162DF6" w:rsidRPr="00E8026B">
        <w:rPr>
          <w:rFonts w:ascii="Times New Roman" w:hAnsi="Times New Roman" w:cs="Times New Roman"/>
          <w:sz w:val="28"/>
          <w:szCs w:val="28"/>
        </w:rPr>
        <w:t xml:space="preserve"> </w:t>
      </w:r>
      <w:r w:rsidR="00162DF6" w:rsidRPr="00E8026B">
        <w:rPr>
          <w:rFonts w:ascii="Times New Roman" w:hAnsi="Times New Roman" w:cs="Times New Roman"/>
          <w:sz w:val="28"/>
          <w:szCs w:val="28"/>
          <w:lang w:eastAsia="ar-SA"/>
        </w:rPr>
        <w:t>формирования, ведения и обязательного опубликования перечней муниципального имущества Большемаресевского сельского поселения</w:t>
      </w:r>
      <w:r w:rsidR="00162DF6" w:rsidRPr="00E8026B">
        <w:rPr>
          <w:rFonts w:ascii="Times New Roman" w:hAnsi="Times New Roman" w:cs="Times New Roman"/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для опубликования в средствах массовой информации, а также размещения в информационно-телекоммуникационной сети «Интернет» (приложение № 2).</w:t>
      </w:r>
    </w:p>
    <w:p w:rsidR="00162DF6" w:rsidRPr="00E8026B" w:rsidRDefault="00162DF6" w:rsidP="00C57C07">
      <w:pPr>
        <w:pStyle w:val="a8"/>
        <w:numPr>
          <w:ilvl w:val="1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E8026B">
        <w:rPr>
          <w:rFonts w:ascii="Times New Roman" w:hAnsi="Times New Roman" w:cs="Times New Roman"/>
          <w:sz w:val="28"/>
          <w:szCs w:val="28"/>
        </w:rPr>
        <w:t>Виды имущества, которое используется для</w:t>
      </w:r>
      <w:r w:rsidRPr="00E8026B">
        <w:rPr>
          <w:rFonts w:ascii="Times New Roman" w:hAnsi="Times New Roman" w:cs="Times New Roman"/>
          <w:sz w:val="28"/>
          <w:szCs w:val="28"/>
        </w:rPr>
        <w:br/>
        <w:t xml:space="preserve">формирования перечня Большемаресевского сельского поселения, предназначенного для предоставления во владение и (или) в пользование </w:t>
      </w:r>
      <w:r w:rsidRPr="00E8026B">
        <w:rPr>
          <w:rFonts w:ascii="Times New Roman" w:hAnsi="Times New Roman" w:cs="Times New Roman"/>
          <w:sz w:val="28"/>
          <w:szCs w:val="28"/>
        </w:rPr>
        <w:lastRenderedPageBreak/>
        <w:t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(приложение № 3).</w:t>
      </w:r>
    </w:p>
    <w:p w:rsidR="00162DF6" w:rsidRPr="00E8026B" w:rsidRDefault="00162DF6" w:rsidP="00162D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Определить уполномоченным органом Большемаресевского сельского поселения по:</w:t>
      </w:r>
    </w:p>
    <w:p w:rsidR="00162DF6" w:rsidRPr="00E8026B" w:rsidRDefault="00162DF6" w:rsidP="00C57C07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Формированию, ведению, а также опубликованию Перечня имущества, предназначенного для предоставления во владение и (или) пользование    субъектам    малого    и    среднего    предпринимательства   и организациям, образующим инфраструктуру поддержки субъектов малого и среднего предпринимательства (далее – Перечень).</w:t>
      </w:r>
    </w:p>
    <w:p w:rsidR="00162DF6" w:rsidRPr="00E8026B" w:rsidRDefault="00162DF6" w:rsidP="00C57C07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Взаимодействию с акционерным обществом «Федеральная корпорация по развитию малого и среднего предпринимательства» в сфере формирования, ведения, ежегодного дополнения и опубликования Перечня.</w:t>
      </w:r>
    </w:p>
    <w:p w:rsidR="00162DF6" w:rsidRPr="00E8026B" w:rsidRDefault="00162DF6" w:rsidP="00C57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 xml:space="preserve">3.  </w:t>
      </w:r>
      <w:r w:rsidR="00765F15" w:rsidRPr="00E8026B">
        <w:rPr>
          <w:rFonts w:ascii="Times New Roman" w:hAnsi="Times New Roman" w:cs="Times New Roman"/>
          <w:sz w:val="28"/>
          <w:szCs w:val="28"/>
        </w:rPr>
        <w:t>Администрации Большемаресевского сельского поселения</w:t>
      </w:r>
      <w:r w:rsidRPr="00E802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026B">
        <w:rPr>
          <w:rFonts w:ascii="Times New Roman" w:hAnsi="Times New Roman" w:cs="Times New Roman"/>
          <w:sz w:val="28"/>
          <w:szCs w:val="28"/>
        </w:rPr>
        <w:t>в течение месяца с даты вступления в</w:t>
      </w:r>
      <w:r w:rsidR="00765F15" w:rsidRPr="00E8026B">
        <w:rPr>
          <w:rFonts w:ascii="Times New Roman" w:hAnsi="Times New Roman" w:cs="Times New Roman"/>
          <w:sz w:val="28"/>
          <w:szCs w:val="28"/>
        </w:rPr>
        <w:t xml:space="preserve"> силу настоящего Решения</w:t>
      </w:r>
      <w:r w:rsidRPr="00E8026B">
        <w:rPr>
          <w:rFonts w:ascii="Times New Roman" w:hAnsi="Times New Roman" w:cs="Times New Roman"/>
          <w:sz w:val="28"/>
          <w:szCs w:val="28"/>
        </w:rPr>
        <w:t xml:space="preserve"> обеспечить опубликование Перечня в средствах массовой информации, а также его размещение в информационно-телекоммуникационной сети «Интернет» в соответствии с требованиями части 4 статьи 18 Федерального закона от 24.07.2007 № 209-ФЗ «О развитии малого и среднего предпринимательства в Российской Федерации» по форме согласно приложению </w:t>
      </w:r>
      <w:r w:rsidR="00765F15" w:rsidRPr="00E8026B">
        <w:rPr>
          <w:rFonts w:ascii="Times New Roman" w:hAnsi="Times New Roman" w:cs="Times New Roman"/>
          <w:sz w:val="28"/>
          <w:szCs w:val="28"/>
        </w:rPr>
        <w:t xml:space="preserve">№ 2 к настоящему </w:t>
      </w:r>
      <w:r w:rsidRPr="00E8026B">
        <w:rPr>
          <w:rFonts w:ascii="Times New Roman" w:hAnsi="Times New Roman" w:cs="Times New Roman"/>
          <w:sz w:val="28"/>
          <w:szCs w:val="28"/>
        </w:rPr>
        <w:t>решению.</w:t>
      </w:r>
    </w:p>
    <w:p w:rsidR="00405551" w:rsidRPr="00E8026B" w:rsidRDefault="00765F15" w:rsidP="00C57C07">
      <w:pPr>
        <w:pStyle w:val="a3"/>
        <w:tabs>
          <w:tab w:val="left" w:pos="720"/>
        </w:tabs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4. </w:t>
      </w:r>
      <w:r w:rsidR="00405551" w:rsidRPr="00E8026B">
        <w:rPr>
          <w:sz w:val="28"/>
          <w:szCs w:val="28"/>
          <w:lang w:val="ru-RU" w:eastAsia="ar-SA"/>
        </w:rPr>
        <w:t>Настоящее решение вступает в силу со дня его официального опубликования в «Информационном бюллетене».</w:t>
      </w:r>
    </w:p>
    <w:p w:rsidR="00405551" w:rsidRDefault="00405551" w:rsidP="00405551">
      <w:pPr>
        <w:pStyle w:val="a3"/>
        <w:spacing w:after="0" w:line="204" w:lineRule="auto"/>
        <w:rPr>
          <w:sz w:val="28"/>
          <w:szCs w:val="28"/>
          <w:lang w:val="ru-RU" w:eastAsia="ar-SA"/>
        </w:rPr>
      </w:pPr>
    </w:p>
    <w:p w:rsidR="00E8026B" w:rsidRDefault="00E8026B" w:rsidP="00405551">
      <w:pPr>
        <w:pStyle w:val="a3"/>
        <w:spacing w:after="0" w:line="204" w:lineRule="auto"/>
        <w:rPr>
          <w:sz w:val="28"/>
          <w:szCs w:val="28"/>
          <w:lang w:val="ru-RU" w:eastAsia="ar-SA"/>
        </w:rPr>
      </w:pPr>
    </w:p>
    <w:p w:rsidR="00E8026B" w:rsidRPr="00E8026B" w:rsidRDefault="00E8026B" w:rsidP="00405551">
      <w:pPr>
        <w:pStyle w:val="a3"/>
        <w:spacing w:after="0" w:line="204" w:lineRule="auto"/>
        <w:rPr>
          <w:sz w:val="28"/>
          <w:szCs w:val="28"/>
          <w:lang w:val="ru-RU" w:eastAsia="ar-SA"/>
        </w:rPr>
      </w:pP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по работе в Совете депутатов</w:t>
      </w: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Большемаресевского</w:t>
      </w: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Н.Б.Миронова</w:t>
      </w: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05551" w:rsidRPr="00E8026B" w:rsidRDefault="00405551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57C07" w:rsidRPr="00E8026B" w:rsidRDefault="00C57C07" w:rsidP="00405551">
      <w:pPr>
        <w:pStyle w:val="a4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05551" w:rsidRPr="00E8026B" w:rsidRDefault="00405551" w:rsidP="00405551">
      <w:pPr>
        <w:pStyle w:val="a3"/>
        <w:spacing w:after="0" w:line="204" w:lineRule="auto"/>
        <w:ind w:left="1440" w:firstLine="4201"/>
        <w:jc w:val="right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lastRenderedPageBreak/>
        <w:t>Приложение</w:t>
      </w:r>
    </w:p>
    <w:p w:rsidR="00405551" w:rsidRPr="00E8026B" w:rsidRDefault="00405551" w:rsidP="00405551">
      <w:pPr>
        <w:pStyle w:val="a3"/>
        <w:spacing w:after="0" w:line="204" w:lineRule="auto"/>
        <w:ind w:left="1440" w:firstLine="4201"/>
        <w:jc w:val="right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к решению  Совета депутатов                                                                                          Большемаресевского сельского поселения </w:t>
      </w:r>
    </w:p>
    <w:p w:rsidR="00405551" w:rsidRPr="00E8026B" w:rsidRDefault="00405551" w:rsidP="00405551">
      <w:pPr>
        <w:pStyle w:val="a3"/>
        <w:spacing w:after="0" w:line="204" w:lineRule="auto"/>
        <w:jc w:val="center"/>
        <w:rPr>
          <w:b/>
          <w:bCs/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>Порядок формирования, ведения и обязательного опубликования перечней муниципального имущества Большемаресевского сельского поселения, свободного от прав третьих лиц (за исключением имущества прав субъектов малого и среднего предпринимательства</w:t>
      </w:r>
    </w:p>
    <w:p w:rsidR="00405551" w:rsidRPr="00E8026B" w:rsidRDefault="00405551" w:rsidP="00405551">
      <w:pPr>
        <w:pStyle w:val="a3"/>
        <w:numPr>
          <w:ilvl w:val="0"/>
          <w:numId w:val="2"/>
        </w:numPr>
        <w:tabs>
          <w:tab w:val="left" w:pos="720"/>
        </w:tabs>
        <w:spacing w:after="0" w:line="204" w:lineRule="auto"/>
        <w:jc w:val="center"/>
        <w:rPr>
          <w:b/>
          <w:bCs/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>Общие положения</w:t>
      </w:r>
    </w:p>
    <w:p w:rsidR="00405551" w:rsidRPr="00E8026B" w:rsidRDefault="00405551" w:rsidP="00405551">
      <w:pPr>
        <w:pStyle w:val="a3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1.1. Настоящий Порядок определяет процедуру формирования, ведения и обязательного опубликования перечней муниципального имущества Большемаресевского сельского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1.2. Формирование, ведение перечней и внесение в них изменений осуществляются администрацией Большемаресевского сельского поселения  (далее уполномоченный орган).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1.3. Перечни ведутся на русском языке.</w:t>
      </w:r>
    </w:p>
    <w:p w:rsidR="00405551" w:rsidRPr="00E8026B" w:rsidRDefault="00405551" w:rsidP="00405551">
      <w:pPr>
        <w:pStyle w:val="a3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1.4. Общими условиями внесения муниципального имущества Большемаресевского сельского поселения (далее муниципальное имущество) в перечни являются:</w:t>
      </w:r>
    </w:p>
    <w:p w:rsidR="00405551" w:rsidRPr="00E8026B" w:rsidRDefault="00405551" w:rsidP="00C57C07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- наличие государственной регистрации права собственности Большемаресевского сельского поселения на вносимый в перечень объект недвижимого имущества;</w:t>
      </w:r>
    </w:p>
    <w:p w:rsidR="00405551" w:rsidRPr="00E8026B" w:rsidRDefault="00405551" w:rsidP="00C57C07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- отсутствие прав третьих лиц (за исключением имущественных прав субъектов малого и среднего предпринимательства) на включение в перечень муниципальное имущество;</w:t>
      </w:r>
    </w:p>
    <w:p w:rsidR="00405551" w:rsidRPr="00E8026B" w:rsidRDefault="00405551" w:rsidP="00C57C07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- обращение иных заинтересованных лиц (далее-заявители) о включении муниципального имущества в перечень;</w:t>
      </w:r>
    </w:p>
    <w:p w:rsidR="00405551" w:rsidRPr="00E8026B" w:rsidRDefault="00405551" w:rsidP="00C57C07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- отсутствие признаков принадлежности муниципального имущества к имуществу, гражданский оборот которого запрещен или ограничен.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1.5. Перечни, указанные в пункте2.1 настоящего Порядка, утверждаются постановлением администрации Большемаресевского сельского поселения.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  Изменения в перечни вносятся постановлением администрации Большемаресевского сельского поселения.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ind w:left="720"/>
        <w:jc w:val="both"/>
        <w:rPr>
          <w:b/>
          <w:bCs/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 xml:space="preserve">  2. Особенности формирования и ведения перечней</w:t>
      </w:r>
      <w:r w:rsidR="00765F15" w:rsidRPr="00E8026B">
        <w:rPr>
          <w:b/>
          <w:bCs/>
          <w:sz w:val="28"/>
          <w:szCs w:val="28"/>
          <w:lang w:val="ru-RU" w:eastAsia="ar-SA"/>
        </w:rPr>
        <w:t xml:space="preserve"> в него изменений, в том числе ежегодное дополнение Перечня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lastRenderedPageBreak/>
        <w:t>2.1. Определяющими критериями для включения муниципального имущества в перечни наряду с условиями, указанными в пункте 1.4 настоящего Порядка, являются: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- для муниципального имущества, включаемого в перечень муниципального имущества Большемаресевского сельского поселения для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- нахождение его в пользовании (аренде) субъектов малого и среднего предпринимательства и организаций, образующих инфраструктуру поддержки субъектов малого и среднего предпринимательства.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2.2. В перечни, указанные в пункте 2.1. настоящего Порядка, не включается муниципальное имущество: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- арендуемое субъектами малого и среднего предпринимательства, имеющими преимущественное право на его выкуп в соответствии с Федеральным законом «Об особенностях отчуждения недвижимого имущества, находящегося в государственной собственности субъектов»</w:t>
      </w:r>
      <w:r w:rsidR="00C3702C" w:rsidRPr="00E8026B">
        <w:rPr>
          <w:sz w:val="28"/>
          <w:szCs w:val="28"/>
          <w:lang w:val="ru-RU" w:eastAsia="ar-SA"/>
        </w:rPr>
        <w:t>;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- включенное в прогнозные планы (программы) приватизации муниципального имущества Большемаресевского сельского поселения, утвержденные решением Совета депутатов Большем</w:t>
      </w:r>
      <w:r w:rsidR="00C3702C" w:rsidRPr="00E8026B">
        <w:rPr>
          <w:sz w:val="28"/>
          <w:szCs w:val="28"/>
          <w:lang w:val="ru-RU" w:eastAsia="ar-SA"/>
        </w:rPr>
        <w:t>аресевского сельского поселения;</w:t>
      </w:r>
    </w:p>
    <w:p w:rsidR="00C3702C" w:rsidRPr="00E8026B" w:rsidRDefault="00C3702C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/>
        </w:rPr>
      </w:pPr>
      <w:r w:rsidRPr="00E8026B">
        <w:rPr>
          <w:sz w:val="28"/>
          <w:szCs w:val="28"/>
          <w:lang w:val="ru-RU" w:eastAsia="ar-SA"/>
        </w:rPr>
        <w:t xml:space="preserve">-  </w:t>
      </w:r>
      <w:r w:rsidRPr="00E8026B">
        <w:rPr>
          <w:sz w:val="28"/>
          <w:szCs w:val="28"/>
          <w:lang w:val="ru-RU"/>
        </w:rPr>
        <w:t>имущество не признано аварийным и подлежащим сносу;</w:t>
      </w:r>
    </w:p>
    <w:p w:rsidR="00C3702C" w:rsidRPr="00E8026B" w:rsidRDefault="00C3702C" w:rsidP="00C3702C">
      <w:pPr>
        <w:autoSpaceDE w:val="0"/>
        <w:autoSpaceDN w:val="0"/>
        <w:adjustRightInd w:val="0"/>
        <w:spacing w:before="28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-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C3702C" w:rsidRPr="00E8026B" w:rsidRDefault="00C3702C" w:rsidP="00C3702C">
      <w:pPr>
        <w:autoSpaceDE w:val="0"/>
        <w:autoSpaceDN w:val="0"/>
        <w:adjustRightInd w:val="0"/>
        <w:spacing w:before="28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- земельный участок не предназначен для ведения личного подсобного хозяйства, огородничества, садоводства, индивидуального жилищного строительства;</w:t>
      </w:r>
    </w:p>
    <w:p w:rsidR="00C3702C" w:rsidRPr="00E8026B" w:rsidRDefault="00C3702C" w:rsidP="00C3702C">
      <w:pPr>
        <w:autoSpaceDE w:val="0"/>
        <w:autoSpaceDN w:val="0"/>
        <w:adjustRightInd w:val="0"/>
        <w:spacing w:before="28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- земельный участок не относится к земельным участкам, предусмотренным подпунктами 1 - 10, 13 - 15, 18 и 19 пункта 8 статьи 39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C3702C" w:rsidRPr="00E8026B" w:rsidRDefault="00C3702C" w:rsidP="00C3702C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t>- В отношении имущества, закрепленного за унитарным предприятием,</w:t>
      </w:r>
      <w:r w:rsidRPr="00E802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026B">
        <w:rPr>
          <w:rFonts w:ascii="Times New Roman" w:hAnsi="Times New Roman" w:cs="Times New Roman"/>
          <w:sz w:val="28"/>
          <w:szCs w:val="28"/>
        </w:rPr>
        <w:t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поддержки;</w:t>
      </w:r>
    </w:p>
    <w:p w:rsidR="00C3702C" w:rsidRPr="00E8026B" w:rsidRDefault="00C3702C" w:rsidP="00C3702C">
      <w:pPr>
        <w:autoSpaceDE w:val="0"/>
        <w:autoSpaceDN w:val="0"/>
        <w:adjustRightInd w:val="0"/>
        <w:spacing w:before="28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26B">
        <w:rPr>
          <w:rFonts w:ascii="Times New Roman" w:hAnsi="Times New Roman" w:cs="Times New Roman"/>
          <w:sz w:val="28"/>
          <w:szCs w:val="28"/>
        </w:rPr>
        <w:lastRenderedPageBreak/>
        <w:t>-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ind w:left="360"/>
        <w:jc w:val="both"/>
        <w:rPr>
          <w:b/>
          <w:bCs/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                               </w:t>
      </w:r>
      <w:r w:rsidRPr="00E8026B">
        <w:rPr>
          <w:b/>
          <w:bCs/>
          <w:sz w:val="28"/>
          <w:szCs w:val="28"/>
          <w:lang w:val="ru-RU" w:eastAsia="ar-SA"/>
        </w:rPr>
        <w:t>3. Внесение изменений в перечни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 xml:space="preserve">3.1. </w:t>
      </w:r>
      <w:r w:rsidRPr="00E8026B">
        <w:rPr>
          <w:sz w:val="28"/>
          <w:szCs w:val="28"/>
          <w:lang w:val="ru-RU" w:eastAsia="ar-SA"/>
        </w:rPr>
        <w:t>Органы местного самоуправления Большемаресевского сельского поселения в пределах своих полномочий ежегодно формируют предложения по внесению измене</w:t>
      </w:r>
      <w:r w:rsidR="00C3702C" w:rsidRPr="00E8026B">
        <w:rPr>
          <w:sz w:val="28"/>
          <w:szCs w:val="28"/>
          <w:lang w:val="ru-RU" w:eastAsia="ar-SA"/>
        </w:rPr>
        <w:t>н</w:t>
      </w:r>
      <w:r w:rsidRPr="00E8026B">
        <w:rPr>
          <w:sz w:val="28"/>
          <w:szCs w:val="28"/>
          <w:lang w:val="ru-RU" w:eastAsia="ar-SA"/>
        </w:rPr>
        <w:t>ий в перечни, указанные в пункте 2.1 настоящего Порядка.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3.2. </w:t>
      </w:r>
      <w:r w:rsidR="00C3702C" w:rsidRPr="00E8026B">
        <w:rPr>
          <w:sz w:val="28"/>
          <w:szCs w:val="28"/>
          <w:lang w:val="ru-RU"/>
        </w:rPr>
        <w:t>Рассмотрение уполномоченным органом предложений, поступивших от лиц, указанных в пункте настоящего Порядка, осуществляется в течение 30 календарных дней</w:t>
      </w:r>
      <w:r w:rsidR="00C3702C" w:rsidRPr="00E8026B">
        <w:rPr>
          <w:sz w:val="28"/>
          <w:szCs w:val="28"/>
          <w:vertAlign w:val="superscript"/>
        </w:rPr>
        <w:footnoteReference w:id="2"/>
      </w:r>
      <w:r w:rsidR="00C3702C" w:rsidRPr="00E8026B">
        <w:rPr>
          <w:sz w:val="28"/>
          <w:szCs w:val="28"/>
          <w:lang w:val="ru-RU"/>
        </w:rPr>
        <w:t xml:space="preserve"> со дня их поступления. По результатам рассмотрения указанных предложений Уполномоченным органом</w:t>
      </w:r>
      <w:r w:rsidRPr="00E8026B">
        <w:rPr>
          <w:sz w:val="28"/>
          <w:szCs w:val="28"/>
          <w:lang w:val="ru-RU" w:eastAsia="ar-SA"/>
        </w:rPr>
        <w:t>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3.3 Лица, заинтересованные во включении муниципального имущества в тот или иной перечень направляют свои предложения в администрацию Большемаресевского сельского поселения в срок, указанный в пункте 3.2 настоящего Порядка.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3.4. При отклонении предложения о включении муниципального имущества в перечень, уполномоченный орган направляет заявителю сообщение об отклонении предложения с обоснованием такого отклонения.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- Отклонение уполномоченным органом предложения о включении муниципального имущества в перечень не лишает заявителя права направления аналогичного предложения в следующем году.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>3.5. Администрация Большемаресевского сельского поселения на основании предложений, полученных от заявителей, с учетом положений пунктов 1.4 и 2.1 настоящего Порядка готовит в порядке установленном действующим законодательством проект постановления Большемаресевского сельского поселения о внесении изменений перечни.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ind w:left="360"/>
        <w:jc w:val="both"/>
        <w:rPr>
          <w:b/>
          <w:bCs/>
          <w:sz w:val="28"/>
          <w:szCs w:val="28"/>
          <w:lang w:val="ru-RU" w:eastAsia="ar-SA"/>
        </w:rPr>
      </w:pPr>
      <w:r w:rsidRPr="00E8026B">
        <w:rPr>
          <w:sz w:val="28"/>
          <w:szCs w:val="28"/>
          <w:lang w:val="ru-RU" w:eastAsia="ar-SA"/>
        </w:rPr>
        <w:t xml:space="preserve">                           </w:t>
      </w:r>
      <w:r w:rsidRPr="00E8026B">
        <w:rPr>
          <w:b/>
          <w:bCs/>
          <w:sz w:val="28"/>
          <w:szCs w:val="28"/>
          <w:lang w:val="ru-RU" w:eastAsia="ar-SA"/>
        </w:rPr>
        <w:t>4. Опубликование перечней</w:t>
      </w:r>
    </w:p>
    <w:p w:rsidR="00405551" w:rsidRPr="00E8026B" w:rsidRDefault="00405551" w:rsidP="00405551">
      <w:pPr>
        <w:pStyle w:val="a3"/>
        <w:suppressAutoHyphens w:val="0"/>
        <w:spacing w:after="0" w:line="204" w:lineRule="auto"/>
        <w:jc w:val="both"/>
        <w:rPr>
          <w:sz w:val="28"/>
          <w:szCs w:val="28"/>
          <w:lang w:val="ru-RU" w:eastAsia="ar-SA"/>
        </w:rPr>
      </w:pPr>
      <w:r w:rsidRPr="00E8026B">
        <w:rPr>
          <w:b/>
          <w:bCs/>
          <w:sz w:val="28"/>
          <w:szCs w:val="28"/>
          <w:lang w:val="ru-RU" w:eastAsia="ar-SA"/>
        </w:rPr>
        <w:t xml:space="preserve"> 4.1. </w:t>
      </w:r>
      <w:r w:rsidRPr="00E8026B">
        <w:rPr>
          <w:sz w:val="28"/>
          <w:szCs w:val="28"/>
          <w:lang w:val="ru-RU" w:eastAsia="ar-SA"/>
        </w:rPr>
        <w:t xml:space="preserve">Постановление администрации Большемаресевского сельского поселения об утверждении перечней либо о внесении изменений публикуются в «Информационном бюллетени» </w:t>
      </w:r>
      <w:r w:rsidR="00CF60DC" w:rsidRPr="00E8026B">
        <w:rPr>
          <w:sz w:val="28"/>
          <w:szCs w:val="28"/>
          <w:lang w:val="ru-RU" w:eastAsia="ar-SA"/>
        </w:rPr>
        <w:t xml:space="preserve">и официальном сайте в сети «Интернет» </w:t>
      </w:r>
      <w:r w:rsidRPr="00E8026B">
        <w:rPr>
          <w:sz w:val="28"/>
          <w:szCs w:val="28"/>
          <w:lang w:val="ru-RU" w:eastAsia="ar-SA"/>
        </w:rPr>
        <w:t>Большемаресевского сельского поселения.</w:t>
      </w:r>
    </w:p>
    <w:p w:rsidR="00E8026B" w:rsidRDefault="00E8026B">
      <w:pPr>
        <w:sectPr w:rsidR="00E8026B" w:rsidSect="009E57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026B" w:rsidRPr="00E8026B" w:rsidRDefault="00E8026B" w:rsidP="00E8026B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E8026B" w:rsidRPr="00E8026B" w:rsidRDefault="00E8026B" w:rsidP="00E8026B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</w:p>
    <w:p w:rsidR="00E8026B" w:rsidRPr="00E8026B" w:rsidRDefault="00E8026B" w:rsidP="00E8026B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Утверждена</w:t>
      </w:r>
    </w:p>
    <w:p w:rsidR="00E8026B" w:rsidRPr="00E8026B" w:rsidRDefault="00E8026B" w:rsidP="00E8026B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Совета депутатов Большемаресевского сельского поселения от 01.04.2019г. № 37</w:t>
      </w:r>
      <w:r w:rsidRPr="00E802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26B" w:rsidRDefault="00E8026B" w:rsidP="00E8026B">
      <w:pPr>
        <w:pStyle w:val="ConsPlusNormal"/>
        <w:ind w:left="2268"/>
        <w:jc w:val="both"/>
      </w:pPr>
    </w:p>
    <w:p w:rsidR="00E8026B" w:rsidRPr="00E8026B" w:rsidRDefault="00E8026B" w:rsidP="00E8026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ФОРМА ПЕРЕЧНЯ  МУНИЦИПАЛЬНОГО ИМУЩЕСТВА БОЛЬШЕМАРЕСЕВСКОГО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E8026B" w:rsidRPr="00E8026B" w:rsidRDefault="00E8026B" w:rsidP="00E8026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8026B" w:rsidRDefault="00E8026B"/>
    <w:p w:rsidR="00E8026B" w:rsidRDefault="00E8026B"/>
    <w:tbl>
      <w:tblPr>
        <w:tblStyle w:val="a9"/>
        <w:tblW w:w="14742" w:type="dxa"/>
        <w:tblLayout w:type="fixed"/>
        <w:tblLook w:val="04A0"/>
      </w:tblPr>
      <w:tblGrid>
        <w:gridCol w:w="562"/>
        <w:gridCol w:w="1842"/>
        <w:gridCol w:w="1843"/>
        <w:gridCol w:w="1701"/>
        <w:gridCol w:w="4395"/>
        <w:gridCol w:w="2126"/>
        <w:gridCol w:w="2273"/>
      </w:tblGrid>
      <w:tr w:rsidR="00E8026B" w:rsidTr="003C7095">
        <w:trPr>
          <w:trHeight w:val="276"/>
        </w:trPr>
        <w:tc>
          <w:tcPr>
            <w:tcW w:w="562" w:type="dxa"/>
            <w:vMerge w:val="restart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1842" w:type="dxa"/>
            <w:vMerge w:val="restart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 xml:space="preserve">Адрес (местоположение) объекта </w:t>
            </w:r>
            <w:hyperlink w:anchor="P205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>
                <w:rPr>
                  <w:rFonts w:ascii="Times New Roman" w:hAnsi="Times New Roman" w:cs="Times New Roman"/>
                  <w:sz w:val="24"/>
                </w:rPr>
                <w:t>1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843" w:type="dxa"/>
            <w:vMerge w:val="restart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>Вид объекта недвижимости;</w:t>
            </w:r>
          </w:p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тип </w:t>
            </w:r>
            <w:r w:rsidRPr="008468DB">
              <w:rPr>
                <w:rFonts w:ascii="Times New Roman" w:hAnsi="Times New Roman" w:cs="Times New Roman"/>
                <w:sz w:val="24"/>
              </w:rPr>
              <w:t>движимо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имуществ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hyperlink w:anchor="P209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>
                <w:rPr>
                  <w:rFonts w:ascii="Times New Roman" w:hAnsi="Times New Roman" w:cs="Times New Roman"/>
                  <w:sz w:val="24"/>
                </w:rPr>
                <w:t>2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701" w:type="dxa"/>
            <w:vMerge w:val="restart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объекта учета &lt;3</w:t>
            </w:r>
            <w:r w:rsidRPr="008468DB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8794" w:type="dxa"/>
            <w:gridSpan w:val="3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</w:tr>
      <w:tr w:rsidR="00E8026B" w:rsidTr="003C7095">
        <w:trPr>
          <w:trHeight w:val="276"/>
        </w:trPr>
        <w:tc>
          <w:tcPr>
            <w:tcW w:w="562" w:type="dxa"/>
            <w:vMerge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94" w:type="dxa"/>
            <w:gridSpan w:val="3"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C2778A">
              <w:rPr>
                <w:rFonts w:ascii="Times New Roman" w:hAnsi="Times New Roman" w:cs="Times New Roman"/>
                <w:sz w:val="24"/>
              </w:rPr>
              <w:t>Основная характеристика объекта недвижимости &lt;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C2778A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E8026B" w:rsidTr="003C7095">
        <w:trPr>
          <w:trHeight w:val="552"/>
        </w:trPr>
        <w:tc>
          <w:tcPr>
            <w:tcW w:w="562" w:type="dxa"/>
            <w:vMerge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5" w:type="dxa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E8026B" w:rsidTr="003C7095">
        <w:tc>
          <w:tcPr>
            <w:tcW w:w="562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2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395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26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E8026B" w:rsidTr="003C7095">
        <w:tc>
          <w:tcPr>
            <w:tcW w:w="562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5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57C07" w:rsidRDefault="00C57C07"/>
    <w:p w:rsidR="00E8026B" w:rsidRDefault="00E8026B"/>
    <w:p w:rsidR="00E8026B" w:rsidRDefault="00E8026B"/>
    <w:p w:rsidR="00E8026B" w:rsidRDefault="00E8026B"/>
    <w:p w:rsidR="00E8026B" w:rsidRDefault="00E8026B"/>
    <w:tbl>
      <w:tblPr>
        <w:tblStyle w:val="a9"/>
        <w:tblW w:w="14737" w:type="dxa"/>
        <w:tblLayout w:type="fixed"/>
        <w:tblLook w:val="04A0"/>
      </w:tblPr>
      <w:tblGrid>
        <w:gridCol w:w="988"/>
        <w:gridCol w:w="2126"/>
        <w:gridCol w:w="2126"/>
        <w:gridCol w:w="1276"/>
        <w:gridCol w:w="1843"/>
        <w:gridCol w:w="2198"/>
        <w:gridCol w:w="992"/>
        <w:gridCol w:w="1204"/>
        <w:gridCol w:w="1984"/>
      </w:tblGrid>
      <w:tr w:rsidR="00E8026B" w:rsidRPr="008468DB" w:rsidTr="003C7095">
        <w:trPr>
          <w:trHeight w:val="276"/>
        </w:trPr>
        <w:tc>
          <w:tcPr>
            <w:tcW w:w="8359" w:type="dxa"/>
            <w:gridSpan w:val="5"/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br w:type="page"/>
            </w:r>
            <w:r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  <w:tc>
          <w:tcPr>
            <w:tcW w:w="6378" w:type="dxa"/>
            <w:gridSpan w:val="4"/>
            <w:vMerge w:val="restart"/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 xml:space="preserve">Сведения о движимом имуществе </w:t>
            </w:r>
          </w:p>
        </w:tc>
      </w:tr>
      <w:tr w:rsidR="00E8026B" w:rsidRPr="008468DB" w:rsidTr="003C7095">
        <w:trPr>
          <w:trHeight w:val="276"/>
        </w:trPr>
        <w:tc>
          <w:tcPr>
            <w:tcW w:w="3114" w:type="dxa"/>
            <w:gridSpan w:val="2"/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Кадастровый номер &lt;5</w:t>
            </w:r>
            <w:r w:rsidRPr="00DA6E2E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126" w:type="dxa"/>
            <w:vMerge w:val="restart"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Техническое состояние объекта недвижимости</w:t>
            </w:r>
            <w:r w:rsidRPr="00F96E0E">
              <w:rPr>
                <w:rFonts w:ascii="Times New Roman" w:hAnsi="Times New Roman" w:cs="Times New Roman"/>
                <w:sz w:val="24"/>
              </w:rPr>
              <w:t>&lt;6&gt;</w:t>
            </w:r>
          </w:p>
        </w:tc>
        <w:tc>
          <w:tcPr>
            <w:tcW w:w="1276" w:type="dxa"/>
            <w:vMerge w:val="restart"/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Категория земель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843" w:type="dxa"/>
            <w:vMerge w:val="restart"/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Вид разрешенного использования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6378" w:type="dxa"/>
            <w:gridSpan w:val="4"/>
            <w:vMerge/>
          </w:tcPr>
          <w:p w:rsidR="00E8026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E8026B" w:rsidRPr="008468DB" w:rsidTr="003C7095">
        <w:trPr>
          <w:trHeight w:val="2050"/>
        </w:trPr>
        <w:tc>
          <w:tcPr>
            <w:tcW w:w="988" w:type="dxa"/>
            <w:tcBorders>
              <w:bottom w:val="single" w:sz="4" w:space="0" w:color="auto"/>
            </w:tcBorders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A6E2E">
              <w:rPr>
                <w:rFonts w:ascii="Times New Roman" w:hAnsi="Times New Roman" w:cs="Times New Roman"/>
                <w:sz w:val="24"/>
              </w:rPr>
              <w:t>Тип (кадастровый, условный, устаревший)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Merge/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E8026B" w:rsidRPr="004C5B2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Марка, модель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Год выпуска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8026B" w:rsidRPr="00D806E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06EE">
              <w:rPr>
                <w:rFonts w:ascii="Times New Roman" w:hAnsi="Times New Roman" w:cs="Times New Roman"/>
                <w:sz w:val="24"/>
              </w:rPr>
              <w:t>Состав (принадлежнос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D806EE">
              <w:rPr>
                <w:rFonts w:ascii="Times New Roman" w:hAnsi="Times New Roman" w:cs="Times New Roman"/>
                <w:sz w:val="24"/>
              </w:rPr>
              <w:t xml:space="preserve">ти) имущества </w:t>
            </w:r>
          </w:p>
          <w:p w:rsidR="00E8026B" w:rsidRPr="008468DB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&lt;9</w:t>
            </w:r>
            <w:r w:rsidRPr="00D806EE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E8026B" w:rsidRPr="008468DB" w:rsidTr="003C7095">
        <w:tc>
          <w:tcPr>
            <w:tcW w:w="988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26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2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27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843" w:type="dxa"/>
          </w:tcPr>
          <w:p w:rsidR="00E8026B" w:rsidRPr="004C5B2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98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992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204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984" w:type="dxa"/>
          </w:tcPr>
          <w:p w:rsidR="00E8026B" w:rsidRPr="008468D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E8026B" w:rsidRPr="008468DB" w:rsidTr="003C7095">
        <w:tc>
          <w:tcPr>
            <w:tcW w:w="98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4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57C07" w:rsidRDefault="00C57C07"/>
    <w:p w:rsidR="00E8026B" w:rsidRDefault="00E8026B"/>
    <w:tbl>
      <w:tblPr>
        <w:tblStyle w:val="a9"/>
        <w:tblW w:w="14312" w:type="dxa"/>
        <w:tblLook w:val="04A0"/>
      </w:tblPr>
      <w:tblGrid>
        <w:gridCol w:w="2476"/>
        <w:gridCol w:w="2261"/>
        <w:gridCol w:w="1943"/>
        <w:gridCol w:w="1741"/>
        <w:gridCol w:w="2454"/>
        <w:gridCol w:w="1814"/>
        <w:gridCol w:w="1623"/>
      </w:tblGrid>
      <w:tr w:rsidR="00E8026B" w:rsidRPr="00D8461E" w:rsidTr="003C7095">
        <w:tc>
          <w:tcPr>
            <w:tcW w:w="14312" w:type="dxa"/>
            <w:gridSpan w:val="7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E8026B" w:rsidRPr="00D8461E" w:rsidTr="003C7095">
        <w:tc>
          <w:tcPr>
            <w:tcW w:w="5501" w:type="dxa"/>
            <w:gridSpan w:val="2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правообладателя </w:t>
            </w:r>
            <w:r w:rsidRPr="00E23215">
              <w:rPr>
                <w:rFonts w:ascii="Times New Roman" w:hAnsi="Times New Roman" w:cs="Times New Roman"/>
                <w:sz w:val="24"/>
              </w:rPr>
              <w:t>&lt;1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341" w:type="dxa"/>
            <w:vMerge w:val="restart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Наличие ограниченного вещного права на имущество </w:t>
            </w:r>
            <w:r w:rsidRPr="00937533">
              <w:rPr>
                <w:rFonts w:ascii="Times New Roman" w:hAnsi="Times New Roman" w:cs="Times New Roman"/>
                <w:sz w:val="24"/>
              </w:rPr>
              <w:t>&lt;12&gt;</w:t>
            </w:r>
          </w:p>
        </w:tc>
        <w:tc>
          <w:tcPr>
            <w:tcW w:w="2098" w:type="dxa"/>
            <w:vMerge w:val="restart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правообладателя</w:t>
            </w:r>
            <w:r w:rsidRPr="004D6260">
              <w:rPr>
                <w:rFonts w:ascii="Times New Roman" w:hAnsi="Times New Roman" w:cs="Times New Roman"/>
                <w:sz w:val="24"/>
              </w:rPr>
              <w:t>&lt;13&gt;</w:t>
            </w:r>
          </w:p>
        </w:tc>
        <w:tc>
          <w:tcPr>
            <w:tcW w:w="1973" w:type="dxa"/>
            <w:vMerge w:val="restart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Контактный номер телефона </w:t>
            </w:r>
            <w:r w:rsidRPr="00174753">
              <w:rPr>
                <w:rFonts w:ascii="Times New Roman" w:hAnsi="Times New Roman" w:cs="Times New Roman"/>
                <w:sz w:val="24"/>
              </w:rPr>
              <w:t>&lt;1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17475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675" w:type="dxa"/>
            <w:vMerge w:val="restart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937533">
              <w:rPr>
                <w:rFonts w:ascii="Times New Roman" w:hAnsi="Times New Roman" w:cs="Times New Roman"/>
                <w:sz w:val="24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24"/>
              </w:rPr>
              <w:t>&lt;15</w:t>
            </w:r>
            <w:r w:rsidRPr="00937533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E8026B" w:rsidRPr="00D8461E" w:rsidTr="003C7095">
        <w:tc>
          <w:tcPr>
            <w:tcW w:w="2788" w:type="dxa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461E">
              <w:rPr>
                <w:rFonts w:ascii="Times New Roman" w:hAnsi="Times New Roman" w:cs="Times New Roman"/>
                <w:sz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</w:rPr>
              <w:t xml:space="preserve">права аренды или права безвозмездного пользования на имущество  </w:t>
            </w:r>
            <w:r w:rsidRPr="00E23215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10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713" w:type="dxa"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1" w:type="dxa"/>
            <w:vMerge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73" w:type="dxa"/>
            <w:vMerge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5" w:type="dxa"/>
            <w:vMerge/>
          </w:tcPr>
          <w:p w:rsidR="00E8026B" w:rsidRPr="00D8461E" w:rsidRDefault="00E8026B" w:rsidP="003C70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E8026B" w:rsidRPr="00D8461E" w:rsidTr="003C7095">
        <w:tc>
          <w:tcPr>
            <w:tcW w:w="2788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13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724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1341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098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1973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675" w:type="dxa"/>
          </w:tcPr>
          <w:p w:rsidR="00E8026B" w:rsidRPr="00D8461E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</w:tr>
      <w:tr w:rsidR="00E8026B" w:rsidRPr="00D8461E" w:rsidTr="003C7095">
        <w:tc>
          <w:tcPr>
            <w:tcW w:w="278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13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24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1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73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5" w:type="dxa"/>
          </w:tcPr>
          <w:p w:rsidR="00E8026B" w:rsidRDefault="00E8026B" w:rsidP="003C70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8026B" w:rsidRDefault="00E8026B"/>
    <w:p w:rsidR="00E8026B" w:rsidRDefault="00E8026B"/>
    <w:p w:rsidR="00E8026B" w:rsidRDefault="00E8026B"/>
    <w:p w:rsidR="00E8026B" w:rsidRDefault="00E8026B">
      <w:pPr>
        <w:sectPr w:rsidR="00E8026B" w:rsidSect="00E8026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lastRenderedPageBreak/>
        <w:t>&lt;1&gt;</w:t>
      </w:r>
      <w:bookmarkStart w:id="0" w:name="P205"/>
      <w:bookmarkEnd w:id="0"/>
      <w:r w:rsidRPr="00E8026B">
        <w:rPr>
          <w:rFonts w:ascii="Times New Roman" w:hAnsi="Times New Roman" w:cs="Times New Roman"/>
          <w:sz w:val="24"/>
          <w:szCs w:val="24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&lt;2&gt;Для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1" w:name="P206"/>
      <w:bookmarkEnd w:id="1"/>
      <w:r w:rsidRPr="00E8026B">
        <w:rPr>
          <w:rFonts w:ascii="Times New Roman" w:hAnsi="Times New Roman" w:cs="Times New Roman"/>
          <w:sz w:val="24"/>
          <w:szCs w:val="24"/>
        </w:rPr>
        <w:t>&lt;3&gt;Указывается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2" w:name="P207"/>
      <w:bookmarkEnd w:id="2"/>
      <w:r w:rsidRPr="00E8026B">
        <w:rPr>
          <w:rFonts w:ascii="Times New Roman" w:hAnsi="Times New Roman" w:cs="Times New Roman"/>
          <w:sz w:val="24"/>
          <w:szCs w:val="24"/>
        </w:rPr>
        <w:t>&lt;4&gt;Основная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&lt;5&gt;Указывается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&lt;6&gt;На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&lt;7&gt;, &lt;8&gt;Для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&lt;9&gt;Указывается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&lt;10&gt; Указывается «Да» или «Нет».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&lt;11&gt;Для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&lt;12&gt;Для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&lt;13&gt;ИНН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E8026B" w:rsidRPr="00E8026B" w:rsidRDefault="00E8026B" w:rsidP="00E8026B">
      <w:pPr>
        <w:pStyle w:val="a4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C57C07" w:rsidRDefault="00C57C07"/>
    <w:p w:rsidR="00C57C07" w:rsidRDefault="00C57C07" w:rsidP="00C57C0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bookmarkStart w:id="3" w:name="_GoBack"/>
      <w:bookmarkEnd w:id="3"/>
      <w:r>
        <w:rPr>
          <w:rFonts w:ascii="Times New Roman" w:hAnsi="Times New Roman"/>
          <w:sz w:val="28"/>
          <w:szCs w:val="28"/>
        </w:rPr>
        <w:lastRenderedPageBreak/>
        <w:t>ПРИЛОЖЕНИЕ № 3</w:t>
      </w:r>
      <w:r>
        <w:rPr>
          <w:rFonts w:ascii="Times New Roman" w:hAnsi="Times New Roman"/>
          <w:sz w:val="28"/>
          <w:szCs w:val="28"/>
        </w:rPr>
        <w:br/>
      </w:r>
    </w:p>
    <w:p w:rsidR="00C57C07" w:rsidRPr="00C57C07" w:rsidRDefault="00C57C07" w:rsidP="00C57C0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C57C07">
        <w:rPr>
          <w:rFonts w:ascii="Times New Roman" w:hAnsi="Times New Roman"/>
          <w:sz w:val="24"/>
          <w:szCs w:val="24"/>
        </w:rPr>
        <w:t>Утверждены</w:t>
      </w:r>
    </w:p>
    <w:p w:rsidR="00C57C07" w:rsidRPr="00C57C07" w:rsidRDefault="00C57C07" w:rsidP="00C57C07">
      <w:pPr>
        <w:spacing w:after="0" w:line="240" w:lineRule="auto"/>
        <w:ind w:left="4820"/>
        <w:rPr>
          <w:rFonts w:ascii="Times New Roman" w:hAnsi="Times New Roman"/>
          <w:i/>
          <w:sz w:val="24"/>
          <w:szCs w:val="24"/>
        </w:rPr>
      </w:pPr>
      <w:r w:rsidRPr="00C57C07">
        <w:rPr>
          <w:rFonts w:ascii="Times New Roman" w:hAnsi="Times New Roman"/>
          <w:sz w:val="24"/>
          <w:szCs w:val="24"/>
        </w:rPr>
        <w:t>Решением</w:t>
      </w:r>
      <w:r>
        <w:rPr>
          <w:rFonts w:ascii="Times New Roman" w:hAnsi="Times New Roman"/>
          <w:sz w:val="24"/>
          <w:szCs w:val="24"/>
        </w:rPr>
        <w:t xml:space="preserve"> Совета депутатов Большемаресевского сельского поселения</w:t>
      </w:r>
      <w:r w:rsidRPr="00C57C07">
        <w:rPr>
          <w:rFonts w:ascii="Times New Roman" w:hAnsi="Times New Roman"/>
          <w:sz w:val="24"/>
          <w:szCs w:val="24"/>
        </w:rPr>
        <w:t xml:space="preserve"> </w:t>
      </w:r>
    </w:p>
    <w:p w:rsidR="00C57C07" w:rsidRPr="00C57C07" w:rsidRDefault="00C57C07" w:rsidP="00C57C07">
      <w:pPr>
        <w:spacing w:after="0" w:line="240" w:lineRule="auto"/>
        <w:ind w:left="4820"/>
        <w:rPr>
          <w:rFonts w:ascii="Times New Roman" w:hAnsi="Times New Roman"/>
          <w:b/>
          <w:sz w:val="24"/>
          <w:szCs w:val="24"/>
        </w:rPr>
      </w:pPr>
      <w:r w:rsidRPr="00C57C07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01 апреля </w:t>
      </w:r>
      <w:r w:rsidRPr="00C57C07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9</w:t>
      </w:r>
      <w:r w:rsidRPr="00C57C07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37</w:t>
      </w:r>
    </w:p>
    <w:p w:rsidR="00C57C07" w:rsidRPr="00C57C07" w:rsidRDefault="00C57C07" w:rsidP="00C57C0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C07" w:rsidRPr="00C57C07" w:rsidRDefault="00C57C07" w:rsidP="00C57C0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C07">
        <w:rPr>
          <w:rFonts w:ascii="Times New Roman" w:hAnsi="Times New Roman" w:cs="Times New Roman"/>
          <w:b/>
          <w:sz w:val="24"/>
          <w:szCs w:val="24"/>
        </w:rPr>
        <w:t xml:space="preserve">ВИДЫ МУНИЦИПАЛЬНОГО ИМУЩЕСТВА, КОТОРОЕ ИСПОЛЬЗУЕТСЯДЛЯ ФОРМИРОВАНИЯ </w:t>
      </w:r>
      <w:r>
        <w:rPr>
          <w:rFonts w:ascii="Times New Roman" w:hAnsi="Times New Roman" w:cs="Times New Roman"/>
          <w:b/>
          <w:sz w:val="24"/>
          <w:szCs w:val="24"/>
        </w:rPr>
        <w:t>ПЕРЕЧНЯ МУНИЦИПАЛЬНОГО</w:t>
      </w:r>
      <w:r w:rsidRPr="00C57C07">
        <w:rPr>
          <w:rFonts w:ascii="Times New Roman" w:hAnsi="Times New Roman" w:cs="Times New Roman"/>
          <w:b/>
          <w:sz w:val="24"/>
          <w:szCs w:val="24"/>
        </w:rPr>
        <w:t xml:space="preserve"> ИМУЩЕСТВА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БОЛЬШЕМАРЕСЕВСКОГО СЕЛЬСКОГО ПОСЕЛЕНИЯ</w:t>
      </w:r>
      <w:r w:rsidRPr="00C57C07">
        <w:rPr>
          <w:rFonts w:ascii="Times New Roman" w:hAnsi="Times New Roman" w:cs="Times New Roman"/>
          <w:b/>
          <w:sz w:val="24"/>
          <w:szCs w:val="24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C57C07" w:rsidRDefault="00C57C07" w:rsidP="00C57C0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C07" w:rsidRPr="00E8026B" w:rsidRDefault="00C57C07" w:rsidP="00C57C07">
      <w:pPr>
        <w:pStyle w:val="ConsPlusNormal"/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1.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C57C07" w:rsidRPr="00E8026B" w:rsidRDefault="00C57C07" w:rsidP="00C57C07">
      <w:pPr>
        <w:pStyle w:val="ConsPlusNormal"/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C57C07" w:rsidRPr="00E8026B" w:rsidRDefault="00C57C07" w:rsidP="00C57C07">
      <w:pPr>
        <w:pStyle w:val="ConsPlusNormal"/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:rsidR="00C57C07" w:rsidRPr="00E8026B" w:rsidRDefault="00C57C07" w:rsidP="00C57C07">
      <w:pPr>
        <w:pStyle w:val="ConsPlusNormal"/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 xml:space="preserve"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 Земельного кодекса Российской Федерации,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государственная собственность на которые не разграничена, полномочия по предоставлению которых осуществляет администрация </w:t>
      </w:r>
      <w:r w:rsidRPr="00E802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026B">
        <w:rPr>
          <w:rFonts w:ascii="Times New Roman" w:hAnsi="Times New Roman" w:cs="Times New Roman"/>
          <w:sz w:val="24"/>
          <w:szCs w:val="24"/>
        </w:rPr>
        <w:t>Большемаресевского сельского поселения в соответствии с решение Совета депутатов Большемаресевского сельского поселения № 37 от 01.04.2019г</w:t>
      </w:r>
    </w:p>
    <w:p w:rsidR="00C57C07" w:rsidRPr="00E8026B" w:rsidRDefault="00C57C07" w:rsidP="00C57C07">
      <w:pPr>
        <w:pStyle w:val="ConsPlusNormal"/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26B">
        <w:rPr>
          <w:rFonts w:ascii="Times New Roman" w:hAnsi="Times New Roman" w:cs="Times New Roman"/>
          <w:sz w:val="24"/>
          <w:szCs w:val="24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на которые распространяется действие</w:t>
      </w:r>
      <w:r w:rsidR="001E3E02" w:rsidRPr="00E8026B">
        <w:rPr>
          <w:rFonts w:ascii="Times New Roman" w:hAnsi="Times New Roman" w:cs="Times New Roman"/>
          <w:sz w:val="24"/>
          <w:szCs w:val="24"/>
        </w:rPr>
        <w:t>.</w:t>
      </w:r>
    </w:p>
    <w:sectPr w:rsidR="00C57C07" w:rsidRPr="00E8026B" w:rsidSect="00E802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1C4" w:rsidRDefault="004201C4" w:rsidP="00162DF6">
      <w:pPr>
        <w:spacing w:after="0" w:line="240" w:lineRule="auto"/>
      </w:pPr>
      <w:r>
        <w:separator/>
      </w:r>
    </w:p>
  </w:endnote>
  <w:endnote w:type="continuationSeparator" w:id="1">
    <w:p w:rsidR="004201C4" w:rsidRDefault="004201C4" w:rsidP="0016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1C4" w:rsidRDefault="004201C4" w:rsidP="00162DF6">
      <w:pPr>
        <w:spacing w:after="0" w:line="240" w:lineRule="auto"/>
      </w:pPr>
      <w:r>
        <w:separator/>
      </w:r>
    </w:p>
  </w:footnote>
  <w:footnote w:type="continuationSeparator" w:id="1">
    <w:p w:rsidR="004201C4" w:rsidRDefault="004201C4" w:rsidP="00162DF6">
      <w:pPr>
        <w:spacing w:after="0" w:line="240" w:lineRule="auto"/>
      </w:pPr>
      <w:r>
        <w:continuationSeparator/>
      </w:r>
    </w:p>
  </w:footnote>
  <w:footnote w:id="2">
    <w:p w:rsidR="00C3702C" w:rsidRPr="00FD7B81" w:rsidRDefault="00C3702C" w:rsidP="00C3702C">
      <w:pPr>
        <w:pStyle w:val="a5"/>
        <w:jc w:val="both"/>
        <w:rPr>
          <w:rFonts w:ascii="Times New Roman" w:hAnsi="Times New Roman"/>
        </w:rPr>
      </w:pPr>
      <w:r w:rsidRPr="00FD7B81">
        <w:rPr>
          <w:rStyle w:val="a7"/>
          <w:rFonts w:ascii="Times New Roman" w:hAnsi="Times New Roman"/>
        </w:rPr>
        <w:footnoteRef/>
      </w:r>
      <w:r w:rsidRPr="00FD7B81">
        <w:rPr>
          <w:rFonts w:ascii="Times New Roman" w:hAnsi="Times New Roman"/>
        </w:rPr>
        <w:t>Срок может быть установлен иным образом в соответствии с действующим в публично-правовом образовании регламентом подготовки правовых актов. Также этот срок следует увеличить в случае, если при уполномоченном органе создан координационный или совещательный орган в соответствии с частью 5 статьи</w:t>
      </w:r>
      <w:r>
        <w:rPr>
          <w:rFonts w:ascii="Times New Roman" w:hAnsi="Times New Roman"/>
        </w:rPr>
        <w:t> </w:t>
      </w:r>
      <w:r w:rsidRPr="00FD7B81">
        <w:rPr>
          <w:rFonts w:ascii="Times New Roman" w:hAnsi="Times New Roman"/>
        </w:rPr>
        <w:t>18 Федерального закона от 24.07.2007 № 209-ФЗ «О развитии малого и среднего предпринимательства в Российской Федерации». При этом решение об утверждении Перечня принимается не ранее чем через 30</w:t>
      </w:r>
      <w:r>
        <w:rPr>
          <w:rFonts w:ascii="Times New Roman" w:hAnsi="Times New Roman"/>
        </w:rPr>
        <w:t> </w:t>
      </w:r>
      <w:r w:rsidRPr="00FD7B81">
        <w:rPr>
          <w:rFonts w:ascii="Times New Roman" w:hAnsi="Times New Roman"/>
        </w:rPr>
        <w:t>(тридцать) дней со дня направления проекта в указанный орган.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4F263A0"/>
    <w:multiLevelType w:val="multilevel"/>
    <w:tmpl w:val="95F2115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70AC58D5"/>
    <w:multiLevelType w:val="multilevel"/>
    <w:tmpl w:val="7AFE04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05551"/>
    <w:rsid w:val="000A499E"/>
    <w:rsid w:val="00162DF6"/>
    <w:rsid w:val="001D22E9"/>
    <w:rsid w:val="001E3E02"/>
    <w:rsid w:val="00362C9D"/>
    <w:rsid w:val="00405551"/>
    <w:rsid w:val="004201C4"/>
    <w:rsid w:val="005238AC"/>
    <w:rsid w:val="00765F15"/>
    <w:rsid w:val="009221F7"/>
    <w:rsid w:val="009E571E"/>
    <w:rsid w:val="00C3702C"/>
    <w:rsid w:val="00C57C07"/>
    <w:rsid w:val="00CF60DC"/>
    <w:rsid w:val="00E8026B"/>
    <w:rsid w:val="00ED3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05551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No Spacing"/>
    <w:uiPriority w:val="1"/>
    <w:qFormat/>
    <w:rsid w:val="00405551"/>
    <w:pPr>
      <w:spacing w:after="0" w:line="240" w:lineRule="auto"/>
    </w:pPr>
  </w:style>
  <w:style w:type="paragraph" w:styleId="a5">
    <w:name w:val="footnote text"/>
    <w:basedOn w:val="a"/>
    <w:link w:val="a6"/>
    <w:uiPriority w:val="99"/>
    <w:unhideWhenUsed/>
    <w:rsid w:val="00162DF6"/>
    <w:pPr>
      <w:spacing w:after="0" w:line="240" w:lineRule="auto"/>
    </w:pPr>
    <w:rPr>
      <w:rFonts w:cs="Times New Roman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rsid w:val="00162DF6"/>
    <w:rPr>
      <w:rFonts w:cs="Times New Roman"/>
      <w:sz w:val="20"/>
      <w:szCs w:val="20"/>
      <w:lang w:eastAsia="en-US"/>
    </w:rPr>
  </w:style>
  <w:style w:type="character" w:styleId="a7">
    <w:name w:val="footnote reference"/>
    <w:basedOn w:val="a0"/>
    <w:uiPriority w:val="99"/>
    <w:semiHidden/>
    <w:unhideWhenUsed/>
    <w:rsid w:val="00162DF6"/>
    <w:rPr>
      <w:vertAlign w:val="superscript"/>
    </w:rPr>
  </w:style>
  <w:style w:type="paragraph" w:styleId="a8">
    <w:name w:val="List Paragraph"/>
    <w:basedOn w:val="a"/>
    <w:uiPriority w:val="34"/>
    <w:qFormat/>
    <w:rsid w:val="00C57C07"/>
    <w:pPr>
      <w:ind w:left="720"/>
      <w:contextualSpacing/>
    </w:pPr>
  </w:style>
  <w:style w:type="paragraph" w:customStyle="1" w:styleId="ConsPlusNormal">
    <w:name w:val="ConsPlusNormal"/>
    <w:rsid w:val="00C57C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9">
    <w:name w:val="Table Grid"/>
    <w:basedOn w:val="a1"/>
    <w:uiPriority w:val="39"/>
    <w:rsid w:val="00E8026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802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FB8E5-EECE-4D4A-B716-D8103E109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2666</Words>
  <Characters>15202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2019-04-09T09:07:00Z</cp:lastPrinted>
  <dcterms:created xsi:type="dcterms:W3CDTF">2019-03-29T06:28:00Z</dcterms:created>
  <dcterms:modified xsi:type="dcterms:W3CDTF">2019-04-09T09:09:00Z</dcterms:modified>
</cp:coreProperties>
</file>