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19E7" w:rsidRPr="00071BA2" w:rsidRDefault="00D119E7" w:rsidP="00D119E7">
      <w:pPr>
        <w:spacing w:after="0"/>
        <w:jc w:val="center"/>
      </w:pPr>
      <w:r w:rsidRPr="00071BA2">
        <w:t>Администрация Чамзинского муниципального района</w:t>
      </w:r>
    </w:p>
    <w:p w:rsidR="00D119E7" w:rsidRPr="00071BA2" w:rsidRDefault="00D119E7" w:rsidP="00D119E7">
      <w:pPr>
        <w:spacing w:after="0"/>
        <w:jc w:val="center"/>
      </w:pPr>
      <w:r w:rsidRPr="00071BA2">
        <w:t>Республики Мордовия</w:t>
      </w:r>
    </w:p>
    <w:p w:rsidR="00D119E7" w:rsidRPr="00071BA2" w:rsidRDefault="00D119E7" w:rsidP="00D119E7">
      <w:pPr>
        <w:spacing w:after="0"/>
        <w:jc w:val="center"/>
        <w:rPr>
          <w:b/>
        </w:rPr>
      </w:pPr>
    </w:p>
    <w:p w:rsidR="00D119E7" w:rsidRPr="00071BA2" w:rsidRDefault="00D119E7" w:rsidP="00D119E7">
      <w:pPr>
        <w:spacing w:after="0"/>
        <w:jc w:val="center"/>
        <w:rPr>
          <w:b/>
        </w:rPr>
      </w:pPr>
      <w:r w:rsidRPr="00071BA2">
        <w:rPr>
          <w:b/>
        </w:rPr>
        <w:t>ПОСТАНОВЛЕНИЕ</w:t>
      </w:r>
    </w:p>
    <w:p w:rsidR="00D119E7" w:rsidRPr="00071BA2" w:rsidRDefault="00D119E7" w:rsidP="00D119E7">
      <w:pPr>
        <w:spacing w:after="0"/>
      </w:pPr>
      <w:r>
        <w:t>14.06.2018г.</w:t>
      </w:r>
      <w:r w:rsidRPr="00071BA2">
        <w:t xml:space="preserve">                                                                  </w:t>
      </w:r>
      <w:r>
        <w:t xml:space="preserve">                           № 387</w:t>
      </w:r>
    </w:p>
    <w:p w:rsidR="00D119E7" w:rsidRPr="00071BA2" w:rsidRDefault="00D119E7" w:rsidP="00D119E7">
      <w:pPr>
        <w:spacing w:after="0"/>
      </w:pPr>
    </w:p>
    <w:p w:rsidR="00D119E7" w:rsidRPr="00071BA2" w:rsidRDefault="00D119E7" w:rsidP="00D119E7">
      <w:pPr>
        <w:spacing w:after="0"/>
        <w:jc w:val="center"/>
      </w:pPr>
      <w:proofErr w:type="spellStart"/>
      <w:r w:rsidRPr="00071BA2">
        <w:t>р.п</w:t>
      </w:r>
      <w:proofErr w:type="spellEnd"/>
      <w:r w:rsidRPr="00071BA2">
        <w:t>. Чамзинка</w:t>
      </w:r>
    </w:p>
    <w:p w:rsidR="00D119E7" w:rsidRPr="00071BA2" w:rsidRDefault="00D119E7" w:rsidP="00D119E7">
      <w:pPr>
        <w:spacing w:after="0"/>
        <w:jc w:val="center"/>
      </w:pPr>
    </w:p>
    <w:p w:rsidR="00D119E7" w:rsidRPr="00071BA2" w:rsidRDefault="00D119E7" w:rsidP="00D119E7">
      <w:pPr>
        <w:jc w:val="center"/>
        <w:rPr>
          <w:b/>
        </w:rPr>
      </w:pPr>
      <w:r w:rsidRPr="00071BA2">
        <w:rPr>
          <w:b/>
        </w:rPr>
        <w:t>Об утверждении Порядка осуществления Финансовым управлением администрации Чамзинского муниципального района внутреннего муниципального финансового контроля</w:t>
      </w:r>
    </w:p>
    <w:p w:rsidR="00D119E7" w:rsidRPr="00071BA2" w:rsidRDefault="00D119E7" w:rsidP="00D119E7">
      <w:pPr>
        <w:ind w:firstLine="708"/>
        <w:jc w:val="both"/>
      </w:pPr>
      <w:proofErr w:type="gramStart"/>
      <w:r w:rsidRPr="00071BA2">
        <w:t>Руководствуясь Приказом Федерального казначейства от 12 марта 2018 года № 14н «Об утверждении Общих требований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и осуществления контроля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r w:rsidRPr="00071BA2">
        <w:t>», администрация Чамзинского муниципального района</w:t>
      </w:r>
    </w:p>
    <w:p w:rsidR="00D119E7" w:rsidRPr="00071BA2" w:rsidRDefault="00D119E7" w:rsidP="00D119E7">
      <w:pPr>
        <w:spacing w:after="0"/>
        <w:jc w:val="center"/>
        <w:rPr>
          <w:b/>
          <w:color w:val="000000"/>
          <w:shd w:val="clear" w:color="auto" w:fill="FFFFFF"/>
        </w:rPr>
      </w:pPr>
      <w:r w:rsidRPr="00071BA2">
        <w:rPr>
          <w:b/>
          <w:color w:val="000000"/>
          <w:shd w:val="clear" w:color="auto" w:fill="FFFFFF"/>
        </w:rPr>
        <w:t>ПОСТАНОВЛЯЕТ:</w:t>
      </w:r>
    </w:p>
    <w:p w:rsidR="00D119E7" w:rsidRPr="00071BA2" w:rsidRDefault="00D119E7" w:rsidP="00D119E7">
      <w:pPr>
        <w:spacing w:after="0"/>
        <w:jc w:val="center"/>
        <w:rPr>
          <w:b/>
          <w:color w:val="000000"/>
          <w:shd w:val="clear" w:color="auto" w:fill="FFFFFF"/>
        </w:rPr>
      </w:pPr>
    </w:p>
    <w:p w:rsidR="00D119E7" w:rsidRPr="00071BA2" w:rsidRDefault="00D119E7" w:rsidP="00D119E7">
      <w:pPr>
        <w:spacing w:after="0"/>
        <w:ind w:firstLine="708"/>
        <w:jc w:val="both"/>
      </w:pPr>
      <w:r w:rsidRPr="00071BA2">
        <w:t>1. Утвердить прилагаемый Порядок осуществления Финансовым управлением администрации Чамзинского муниципального района внутреннего муниципального финансового контроля.</w:t>
      </w:r>
    </w:p>
    <w:p w:rsidR="00D119E7" w:rsidRPr="00071BA2" w:rsidRDefault="00D119E7" w:rsidP="00D119E7">
      <w:pPr>
        <w:tabs>
          <w:tab w:val="left" w:pos="709"/>
        </w:tabs>
        <w:spacing w:after="0"/>
        <w:jc w:val="both"/>
      </w:pPr>
      <w:r w:rsidRPr="00071BA2">
        <w:tab/>
        <w:t xml:space="preserve">2. Постановление Администрации Чамзинского муниципального района от 25.02.2014 года № 182 «Об утверждении Порядка осуществления Финансовым управлением администрации Чамзинского муниципального района </w:t>
      </w:r>
      <w:proofErr w:type="gramStart"/>
      <w:r w:rsidRPr="00071BA2">
        <w:t>контроля за</w:t>
      </w:r>
      <w:proofErr w:type="gramEnd"/>
      <w:r w:rsidRPr="00071BA2">
        <w:t xml:space="preserve"> соблюдением Федерального закона от 05.04.2013г. № 44-ФЗ «О контрактной системе в сфере закупок товаров, работ, услуг для обеспечения государственных и муниципальных нужд»- отменить.</w:t>
      </w:r>
    </w:p>
    <w:p w:rsidR="00D119E7" w:rsidRPr="00071BA2" w:rsidRDefault="00D119E7" w:rsidP="00D119E7">
      <w:pPr>
        <w:tabs>
          <w:tab w:val="left" w:pos="709"/>
        </w:tabs>
        <w:spacing w:after="0"/>
        <w:jc w:val="both"/>
      </w:pPr>
      <w:r w:rsidRPr="00071BA2">
        <w:tab/>
        <w:t>3.Настоящее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D119E7" w:rsidRPr="00071BA2" w:rsidRDefault="00D119E7" w:rsidP="00D119E7">
      <w:pPr>
        <w:tabs>
          <w:tab w:val="left" w:pos="1425"/>
        </w:tabs>
        <w:spacing w:after="0"/>
        <w:jc w:val="both"/>
      </w:pPr>
    </w:p>
    <w:p w:rsidR="00D119E7" w:rsidRPr="00071BA2" w:rsidRDefault="00D119E7" w:rsidP="00D119E7">
      <w:pPr>
        <w:tabs>
          <w:tab w:val="left" w:pos="1425"/>
        </w:tabs>
        <w:spacing w:after="0"/>
        <w:jc w:val="both"/>
      </w:pPr>
    </w:p>
    <w:p w:rsidR="00D119E7" w:rsidRPr="00071BA2" w:rsidRDefault="00D119E7" w:rsidP="00D119E7">
      <w:pPr>
        <w:tabs>
          <w:tab w:val="left" w:pos="1425"/>
        </w:tabs>
        <w:spacing w:after="0"/>
        <w:jc w:val="both"/>
      </w:pPr>
      <w:r w:rsidRPr="00071BA2">
        <w:t>Глава Чамзинского муниципального района                             В.Г.Цыбаков</w:t>
      </w:r>
    </w:p>
    <w:p w:rsidR="00D119E7" w:rsidRDefault="00D119E7" w:rsidP="00D119E7">
      <w:pPr>
        <w:tabs>
          <w:tab w:val="left" w:pos="1425"/>
        </w:tabs>
        <w:spacing w:after="0"/>
        <w:jc w:val="both"/>
      </w:pPr>
    </w:p>
    <w:p w:rsidR="00D119E7" w:rsidRPr="00071BA2" w:rsidRDefault="00D119E7" w:rsidP="00D119E7">
      <w:pPr>
        <w:tabs>
          <w:tab w:val="left" w:pos="1425"/>
        </w:tabs>
        <w:spacing w:after="0"/>
        <w:jc w:val="both"/>
      </w:pPr>
    </w:p>
    <w:p w:rsidR="00D119E7" w:rsidRPr="00071BA2" w:rsidRDefault="00D119E7" w:rsidP="00D119E7">
      <w:pPr>
        <w:widowControl w:val="0"/>
        <w:autoSpaceDE w:val="0"/>
        <w:autoSpaceDN w:val="0"/>
        <w:adjustRightInd w:val="0"/>
        <w:spacing w:after="0" w:line="240" w:lineRule="auto"/>
        <w:jc w:val="right"/>
        <w:rPr>
          <w:rFonts w:ascii="Times New Roman CYR" w:eastAsia="Times New Roman" w:hAnsi="Times New Roman CYR" w:cs="Times New Roman CYR"/>
          <w:sz w:val="24"/>
          <w:szCs w:val="24"/>
          <w:lang w:eastAsia="ru-RU"/>
        </w:rPr>
      </w:pPr>
      <w:r w:rsidRPr="00071BA2">
        <w:rPr>
          <w:rFonts w:ascii="Times New Roman CYR" w:eastAsia="Times New Roman" w:hAnsi="Times New Roman CYR" w:cs="Times New Roman CYR"/>
          <w:sz w:val="24"/>
          <w:szCs w:val="24"/>
          <w:lang w:eastAsia="ru-RU"/>
        </w:rPr>
        <w:t xml:space="preserve">Утверждено </w:t>
      </w:r>
    </w:p>
    <w:p w:rsidR="00D119E7" w:rsidRPr="00071BA2" w:rsidRDefault="00D119E7" w:rsidP="00D119E7">
      <w:pPr>
        <w:widowControl w:val="0"/>
        <w:autoSpaceDE w:val="0"/>
        <w:autoSpaceDN w:val="0"/>
        <w:adjustRightInd w:val="0"/>
        <w:spacing w:after="0" w:line="240" w:lineRule="auto"/>
        <w:jc w:val="right"/>
        <w:rPr>
          <w:rFonts w:ascii="Times New Roman CYR" w:eastAsia="Times New Roman" w:hAnsi="Times New Roman CYR" w:cs="Times New Roman CYR"/>
          <w:sz w:val="24"/>
          <w:szCs w:val="24"/>
          <w:lang w:eastAsia="ru-RU"/>
        </w:rPr>
      </w:pPr>
      <w:r w:rsidRPr="00071BA2">
        <w:rPr>
          <w:rFonts w:ascii="Times New Roman CYR" w:eastAsia="Times New Roman" w:hAnsi="Times New Roman CYR" w:cs="Times New Roman CYR"/>
          <w:sz w:val="24"/>
          <w:szCs w:val="24"/>
          <w:lang w:eastAsia="ru-RU"/>
        </w:rPr>
        <w:t>Постановлением</w:t>
      </w:r>
    </w:p>
    <w:p w:rsidR="00D119E7" w:rsidRPr="00071BA2" w:rsidRDefault="00D119E7" w:rsidP="00D119E7">
      <w:pPr>
        <w:widowControl w:val="0"/>
        <w:autoSpaceDE w:val="0"/>
        <w:autoSpaceDN w:val="0"/>
        <w:adjustRightInd w:val="0"/>
        <w:spacing w:after="0" w:line="240" w:lineRule="auto"/>
        <w:jc w:val="right"/>
        <w:rPr>
          <w:rFonts w:ascii="Times New Roman CYR" w:eastAsia="Times New Roman" w:hAnsi="Times New Roman CYR" w:cs="Times New Roman CYR"/>
          <w:sz w:val="24"/>
          <w:szCs w:val="24"/>
          <w:lang w:eastAsia="ru-RU"/>
        </w:rPr>
      </w:pPr>
      <w:r w:rsidRPr="00071BA2">
        <w:rPr>
          <w:rFonts w:ascii="Times New Roman CYR" w:eastAsia="Times New Roman" w:hAnsi="Times New Roman CYR" w:cs="Times New Roman CYR"/>
          <w:sz w:val="24"/>
          <w:szCs w:val="24"/>
          <w:lang w:eastAsia="ru-RU"/>
        </w:rPr>
        <w:t>Администрации Чамзинского</w:t>
      </w:r>
    </w:p>
    <w:p w:rsidR="00D119E7" w:rsidRPr="00071BA2" w:rsidRDefault="00D119E7" w:rsidP="00D119E7">
      <w:pPr>
        <w:widowControl w:val="0"/>
        <w:autoSpaceDE w:val="0"/>
        <w:autoSpaceDN w:val="0"/>
        <w:adjustRightInd w:val="0"/>
        <w:spacing w:after="0" w:line="240" w:lineRule="auto"/>
        <w:jc w:val="right"/>
        <w:rPr>
          <w:rFonts w:ascii="Times New Roman CYR" w:eastAsia="Times New Roman" w:hAnsi="Times New Roman CYR" w:cs="Times New Roman CYR"/>
          <w:sz w:val="24"/>
          <w:szCs w:val="24"/>
          <w:lang w:eastAsia="ru-RU"/>
        </w:rPr>
      </w:pPr>
      <w:r w:rsidRPr="00071BA2">
        <w:rPr>
          <w:rFonts w:ascii="Times New Roman CYR" w:eastAsia="Times New Roman" w:hAnsi="Times New Roman CYR" w:cs="Times New Roman CYR"/>
          <w:sz w:val="24"/>
          <w:szCs w:val="24"/>
          <w:lang w:eastAsia="ru-RU"/>
        </w:rPr>
        <w:t>муниципального района</w:t>
      </w:r>
    </w:p>
    <w:p w:rsidR="00D119E7" w:rsidRPr="00071BA2" w:rsidRDefault="00D119E7" w:rsidP="00D119E7">
      <w:pPr>
        <w:widowControl w:val="0"/>
        <w:autoSpaceDE w:val="0"/>
        <w:autoSpaceDN w:val="0"/>
        <w:adjustRightInd w:val="0"/>
        <w:spacing w:after="0" w:line="240" w:lineRule="auto"/>
        <w:jc w:val="right"/>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от 14.06.2018г. № 387</w:t>
      </w:r>
    </w:p>
    <w:p w:rsidR="00D119E7" w:rsidRPr="00071BA2" w:rsidRDefault="00D119E7" w:rsidP="00D119E7">
      <w:pPr>
        <w:widowControl w:val="0"/>
        <w:autoSpaceDE w:val="0"/>
        <w:autoSpaceDN w:val="0"/>
        <w:adjustRightInd w:val="0"/>
        <w:spacing w:before="108" w:after="108" w:line="240" w:lineRule="auto"/>
        <w:jc w:val="center"/>
        <w:outlineLvl w:val="0"/>
        <w:rPr>
          <w:rFonts w:eastAsia="Times New Roman"/>
          <w:b/>
          <w:bCs/>
          <w:kern w:val="32"/>
          <w:lang w:val="x-none" w:eastAsia="x-none"/>
        </w:rPr>
      </w:pPr>
      <w:r w:rsidRPr="00071BA2">
        <w:rPr>
          <w:rFonts w:eastAsia="Times New Roman"/>
          <w:b/>
          <w:bCs/>
          <w:kern w:val="32"/>
          <w:lang w:val="x-none" w:eastAsia="x-none"/>
        </w:rPr>
        <w:t>Порядок</w:t>
      </w:r>
    </w:p>
    <w:p w:rsidR="00D119E7" w:rsidRPr="00071BA2" w:rsidRDefault="00D119E7" w:rsidP="00D119E7">
      <w:pPr>
        <w:widowControl w:val="0"/>
        <w:autoSpaceDE w:val="0"/>
        <w:autoSpaceDN w:val="0"/>
        <w:adjustRightInd w:val="0"/>
        <w:spacing w:after="0" w:line="240" w:lineRule="auto"/>
        <w:ind w:firstLine="720"/>
        <w:jc w:val="both"/>
        <w:rPr>
          <w:rFonts w:eastAsia="Times New Roman"/>
          <w:b/>
          <w:lang w:eastAsia="ru-RU"/>
        </w:rPr>
      </w:pPr>
      <w:r w:rsidRPr="00071BA2">
        <w:rPr>
          <w:rFonts w:eastAsia="Times New Roman"/>
          <w:b/>
          <w:lang w:eastAsia="ru-RU"/>
        </w:rPr>
        <w:t>осуществления Финансовым управлением администрации Чамзинского муниципального района внутреннего муниципального финансового контроля</w:t>
      </w:r>
    </w:p>
    <w:p w:rsidR="00D119E7" w:rsidRPr="00071BA2" w:rsidRDefault="00D119E7" w:rsidP="00D119E7">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D119E7" w:rsidRPr="00071BA2" w:rsidRDefault="00D119E7" w:rsidP="00D119E7">
      <w:pPr>
        <w:widowControl w:val="0"/>
        <w:autoSpaceDE w:val="0"/>
        <w:autoSpaceDN w:val="0"/>
        <w:adjustRightInd w:val="0"/>
        <w:spacing w:before="108" w:after="108" w:line="240" w:lineRule="auto"/>
        <w:jc w:val="center"/>
        <w:outlineLvl w:val="0"/>
        <w:rPr>
          <w:rFonts w:eastAsia="Times New Roman"/>
          <w:b/>
          <w:bCs/>
          <w:kern w:val="32"/>
          <w:lang w:val="x-none" w:eastAsia="x-none"/>
        </w:rPr>
      </w:pPr>
      <w:bookmarkStart w:id="0" w:name="sub_1100"/>
      <w:r w:rsidRPr="00071BA2">
        <w:rPr>
          <w:rFonts w:eastAsia="Times New Roman"/>
          <w:b/>
          <w:bCs/>
          <w:kern w:val="32"/>
          <w:lang w:val="x-none" w:eastAsia="x-none"/>
        </w:rPr>
        <w:t>I. Общие положения</w:t>
      </w:r>
    </w:p>
    <w:bookmarkEnd w:id="0"/>
    <w:p w:rsidR="00D119E7" w:rsidRPr="00071BA2" w:rsidRDefault="00D119E7" w:rsidP="00D119E7">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1" w:name="sub_1001"/>
      <w:r w:rsidRPr="00071BA2">
        <w:rPr>
          <w:rFonts w:eastAsia="Times New Roman"/>
          <w:lang w:eastAsia="ru-RU"/>
        </w:rPr>
        <w:t xml:space="preserve">1. Настоящий Порядок определяет порядок осуществления Финансовым управлением администрации Чамзинского муниципального района (далее - Финансовое управление) </w:t>
      </w:r>
      <w:proofErr w:type="gramStart"/>
      <w:r w:rsidRPr="00071BA2">
        <w:rPr>
          <w:rFonts w:eastAsia="Times New Roman"/>
          <w:lang w:eastAsia="ru-RU"/>
        </w:rPr>
        <w:t>контроля за</w:t>
      </w:r>
      <w:proofErr w:type="gramEnd"/>
      <w:r w:rsidRPr="00071BA2">
        <w:rPr>
          <w:rFonts w:eastAsia="Times New Roman"/>
          <w:lang w:eastAsia="ru-RU"/>
        </w:rPr>
        <w:t xml:space="preserve"> соблюдением </w:t>
      </w:r>
      <w:hyperlink r:id="rId5" w:history="1">
        <w:r w:rsidRPr="00071BA2">
          <w:rPr>
            <w:rFonts w:eastAsia="Times New Roman"/>
            <w:lang w:eastAsia="ru-RU"/>
          </w:rPr>
          <w:t>Федерального закона</w:t>
        </w:r>
      </w:hyperlink>
      <w:r w:rsidRPr="00071BA2">
        <w:rPr>
          <w:rFonts w:eastAsia="Times New Roman"/>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bookmarkStart w:id="2" w:name="sub_1002"/>
      <w:bookmarkEnd w:id="1"/>
      <w:r w:rsidRPr="00071BA2">
        <w:rPr>
          <w:rFonts w:eastAsia="Times New Roman"/>
          <w:lang w:eastAsia="ru-RU"/>
        </w:rPr>
        <w:t>).</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2. Деятельность по контролю основывается на принципах законности, объективности, эффективности, независимости, профессиональной компетентности, достоверности результатов и гласности.</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3" w:name="sub_1003"/>
      <w:bookmarkEnd w:id="2"/>
      <w:r w:rsidRPr="00071BA2">
        <w:rPr>
          <w:rFonts w:eastAsia="Times New Roman"/>
          <w:lang w:eastAsia="ru-RU"/>
        </w:rPr>
        <w:t>3. Деятельность по контролю осуществляется посредством проведения плановых и внеплановых проверок (далее - контрольные мероприятия). Проверки подразделяются на выездные и камеральные, а также встречные проверки, проводимые в рамках выездных и (или) камеральных проверок.</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4" w:name="sub_1004"/>
      <w:bookmarkEnd w:id="3"/>
      <w:r w:rsidRPr="00071BA2">
        <w:rPr>
          <w:rFonts w:eastAsia="Times New Roman"/>
          <w:lang w:eastAsia="ru-RU"/>
        </w:rPr>
        <w:t>4. Должностными лицами Финансового управления, осуществляющими деятельность по контролю, являются: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5" w:name="sub_1401"/>
      <w:bookmarkEnd w:id="4"/>
      <w:r w:rsidRPr="00071BA2">
        <w:rPr>
          <w:rFonts w:eastAsia="Times New Roman"/>
          <w:lang w:eastAsia="ru-RU"/>
        </w:rPr>
        <w:t>а) заместитель Главы Чамзинского муниципального района - начальник Финансового управления;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6" w:name="sub_1402"/>
      <w:bookmarkEnd w:id="5"/>
      <w:r w:rsidRPr="00071BA2">
        <w:rPr>
          <w:rFonts w:eastAsia="Times New Roman"/>
          <w:lang w:eastAsia="ru-RU"/>
        </w:rPr>
        <w:t>б) заместители начальника Финансового управления, к компетенции которых относятся вопросы осуществления деятельности по контролю;</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7" w:name="sub_1403"/>
      <w:bookmarkEnd w:id="6"/>
      <w:r w:rsidRPr="00071BA2">
        <w:rPr>
          <w:rFonts w:eastAsia="Times New Roman"/>
          <w:lang w:eastAsia="ru-RU"/>
        </w:rPr>
        <w:t>в) руководители (заместители руководителей) структурных подразделений Финансового управления, ответственные за организацию осуществления контрольных мероприятий;</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8" w:name="sub_1404"/>
      <w:bookmarkEnd w:id="7"/>
      <w:r w:rsidRPr="00071BA2">
        <w:rPr>
          <w:rFonts w:eastAsia="Times New Roman"/>
          <w:lang w:eastAsia="ru-RU"/>
        </w:rPr>
        <w:t>г) иные муниципальные служащие Финансового управления, уполномоченные на участие в проведении контрольных мероприятий в соответствии с приказом начальника Финансового управления о назначении контрольного мероприятия.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9" w:name="sub_1005"/>
      <w:bookmarkEnd w:id="8"/>
      <w:r w:rsidRPr="00071BA2">
        <w:rPr>
          <w:rFonts w:eastAsia="Times New Roman"/>
          <w:lang w:eastAsia="ru-RU"/>
        </w:rPr>
        <w:t xml:space="preserve">5. Должностные лица, указанные в </w:t>
      </w:r>
      <w:hyperlink w:anchor="sub_1004" w:history="1">
        <w:r w:rsidRPr="00071BA2">
          <w:rPr>
            <w:rFonts w:eastAsia="Times New Roman"/>
            <w:lang w:eastAsia="ru-RU"/>
          </w:rPr>
          <w:t>пункте 4</w:t>
        </w:r>
      </w:hyperlink>
      <w:r w:rsidRPr="00071BA2">
        <w:rPr>
          <w:rFonts w:eastAsia="Times New Roman"/>
          <w:lang w:eastAsia="ru-RU"/>
        </w:rPr>
        <w:t xml:space="preserve"> настоящего Порядка, обязаны:</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10" w:name="sub_1051"/>
      <w:bookmarkEnd w:id="9"/>
      <w:r w:rsidRPr="00071BA2">
        <w:rPr>
          <w:rFonts w:eastAsia="Times New Roman"/>
          <w:lang w:eastAsia="ru-RU"/>
        </w:rPr>
        <w:t>а) соблюдать требования нормативных правовых актов в установленной сфере деятельности;</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11" w:name="sub_1052"/>
      <w:bookmarkEnd w:id="10"/>
      <w:r w:rsidRPr="00071BA2">
        <w:rPr>
          <w:rFonts w:eastAsia="Times New Roman"/>
          <w:lang w:eastAsia="ru-RU"/>
        </w:rPr>
        <w:t xml:space="preserve">б) проводить контрольные мероприятия в соответствии с приказом </w:t>
      </w:r>
      <w:r w:rsidRPr="00071BA2">
        <w:rPr>
          <w:rFonts w:eastAsia="Times New Roman"/>
          <w:lang w:eastAsia="ru-RU"/>
        </w:rPr>
        <w:lastRenderedPageBreak/>
        <w:t>начальника Финансового управления;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12" w:name="sub_1053"/>
      <w:bookmarkEnd w:id="11"/>
      <w:proofErr w:type="gramStart"/>
      <w:r w:rsidRPr="00071BA2">
        <w:rPr>
          <w:rFonts w:eastAsia="Times New Roman"/>
          <w:lang w:eastAsia="ru-RU"/>
        </w:rPr>
        <w:t>в) знакомить руководителя или уполномоченное должностное лицо субъекта контроля - заказчиков, контрактных служб, контрактных управляющих, уполномоченных органов, уполномоченных учреждений, осуществляющих действия, направленные на осуществление закупок товаров, работ, услуг для обеспечения муниципальных нужд, - с копией приказа начальника Финансового управления о назначении контрольного мероприятия, о приостановлении, возобновлении, продлении срока проведения выездной и камеральной проверок, об изменении состава проверочной группы, а также с результатами</w:t>
      </w:r>
      <w:proofErr w:type="gramEnd"/>
      <w:r w:rsidRPr="00071BA2">
        <w:rPr>
          <w:rFonts w:eastAsia="Times New Roman"/>
          <w:lang w:eastAsia="ru-RU"/>
        </w:rPr>
        <w:t xml:space="preserve"> выездной и камеральной проверки;</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13" w:name="sub_1054"/>
      <w:bookmarkEnd w:id="12"/>
      <w:r w:rsidRPr="00071BA2">
        <w:rPr>
          <w:rFonts w:eastAsia="Times New Roman"/>
          <w:lang w:eastAsia="ru-RU"/>
        </w:rPr>
        <w:t xml:space="preserve">г) 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 в течение 3 рабочих дней </w:t>
      </w:r>
      <w:proofErr w:type="gramStart"/>
      <w:r w:rsidRPr="00071BA2">
        <w:rPr>
          <w:rFonts w:eastAsia="Times New Roman"/>
          <w:lang w:eastAsia="ru-RU"/>
        </w:rPr>
        <w:t>с даты выявления</w:t>
      </w:r>
      <w:proofErr w:type="gramEnd"/>
      <w:r w:rsidRPr="00071BA2">
        <w:rPr>
          <w:rFonts w:eastAsia="Times New Roman"/>
          <w:lang w:eastAsia="ru-RU"/>
        </w:rPr>
        <w:t xml:space="preserve"> такого факта по решению начальника Финансового управления;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14" w:name="sub_1055"/>
      <w:bookmarkEnd w:id="13"/>
      <w:r w:rsidRPr="00071BA2">
        <w:rPr>
          <w:rFonts w:eastAsia="Times New Roman"/>
          <w:lang w:eastAsia="ru-RU"/>
        </w:rPr>
        <w:t xml:space="preserve">д) при выявлении обстоятельств и фактов, свидетельствующих о признаках нарушений, относящихся к компетенции другого муниципального органа (должностного лица), направлять информацию о таких обстоятельствах и фактах в соответствующий орган (должностному лицу) в течение 10 рабочих дней </w:t>
      </w:r>
      <w:proofErr w:type="gramStart"/>
      <w:r w:rsidRPr="00071BA2">
        <w:rPr>
          <w:rFonts w:eastAsia="Times New Roman"/>
          <w:lang w:eastAsia="ru-RU"/>
        </w:rPr>
        <w:t>с даты выявления</w:t>
      </w:r>
      <w:proofErr w:type="gramEnd"/>
      <w:r w:rsidRPr="00071BA2">
        <w:rPr>
          <w:rFonts w:eastAsia="Times New Roman"/>
          <w:lang w:eastAsia="ru-RU"/>
        </w:rPr>
        <w:t xml:space="preserve"> таких обстоятельств и фактов. </w:t>
      </w:r>
      <w:bookmarkStart w:id="15" w:name="sub_1006"/>
      <w:bookmarkEnd w:id="14"/>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 xml:space="preserve">6. Должностные лица, указанные в </w:t>
      </w:r>
      <w:hyperlink w:anchor="sub_1004" w:history="1">
        <w:r w:rsidRPr="00071BA2">
          <w:rPr>
            <w:rFonts w:eastAsia="Times New Roman"/>
            <w:lang w:eastAsia="ru-RU"/>
          </w:rPr>
          <w:t>пункте 4</w:t>
        </w:r>
      </w:hyperlink>
      <w:r w:rsidRPr="00071BA2">
        <w:rPr>
          <w:rFonts w:eastAsia="Times New Roman"/>
          <w:lang w:eastAsia="ru-RU"/>
        </w:rPr>
        <w:t xml:space="preserve"> настоящего Порядка, в соответствии с </w:t>
      </w:r>
      <w:hyperlink r:id="rId6" w:history="1">
        <w:r w:rsidRPr="00071BA2">
          <w:rPr>
            <w:rFonts w:eastAsia="Times New Roman"/>
            <w:lang w:eastAsia="ru-RU"/>
          </w:rPr>
          <w:t>частью 27 статьи 99</w:t>
        </w:r>
      </w:hyperlink>
      <w:r w:rsidRPr="00071BA2">
        <w:rPr>
          <w:rFonts w:eastAsia="Times New Roman"/>
          <w:lang w:eastAsia="ru-RU"/>
        </w:rPr>
        <w:t xml:space="preserve"> Федерального закона имеют право:</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16" w:name="sub_1061"/>
      <w:bookmarkEnd w:id="15"/>
      <w:r w:rsidRPr="00071BA2">
        <w:rPr>
          <w:rFonts w:eastAsia="Times New Roman"/>
          <w:lang w:eastAsia="ru-RU"/>
        </w:rPr>
        <w:t>а) запрашивать и получать на основании мотивированного запроса в письменной форме документы и информацию, необходимые для проведения контрольных мероприятий;</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17" w:name="sub_1062"/>
      <w:bookmarkEnd w:id="16"/>
      <w:r w:rsidRPr="00071BA2">
        <w:rPr>
          <w:rFonts w:eastAsia="Times New Roman"/>
          <w:lang w:eastAsia="ru-RU"/>
        </w:rPr>
        <w:t>б) при осуществлении контрольных мероприятий беспрепятственно по предъявлении служебных удостоверений и копии приказа начальника Финансового управления о назначении контрольного мероприятия посещать помещения и территории, которые занимают субъекты контроля,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18" w:name="sub_1063"/>
      <w:bookmarkEnd w:id="17"/>
      <w:r w:rsidRPr="00071BA2">
        <w:rPr>
          <w:rFonts w:eastAsia="Times New Roman"/>
          <w:lang w:eastAsia="ru-RU"/>
        </w:rPr>
        <w:t>в) выдавать обязательные для исполнения предписания об устранении выявленных нарушений в случаях, предусмотренных законодательством Российской Федерации;</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19" w:name="sub_1064"/>
      <w:bookmarkEnd w:id="18"/>
      <w:r w:rsidRPr="00071BA2">
        <w:rPr>
          <w:rFonts w:eastAsia="Times New Roman"/>
          <w:lang w:eastAsia="ru-RU"/>
        </w:rPr>
        <w:t>г)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в порядке, установленном законодательством Российской Федерации, и принимать меры по их предотвращению;</w:t>
      </w:r>
    </w:p>
    <w:bookmarkEnd w:id="19"/>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 xml:space="preserve">д) обращаться в суд с исковыми заявлениями о возмещении ущерба, причиненного Чамзинскому муниципальному району нарушением </w:t>
      </w:r>
      <w:r w:rsidRPr="00071BA2">
        <w:rPr>
          <w:rFonts w:eastAsia="Times New Roman"/>
          <w:lang w:eastAsia="ru-RU"/>
        </w:rPr>
        <w:lastRenderedPageBreak/>
        <w:t xml:space="preserve">бюджетного законодательства Российской Федерации и иных нормативных правовых актов, регулирующих бюджетные правоотношения. </w:t>
      </w:r>
      <w:bookmarkStart w:id="20" w:name="sub_1007"/>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7. Все документы, составляемые должностными лицами Финансового управления в рамках контрольного мероприятия, приобщаются к материалам контрольного мероприятия, учитываются и хранятся, в том числе с применением автоматизированных информационных систем.</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21" w:name="sub_1008"/>
      <w:bookmarkEnd w:id="20"/>
      <w:r w:rsidRPr="00071BA2">
        <w:rPr>
          <w:rFonts w:eastAsia="Times New Roman"/>
          <w:lang w:eastAsia="ru-RU"/>
        </w:rPr>
        <w:t>8. Запросы о представлении документов и информации, акты проверок, предписания вручаются руководителям или уполномоченным должностным лицам субъектов контроля (далее - представитель субъекта контроля) либо направляются заказным почтовым отправлением с уведомлением о вручении или иным способом, свидетельствующим о дате его получения адресатом, в том числе с применением автоматизированных информационных систем.</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22" w:name="sub_1009"/>
      <w:bookmarkEnd w:id="21"/>
      <w:r w:rsidRPr="00071BA2">
        <w:rPr>
          <w:rFonts w:eastAsia="Times New Roman"/>
          <w:lang w:eastAsia="ru-RU"/>
        </w:rPr>
        <w:t xml:space="preserve">9. Срок представления документов и информации устанавливается в запросе и отсчитывается </w:t>
      </w:r>
      <w:proofErr w:type="gramStart"/>
      <w:r w:rsidRPr="00071BA2">
        <w:rPr>
          <w:rFonts w:eastAsia="Times New Roman"/>
          <w:lang w:eastAsia="ru-RU"/>
        </w:rPr>
        <w:t>с даты получения</w:t>
      </w:r>
      <w:proofErr w:type="gramEnd"/>
      <w:r w:rsidRPr="00071BA2">
        <w:rPr>
          <w:rFonts w:eastAsia="Times New Roman"/>
          <w:lang w:eastAsia="ru-RU"/>
        </w:rPr>
        <w:t xml:space="preserve"> запроса субъектом контроля.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23" w:name="sub_1010"/>
      <w:bookmarkEnd w:id="22"/>
      <w:r w:rsidRPr="00071BA2">
        <w:rPr>
          <w:rFonts w:eastAsia="Times New Roman"/>
          <w:lang w:eastAsia="ru-RU"/>
        </w:rPr>
        <w:t xml:space="preserve">10. </w:t>
      </w:r>
      <w:proofErr w:type="gramStart"/>
      <w:r w:rsidRPr="00071BA2">
        <w:rPr>
          <w:rFonts w:eastAsia="Times New Roman"/>
          <w:lang w:eastAsia="ru-RU"/>
        </w:rPr>
        <w:t xml:space="preserve">Порядок использования единой информационной системы в сфере закупок, а также ведения документооборота в единой информационной системе в сфере закупок при осуществлении деятельности по контролю, предусмотренный </w:t>
      </w:r>
      <w:hyperlink r:id="rId7" w:history="1">
        <w:r w:rsidRPr="00071BA2">
          <w:rPr>
            <w:rFonts w:eastAsia="Times New Roman"/>
            <w:lang w:eastAsia="ru-RU"/>
          </w:rPr>
          <w:t>пунктом 5 части 11 статьи 99</w:t>
        </w:r>
      </w:hyperlink>
      <w:r w:rsidRPr="00071BA2">
        <w:rPr>
          <w:rFonts w:eastAsia="Times New Roman"/>
          <w:lang w:eastAsia="ru-RU"/>
        </w:rPr>
        <w:t xml:space="preserve"> Федерального закона, должен соответствовать требованиям </w:t>
      </w:r>
      <w:hyperlink r:id="rId8" w:history="1">
        <w:r w:rsidRPr="00071BA2">
          <w:rPr>
            <w:rFonts w:eastAsia="Times New Roman"/>
            <w:lang w:eastAsia="ru-RU"/>
          </w:rPr>
          <w:t>Правил</w:t>
        </w:r>
      </w:hyperlink>
      <w:r w:rsidRPr="00071BA2">
        <w:rPr>
          <w:rFonts w:eastAsia="Times New Roman"/>
          <w:lang w:eastAsia="ru-RU"/>
        </w:rPr>
        <w:t xml:space="preserve"> ведения реестра жалоб, плановых и внеплановых проверок, принятых по ним решений и выданных предписаний, утвержденных </w:t>
      </w:r>
      <w:hyperlink r:id="rId9" w:history="1">
        <w:r w:rsidRPr="00071BA2">
          <w:rPr>
            <w:rFonts w:eastAsia="Times New Roman"/>
            <w:lang w:eastAsia="ru-RU"/>
          </w:rPr>
          <w:t>постановлением</w:t>
        </w:r>
      </w:hyperlink>
      <w:r w:rsidRPr="00071BA2">
        <w:rPr>
          <w:rFonts w:eastAsia="Times New Roman"/>
          <w:lang w:eastAsia="ru-RU"/>
        </w:rPr>
        <w:t xml:space="preserve"> Правительства Российской Федерации от 27 октября 2015</w:t>
      </w:r>
      <w:proofErr w:type="gramEnd"/>
      <w:r w:rsidRPr="00071BA2">
        <w:rPr>
          <w:rFonts w:eastAsia="Times New Roman"/>
          <w:lang w:eastAsia="ru-RU"/>
        </w:rPr>
        <w:t xml:space="preserve"> года N 1148</w:t>
      </w:r>
      <w:bookmarkEnd w:id="23"/>
      <w:r w:rsidRPr="00071BA2">
        <w:rPr>
          <w:rFonts w:eastAsia="Times New Roman"/>
          <w:lang w:eastAsia="ru-RU"/>
        </w:rPr>
        <w:t>.</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 xml:space="preserve">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 который оформляется в соответствии с </w:t>
      </w:r>
      <w:hyperlink w:anchor="sub_1042" w:history="1">
        <w:r w:rsidRPr="00071BA2">
          <w:rPr>
            <w:rFonts w:eastAsia="Times New Roman"/>
            <w:lang w:eastAsia="ru-RU"/>
          </w:rPr>
          <w:t>пунктом 42</w:t>
        </w:r>
      </w:hyperlink>
      <w:r w:rsidRPr="00071BA2">
        <w:rPr>
          <w:rFonts w:eastAsia="Times New Roman"/>
          <w:lang w:eastAsia="ru-RU"/>
        </w:rPr>
        <w:t xml:space="preserve"> настоящего Порядка предписание, выданное субъекту контроля в соответствии с </w:t>
      </w:r>
      <w:hyperlink w:anchor="sub_1421" w:history="1">
        <w:r w:rsidRPr="00071BA2">
          <w:rPr>
            <w:rFonts w:eastAsia="Times New Roman"/>
            <w:lang w:eastAsia="ru-RU"/>
          </w:rPr>
          <w:t>подпунктом "а" пункта 42</w:t>
        </w:r>
      </w:hyperlink>
      <w:r w:rsidRPr="00071BA2">
        <w:rPr>
          <w:rFonts w:eastAsia="Times New Roman"/>
          <w:lang w:eastAsia="ru-RU"/>
        </w:rPr>
        <w:t xml:space="preserve"> настоящего Порядка.</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24" w:name="sub_1011"/>
      <w:r w:rsidRPr="00071BA2">
        <w:rPr>
          <w:rFonts w:eastAsia="Times New Roman"/>
          <w:lang w:eastAsia="ru-RU"/>
        </w:rPr>
        <w:t xml:space="preserve">11. Должностные лица, указанные в </w:t>
      </w:r>
      <w:hyperlink w:anchor="sub_1004" w:history="1">
        <w:r w:rsidRPr="00071BA2">
          <w:rPr>
            <w:rFonts w:eastAsia="Times New Roman"/>
            <w:lang w:eastAsia="ru-RU"/>
          </w:rPr>
          <w:t>пункте 4</w:t>
        </w:r>
      </w:hyperlink>
      <w:r w:rsidRPr="00071BA2">
        <w:rPr>
          <w:rFonts w:eastAsia="Times New Roman"/>
          <w:lang w:eastAsia="ru-RU"/>
        </w:rPr>
        <w:t xml:space="preserve"> настоящего Порядка, несут ответственность за решения и действия (бездействие), принимаемые (осуществляемые) в процессе осуществления контрольных мероприятий, в соответствии с законодательством Российской Федерации.</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25" w:name="sub_1012"/>
      <w:bookmarkEnd w:id="24"/>
      <w:r w:rsidRPr="00071BA2">
        <w:rPr>
          <w:rFonts w:eastAsia="Times New Roman"/>
          <w:lang w:eastAsia="ru-RU"/>
        </w:rPr>
        <w:t>12.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проведения контрольного мероприятия.</w:t>
      </w:r>
    </w:p>
    <w:bookmarkEnd w:id="25"/>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p>
    <w:p w:rsidR="00D119E7" w:rsidRPr="00071BA2" w:rsidRDefault="00D119E7" w:rsidP="00D119E7">
      <w:pPr>
        <w:widowControl w:val="0"/>
        <w:autoSpaceDE w:val="0"/>
        <w:autoSpaceDN w:val="0"/>
        <w:adjustRightInd w:val="0"/>
        <w:spacing w:before="108" w:after="108" w:line="240" w:lineRule="auto"/>
        <w:jc w:val="center"/>
        <w:outlineLvl w:val="0"/>
        <w:rPr>
          <w:rFonts w:eastAsia="Times New Roman"/>
          <w:b/>
          <w:bCs/>
          <w:kern w:val="32"/>
          <w:lang w:val="x-none" w:eastAsia="x-none"/>
        </w:rPr>
      </w:pPr>
      <w:bookmarkStart w:id="26" w:name="sub_1200"/>
      <w:r w:rsidRPr="00071BA2">
        <w:rPr>
          <w:rFonts w:eastAsia="Times New Roman"/>
          <w:b/>
          <w:bCs/>
          <w:kern w:val="32"/>
          <w:lang w:val="x-none" w:eastAsia="x-none"/>
        </w:rPr>
        <w:t>II. Назначение контрольных мероприятий</w:t>
      </w:r>
    </w:p>
    <w:bookmarkEnd w:id="26"/>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27" w:name="sub_1013"/>
      <w:r w:rsidRPr="00071BA2">
        <w:rPr>
          <w:rFonts w:eastAsia="Times New Roman"/>
          <w:lang w:eastAsia="ru-RU"/>
        </w:rPr>
        <w:t>13. Контрольное мероприятие проводится должностным лицом (должностными лицами) Финансового управления на основании приказа начальника Финансового управления о назначении контрольного мероприятия.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28" w:name="sub_1014"/>
      <w:bookmarkEnd w:id="27"/>
      <w:r w:rsidRPr="00071BA2">
        <w:rPr>
          <w:rFonts w:eastAsia="Times New Roman"/>
          <w:lang w:eastAsia="ru-RU"/>
        </w:rPr>
        <w:t>14. Приказ начальника Финансового управления о назначении контрольного мероприятия должен содержать следующие сведения:</w:t>
      </w:r>
    </w:p>
    <w:bookmarkEnd w:id="28"/>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lastRenderedPageBreak/>
        <w:t>а) наименование субъекта контроля;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б) место нахождения субъекта контроля;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29" w:name="sub_1143"/>
      <w:r w:rsidRPr="00071BA2">
        <w:rPr>
          <w:rFonts w:eastAsia="Times New Roman"/>
          <w:lang w:eastAsia="ru-RU"/>
        </w:rPr>
        <w:t>в) место фактического осуществления деятельности субъекта контроля;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30" w:name="sub_1144"/>
      <w:bookmarkEnd w:id="29"/>
      <w:r w:rsidRPr="00071BA2">
        <w:rPr>
          <w:rFonts w:eastAsia="Times New Roman"/>
          <w:lang w:eastAsia="ru-RU"/>
        </w:rPr>
        <w:t>г) проверяемый период;</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31" w:name="sub_1145"/>
      <w:bookmarkEnd w:id="30"/>
      <w:r w:rsidRPr="00071BA2">
        <w:rPr>
          <w:rFonts w:eastAsia="Times New Roman"/>
          <w:lang w:eastAsia="ru-RU"/>
        </w:rPr>
        <w:t>д) основание проведения контрольного мероприятия;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32" w:name="sub_1146"/>
      <w:bookmarkEnd w:id="31"/>
      <w:r w:rsidRPr="00071BA2">
        <w:rPr>
          <w:rFonts w:eastAsia="Times New Roman"/>
          <w:lang w:eastAsia="ru-RU"/>
        </w:rPr>
        <w:t>е) тему контрольного мероприятия;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33" w:name="sub_1147"/>
      <w:bookmarkEnd w:id="32"/>
      <w:r w:rsidRPr="00071BA2">
        <w:rPr>
          <w:rFonts w:eastAsia="Times New Roman"/>
          <w:lang w:eastAsia="ru-RU"/>
        </w:rPr>
        <w:t>ж) фамилии, имена, отчества (последнее - при наличии) должностного лица Финансового управления (при проведении камеральной проверки одним должностным лицом), членов проверочной группы, руководителя проверочной группы Финансового управления (при проведении контрольного мероприятия проверочной группой), уполномоченных на проведение контрольного мероприятия, а также экспертов, представителей экспертных организаций, привлекаемых к проведению контрольного мероприятия;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34" w:name="sub_1148"/>
      <w:bookmarkEnd w:id="33"/>
      <w:r w:rsidRPr="00071BA2">
        <w:rPr>
          <w:rFonts w:eastAsia="Times New Roman"/>
          <w:lang w:eastAsia="ru-RU"/>
        </w:rPr>
        <w:t>з) срок проведения контрольного мероприятия;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35" w:name="sub_1149"/>
      <w:bookmarkEnd w:id="34"/>
      <w:r w:rsidRPr="00071BA2">
        <w:rPr>
          <w:rFonts w:eastAsia="Times New Roman"/>
          <w:lang w:eastAsia="ru-RU"/>
        </w:rPr>
        <w:t>и) перечень основных вопросов, подлежащих изучению в ходе проведения контрольного мероприятия.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36" w:name="sub_1015"/>
      <w:bookmarkEnd w:id="35"/>
      <w:r w:rsidRPr="00071BA2">
        <w:rPr>
          <w:rFonts w:eastAsia="Times New Roman"/>
          <w:lang w:eastAsia="ru-RU"/>
        </w:rPr>
        <w:t>15. Изменение состава должностных лиц проверочной группы Финансового управления, а также замена должностного лица Финансового управления (при проведении камеральной проверки одним должностным лицом), уполномоченных на проведение контрольного мероприятия, оформляется приказом начальника Финансового управления.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37" w:name="sub_1016"/>
      <w:bookmarkEnd w:id="36"/>
      <w:r w:rsidRPr="00071BA2">
        <w:rPr>
          <w:rFonts w:eastAsia="Times New Roman"/>
          <w:lang w:eastAsia="ru-RU"/>
        </w:rPr>
        <w:t>16. Плановые проверки осуществляются в соответствии с утвержденным планом контрольных мероприятий Финансового управления.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38" w:name="sub_1017"/>
      <w:bookmarkEnd w:id="37"/>
      <w:r w:rsidRPr="00071BA2">
        <w:rPr>
          <w:rFonts w:eastAsia="Times New Roman"/>
          <w:lang w:eastAsia="ru-RU"/>
        </w:rPr>
        <w:t>17. Периодичность проведения плановых проверок в отношении одного субъекта контроля должна составлять не более 1 раза в год.</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39" w:name="sub_1018"/>
      <w:bookmarkEnd w:id="38"/>
      <w:r w:rsidRPr="00071BA2">
        <w:rPr>
          <w:rFonts w:eastAsia="Times New Roman"/>
          <w:lang w:eastAsia="ru-RU"/>
        </w:rPr>
        <w:t>18. Внеплановые проверки проводятся в соответствии с приказом начальника Финансового управления, принятого:</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40" w:name="sub_1181"/>
      <w:bookmarkEnd w:id="39"/>
      <w:r w:rsidRPr="00071BA2">
        <w:rPr>
          <w:rFonts w:eastAsia="Times New Roman"/>
          <w:lang w:eastAsia="ru-RU"/>
        </w:rPr>
        <w:t>а) на основании поступившей информации о нарушении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41" w:name="sub_1182"/>
      <w:bookmarkEnd w:id="40"/>
      <w:r w:rsidRPr="00071BA2">
        <w:rPr>
          <w:rFonts w:eastAsia="Times New Roman"/>
          <w:lang w:eastAsia="ru-RU"/>
        </w:rPr>
        <w:t>б) в случае истечения срока исполнения ранее выданного предписания;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42" w:name="sub_1183"/>
      <w:bookmarkEnd w:id="41"/>
      <w:r w:rsidRPr="00071BA2">
        <w:rPr>
          <w:rFonts w:eastAsia="Times New Roman"/>
          <w:lang w:eastAsia="ru-RU"/>
        </w:rPr>
        <w:t xml:space="preserve">в) в случае, предусмотренном </w:t>
      </w:r>
      <w:hyperlink w:anchor="sub_1423" w:history="1">
        <w:r w:rsidRPr="00071BA2">
          <w:rPr>
            <w:rFonts w:eastAsia="Times New Roman"/>
            <w:lang w:eastAsia="ru-RU"/>
          </w:rPr>
          <w:t>подпунктом "в" пункта 42</w:t>
        </w:r>
      </w:hyperlink>
      <w:r w:rsidRPr="00071BA2">
        <w:rPr>
          <w:rFonts w:eastAsia="Times New Roman"/>
          <w:lang w:eastAsia="ru-RU"/>
        </w:rPr>
        <w:t xml:space="preserve"> настоящего Порядка.</w:t>
      </w:r>
    </w:p>
    <w:bookmarkEnd w:id="42"/>
    <w:p w:rsidR="00D119E7" w:rsidRPr="00071BA2" w:rsidRDefault="00D119E7" w:rsidP="00D119E7">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D119E7" w:rsidRPr="00071BA2" w:rsidRDefault="00D119E7" w:rsidP="00D119E7">
      <w:pPr>
        <w:widowControl w:val="0"/>
        <w:autoSpaceDE w:val="0"/>
        <w:autoSpaceDN w:val="0"/>
        <w:adjustRightInd w:val="0"/>
        <w:spacing w:before="108" w:after="108" w:line="240" w:lineRule="auto"/>
        <w:jc w:val="center"/>
        <w:outlineLvl w:val="0"/>
        <w:rPr>
          <w:rFonts w:eastAsia="Times New Roman"/>
          <w:b/>
          <w:bCs/>
          <w:kern w:val="32"/>
          <w:lang w:val="x-none" w:eastAsia="x-none"/>
        </w:rPr>
      </w:pPr>
      <w:bookmarkStart w:id="43" w:name="sub_1300"/>
      <w:r w:rsidRPr="00071BA2">
        <w:rPr>
          <w:rFonts w:eastAsia="Times New Roman"/>
          <w:b/>
          <w:bCs/>
          <w:kern w:val="32"/>
          <w:lang w:val="x-none" w:eastAsia="x-none"/>
        </w:rPr>
        <w:t>III. Проведение контрольных мероприятий</w:t>
      </w:r>
    </w:p>
    <w:bookmarkEnd w:id="43"/>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44" w:name="sub_1019"/>
      <w:r w:rsidRPr="00071BA2">
        <w:rPr>
          <w:rFonts w:eastAsia="Times New Roman"/>
          <w:lang w:eastAsia="ru-RU"/>
        </w:rPr>
        <w:t xml:space="preserve">19. Камеральная проверка может проводиться должностным лицом или проверочной группой, </w:t>
      </w:r>
      <w:proofErr w:type="gramStart"/>
      <w:r w:rsidRPr="00071BA2">
        <w:rPr>
          <w:rFonts w:eastAsia="Times New Roman"/>
          <w:lang w:eastAsia="ru-RU"/>
        </w:rPr>
        <w:t>указанными</w:t>
      </w:r>
      <w:proofErr w:type="gramEnd"/>
      <w:r w:rsidRPr="00071BA2">
        <w:rPr>
          <w:rFonts w:eastAsia="Times New Roman"/>
          <w:lang w:eastAsia="ru-RU"/>
        </w:rPr>
        <w:t xml:space="preserve"> в пункте 4 настоящего Порядка. </w:t>
      </w:r>
      <w:bookmarkStart w:id="45" w:name="sub_1020"/>
      <w:bookmarkEnd w:id="44"/>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20. Выездная проверка проводится проверочной группой Финансового управления в составе не менее двух должностных лиц Финансового управления.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46" w:name="sub_1021"/>
      <w:bookmarkEnd w:id="45"/>
      <w:r w:rsidRPr="00071BA2">
        <w:rPr>
          <w:rFonts w:eastAsia="Times New Roman"/>
          <w:lang w:eastAsia="ru-RU"/>
        </w:rPr>
        <w:lastRenderedPageBreak/>
        <w:t>21. Руководителем проверочной группы Финансового управления назначается должностное лицо, уполномоченное составлять протоколы об административных правонарушениях.</w:t>
      </w:r>
    </w:p>
    <w:bookmarkEnd w:id="46"/>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 xml:space="preserve">В случае если камеральная проверка проводится одним должностным лицом Финансового управления, данное должностное лицо должно быть </w:t>
      </w:r>
      <w:proofErr w:type="gramStart"/>
      <w:r w:rsidRPr="00071BA2">
        <w:rPr>
          <w:rFonts w:eastAsia="Times New Roman"/>
          <w:lang w:eastAsia="ru-RU"/>
        </w:rPr>
        <w:t>уполномочено</w:t>
      </w:r>
      <w:proofErr w:type="gramEnd"/>
      <w:r w:rsidRPr="00071BA2">
        <w:rPr>
          <w:rFonts w:eastAsia="Times New Roman"/>
          <w:lang w:eastAsia="ru-RU"/>
        </w:rPr>
        <w:t xml:space="preserve"> составлять протоколы об административных правонарушениях.</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47" w:name="sub_1022"/>
      <w:r w:rsidRPr="00071BA2">
        <w:rPr>
          <w:rFonts w:eastAsia="Times New Roman"/>
          <w:lang w:eastAsia="ru-RU"/>
        </w:rPr>
        <w:t>22. Камеральная проверка проводится по месту нахождения Финансового управления на основании документов и информации, представленных субъектом контроля по запросу Управления, а также документов и информации, полученных в результате анализа данных единой информационной системы в сфере закупок.</w:t>
      </w:r>
    </w:p>
    <w:bookmarkEnd w:id="47"/>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23. Срок проведения камеральной проверки не может превышать 20 рабочих дней со дня получения от субъекта контроля документов и информации по запросу Финансового управления.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48" w:name="sub_1024"/>
      <w:r w:rsidRPr="00071BA2">
        <w:rPr>
          <w:rFonts w:eastAsia="Times New Roman"/>
          <w:lang w:eastAsia="ru-RU"/>
        </w:rPr>
        <w:t>24. При проведении камеральной проверки должностным лицом Финансового управления (при проведении камеральной проверки одним должностным лицом) либо проверочной группой Финансового управления проводится проверка полноты представленных субъектом контроля документов и информации по запросу Управления  в течение 3 рабочих дней со дня получении от субъекта контроля таких документов и информации.</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49" w:name="sub_1025"/>
      <w:bookmarkEnd w:id="48"/>
      <w:r w:rsidRPr="00071BA2">
        <w:rPr>
          <w:rFonts w:eastAsia="Times New Roman"/>
          <w:lang w:eastAsia="ru-RU"/>
        </w:rPr>
        <w:t xml:space="preserve">25. </w:t>
      </w:r>
      <w:proofErr w:type="gramStart"/>
      <w:r w:rsidRPr="00071BA2">
        <w:rPr>
          <w:rFonts w:eastAsia="Times New Roman"/>
          <w:lang w:eastAsia="ru-RU"/>
        </w:rPr>
        <w:t xml:space="preserve">В случае если по результатам проверки полноты представленных субъектом контроля документов и информации в соответствии с </w:t>
      </w:r>
      <w:hyperlink w:anchor="sub_1024" w:history="1">
        <w:r w:rsidRPr="00071BA2">
          <w:rPr>
            <w:rFonts w:eastAsia="Times New Roman"/>
            <w:lang w:eastAsia="ru-RU"/>
          </w:rPr>
          <w:t>пунктом 24</w:t>
        </w:r>
      </w:hyperlink>
      <w:r w:rsidRPr="00071BA2">
        <w:rPr>
          <w:rFonts w:eastAsia="Times New Roman"/>
          <w:lang w:eastAsia="ru-RU"/>
        </w:rPr>
        <w:t xml:space="preserve"> настоящего Порядка установлено, что субъектом контроля не в полном объеме представлены запрошенные документы и информация, проведение камеральной проверки приостанавливается в соответствии с </w:t>
      </w:r>
      <w:hyperlink w:anchor="sub_1324" w:history="1">
        <w:r w:rsidRPr="00071BA2">
          <w:rPr>
            <w:rFonts w:eastAsia="Times New Roman"/>
            <w:lang w:eastAsia="ru-RU"/>
          </w:rPr>
          <w:t>подпунктом "г" пункта 32</w:t>
        </w:r>
      </w:hyperlink>
      <w:r w:rsidRPr="00071BA2">
        <w:rPr>
          <w:rFonts w:eastAsia="Times New Roman"/>
          <w:lang w:eastAsia="ru-RU"/>
        </w:rPr>
        <w:t xml:space="preserve"> настоящего Порядка со дня окончания проверки полноты представленных субъектом контроля документов и информации.</w:t>
      </w:r>
      <w:proofErr w:type="gramEnd"/>
    </w:p>
    <w:bookmarkEnd w:id="49"/>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 xml:space="preserve">Одновременно с направлением копии решения о приостановлении камеральной проверки в соответствии с </w:t>
      </w:r>
      <w:hyperlink w:anchor="sub_1034" w:history="1">
        <w:r w:rsidRPr="00071BA2">
          <w:rPr>
            <w:rFonts w:eastAsia="Times New Roman"/>
            <w:lang w:eastAsia="ru-RU"/>
          </w:rPr>
          <w:t>пунктом 34</w:t>
        </w:r>
      </w:hyperlink>
      <w:r w:rsidRPr="00071BA2">
        <w:rPr>
          <w:rFonts w:eastAsia="Times New Roman"/>
          <w:lang w:eastAsia="ru-RU"/>
        </w:rPr>
        <w:t xml:space="preserve"> настоящего Порядка в адрес субъекта контроля направляется повторный запрос о представлении недостающих документов и информации, необходимых для проведения проверки.</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 xml:space="preserve">В случае непредставления субъектом контроля документов и информации по повторному запросу Финансового управления по истечении срока приостановления проверки в соответствии с </w:t>
      </w:r>
      <w:hyperlink w:anchor="sub_1324" w:history="1">
        <w:r w:rsidRPr="00071BA2">
          <w:rPr>
            <w:rFonts w:eastAsia="Times New Roman"/>
            <w:lang w:eastAsia="ru-RU"/>
          </w:rPr>
          <w:t>пунктом "г" пункта 32</w:t>
        </w:r>
      </w:hyperlink>
      <w:r w:rsidRPr="00071BA2">
        <w:rPr>
          <w:rFonts w:eastAsia="Times New Roman"/>
          <w:lang w:eastAsia="ru-RU"/>
        </w:rPr>
        <w:t xml:space="preserve"> настоящего Порядка проверка возобновляется.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Факт непредставления субъектом контроля документов и информации фиксируется в акте, который оформляется по результатам проверки.</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26. Выездная проверка проводится по месту нахождения и месту фактического осуществления деятельности субъекта контроля.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50" w:name="sub_1027"/>
      <w:r w:rsidRPr="00071BA2">
        <w:rPr>
          <w:rFonts w:eastAsia="Times New Roman"/>
          <w:lang w:eastAsia="ru-RU"/>
        </w:rPr>
        <w:t>27. Срок проведения выездной проверки не может превышать 30 рабочих дней.</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51" w:name="sub_1028"/>
      <w:bookmarkEnd w:id="50"/>
      <w:r w:rsidRPr="00071BA2">
        <w:rPr>
          <w:rFonts w:eastAsia="Times New Roman"/>
          <w:lang w:eastAsia="ru-RU"/>
        </w:rPr>
        <w:t xml:space="preserve">28. В ходе выездной проверки проводятся контрольные действия по документальному и фактическому изучению деятельности субъекта </w:t>
      </w:r>
      <w:r w:rsidRPr="00071BA2">
        <w:rPr>
          <w:rFonts w:eastAsia="Times New Roman"/>
          <w:lang w:eastAsia="ru-RU"/>
        </w:rPr>
        <w:lastRenderedPageBreak/>
        <w:t>контроля.</w:t>
      </w:r>
    </w:p>
    <w:bookmarkEnd w:id="51"/>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Контрольные действия по документальному изучению проводятся путем анализа финансовых, бухгалтерских, отчетных документов, документов о планировании и осуществлении закупок и иных документов субъекта контроля с учетом устных и письменных объяснений должностных, материально ответственных лиц субъекта контроля и осуществления других действий по контролю.</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Контрольные действия по фактическому изучению проводятся путем осмотра, инвентаризации, наблюдения, пересчета, экспертизы, контрольных замеров и осуществления других действий по контролю.</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29. Срок проведения выездной или камеральной проверки может быть продлен не более чем на 10 рабочих дней по решению начальника Финансового управления.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Решение о продлении срока контрольного мероприятия принимается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 xml:space="preserve">Основанием продления срока контрольного мероприятия является получение в ходе проведения проверки информации о наличии в деятельности </w:t>
      </w:r>
      <w:proofErr w:type="gramStart"/>
      <w:r w:rsidRPr="00071BA2">
        <w:rPr>
          <w:rFonts w:eastAsia="Times New Roman"/>
          <w:lang w:eastAsia="ru-RU"/>
        </w:rPr>
        <w:t>субъекта контроля нарушений законодательства Российской Федерации</w:t>
      </w:r>
      <w:proofErr w:type="gramEnd"/>
      <w:r w:rsidRPr="00071BA2">
        <w:rPr>
          <w:rFonts w:eastAsia="Times New Roman"/>
          <w:lang w:eastAsia="ru-RU"/>
        </w:rPr>
        <w:t xml:space="preserve">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 требующей дополнительного изучения.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30. В рамках выездной или камеральной проверки проводится встречная проверка по решению начальника Финансового управления, принятого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При проведении встречной проверки проводятся контрольные действия в целях установления и (или) подтверждения либо опровержения фактов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 xml:space="preserve">31. Встречная проверка проводится в порядке, установленном настоящим Порядком для выездных и камеральных проверок в соответствии с </w:t>
      </w:r>
      <w:hyperlink w:anchor="sub_1019" w:history="1">
        <w:r w:rsidRPr="00071BA2">
          <w:rPr>
            <w:rFonts w:eastAsia="Times New Roman"/>
            <w:lang w:eastAsia="ru-RU"/>
          </w:rPr>
          <w:t>пунктами 19-22</w:t>
        </w:r>
      </w:hyperlink>
      <w:r w:rsidRPr="00071BA2">
        <w:rPr>
          <w:rFonts w:eastAsia="Times New Roman"/>
          <w:lang w:eastAsia="ru-RU"/>
        </w:rPr>
        <w:t xml:space="preserve">, </w:t>
      </w:r>
      <w:hyperlink w:anchor="sub_1026" w:history="1">
        <w:r w:rsidRPr="00071BA2">
          <w:rPr>
            <w:rFonts w:eastAsia="Times New Roman"/>
            <w:lang w:eastAsia="ru-RU"/>
          </w:rPr>
          <w:t>26</w:t>
        </w:r>
      </w:hyperlink>
      <w:r w:rsidRPr="00071BA2">
        <w:rPr>
          <w:rFonts w:eastAsia="Times New Roman"/>
          <w:lang w:eastAsia="ru-RU"/>
        </w:rPr>
        <w:t xml:space="preserve">, </w:t>
      </w:r>
      <w:hyperlink w:anchor="sub_1028" w:history="1">
        <w:r w:rsidRPr="00071BA2">
          <w:rPr>
            <w:rFonts w:eastAsia="Times New Roman"/>
            <w:lang w:eastAsia="ru-RU"/>
          </w:rPr>
          <w:t>28</w:t>
        </w:r>
      </w:hyperlink>
      <w:r w:rsidRPr="00071BA2">
        <w:rPr>
          <w:rFonts w:eastAsia="Times New Roman"/>
          <w:lang w:eastAsia="ru-RU"/>
        </w:rPr>
        <w:t xml:space="preserve"> настоящего Порядка.</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Срок проведения встречной проверки не может превышать 20 рабочих дней.</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 xml:space="preserve">32. Проведение выездной или камеральной проверки по решению начальника Финансового управления, принятого на основании мотивированного обращения должностного лица Финансового управления (при проведении камеральной проверки одним должностным лицом) либо </w:t>
      </w:r>
      <w:r w:rsidRPr="00071BA2">
        <w:rPr>
          <w:rFonts w:eastAsia="Times New Roman"/>
          <w:lang w:eastAsia="ru-RU"/>
        </w:rPr>
        <w:lastRenderedPageBreak/>
        <w:t>руководителя проверочной группы Финансового управления, приостанавливается на общий срок не более 30 рабочих дней в следующих случаях:</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52" w:name="sub_1321"/>
      <w:r w:rsidRPr="00071BA2">
        <w:rPr>
          <w:rFonts w:eastAsia="Times New Roman"/>
          <w:lang w:eastAsia="ru-RU"/>
        </w:rPr>
        <w:t>а) на период проведения встречной проверки, но не более чем на 20 рабочих дней;</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53" w:name="sub_1322"/>
      <w:bookmarkEnd w:id="52"/>
      <w:r w:rsidRPr="00071BA2">
        <w:rPr>
          <w:rFonts w:eastAsia="Times New Roman"/>
          <w:lang w:eastAsia="ru-RU"/>
        </w:rPr>
        <w:t>б) на период организации и проведения экспертиз, но не более чем на 20 рабочих дней;</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54" w:name="sub_1323"/>
      <w:bookmarkEnd w:id="53"/>
      <w:r w:rsidRPr="00071BA2">
        <w:rPr>
          <w:rFonts w:eastAsia="Times New Roman"/>
          <w:lang w:eastAsia="ru-RU"/>
        </w:rPr>
        <w:t>в) на период воспрепятствования проведению контрольного мероприятия и (или) уклонения от проведения контрольного мероприятия, но не более чем на 20 рабочих дней;</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55" w:name="sub_1324"/>
      <w:bookmarkEnd w:id="54"/>
      <w:r w:rsidRPr="00071BA2">
        <w:rPr>
          <w:rFonts w:eastAsia="Times New Roman"/>
          <w:lang w:eastAsia="ru-RU"/>
        </w:rPr>
        <w:t xml:space="preserve">г) на период, необходимый для представления субъектом контроля документов и информации по повторному запросу Финансового управления в соответствии с </w:t>
      </w:r>
      <w:hyperlink w:anchor="sub_1025" w:history="1">
        <w:r w:rsidRPr="00071BA2">
          <w:rPr>
            <w:rFonts w:eastAsia="Times New Roman"/>
            <w:lang w:eastAsia="ru-RU"/>
          </w:rPr>
          <w:t>пунктом 25</w:t>
        </w:r>
      </w:hyperlink>
      <w:r w:rsidRPr="00071BA2">
        <w:rPr>
          <w:rFonts w:eastAsia="Times New Roman"/>
          <w:lang w:eastAsia="ru-RU"/>
        </w:rPr>
        <w:t xml:space="preserve"> настоящего Порядка, но не более чем на 10 рабочих дней;</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56" w:name="sub_1325"/>
      <w:bookmarkEnd w:id="55"/>
      <w:r w:rsidRPr="00071BA2">
        <w:rPr>
          <w:rFonts w:eastAsia="Times New Roman"/>
          <w:lang w:eastAsia="ru-RU"/>
        </w:rPr>
        <w:t>д) на период не более 20 рабочих дней при наличии обстоятельств, которые делают невозможным дальнейшее проведение контрольного мероприятия по причинам, не зависящим от должностного лица Финансового управления (при проведении камеральной проверки одним должностным лицом) либо проверочной группы Финансового управления, включая наступление обстоятельств непреодолимой силы.</w:t>
      </w:r>
    </w:p>
    <w:bookmarkEnd w:id="56"/>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33. Решение о возобновлении проведения выездной или камеральной проверки принимается в срок не более 2 рабочих дней:</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57" w:name="sub_1331"/>
      <w:r w:rsidRPr="00071BA2">
        <w:rPr>
          <w:rFonts w:eastAsia="Times New Roman"/>
          <w:lang w:eastAsia="ru-RU"/>
        </w:rPr>
        <w:t xml:space="preserve">а) после завершения проведения встречной проверки и (или) экспертизы согласно </w:t>
      </w:r>
      <w:hyperlink w:anchor="sub_1321" w:history="1">
        <w:r w:rsidRPr="00071BA2">
          <w:rPr>
            <w:rFonts w:eastAsia="Times New Roman"/>
            <w:lang w:eastAsia="ru-RU"/>
          </w:rPr>
          <w:t>подпунктам "а"</w:t>
        </w:r>
      </w:hyperlink>
      <w:r w:rsidRPr="00071BA2">
        <w:rPr>
          <w:rFonts w:eastAsia="Times New Roman"/>
          <w:lang w:eastAsia="ru-RU"/>
        </w:rPr>
        <w:t xml:space="preserve">, </w:t>
      </w:r>
      <w:hyperlink w:anchor="sub_1322" w:history="1">
        <w:r w:rsidRPr="00071BA2">
          <w:rPr>
            <w:rFonts w:eastAsia="Times New Roman"/>
            <w:lang w:eastAsia="ru-RU"/>
          </w:rPr>
          <w:t>"б" пункта 32</w:t>
        </w:r>
      </w:hyperlink>
      <w:r w:rsidRPr="00071BA2">
        <w:rPr>
          <w:rFonts w:eastAsia="Times New Roman"/>
          <w:lang w:eastAsia="ru-RU"/>
        </w:rPr>
        <w:t xml:space="preserve"> настоящего Порядка;</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58" w:name="sub_1332"/>
      <w:bookmarkEnd w:id="57"/>
      <w:r w:rsidRPr="00071BA2">
        <w:rPr>
          <w:rFonts w:eastAsia="Times New Roman"/>
          <w:lang w:eastAsia="ru-RU"/>
        </w:rPr>
        <w:t xml:space="preserve">б) после устранения причин приостановления проведения проверки, указанных в </w:t>
      </w:r>
      <w:hyperlink w:anchor="sub_1323" w:history="1">
        <w:r w:rsidRPr="00071BA2">
          <w:rPr>
            <w:rFonts w:eastAsia="Times New Roman"/>
            <w:lang w:eastAsia="ru-RU"/>
          </w:rPr>
          <w:t>подпунктах "в" - "д" пункта 32</w:t>
        </w:r>
      </w:hyperlink>
      <w:r w:rsidRPr="00071BA2">
        <w:rPr>
          <w:rFonts w:eastAsia="Times New Roman"/>
          <w:lang w:eastAsia="ru-RU"/>
        </w:rPr>
        <w:t xml:space="preserve"> настоящего Порядка;</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59" w:name="sub_1333"/>
      <w:bookmarkEnd w:id="58"/>
      <w:r w:rsidRPr="00071BA2">
        <w:rPr>
          <w:rFonts w:eastAsia="Times New Roman"/>
          <w:lang w:eastAsia="ru-RU"/>
        </w:rPr>
        <w:t xml:space="preserve">в) после истечения срока приостановления проверки в соответствии с </w:t>
      </w:r>
      <w:hyperlink w:anchor="sub_1323" w:history="1">
        <w:r w:rsidRPr="00071BA2">
          <w:rPr>
            <w:rFonts w:eastAsia="Times New Roman"/>
            <w:lang w:eastAsia="ru-RU"/>
          </w:rPr>
          <w:t>подпунктами "в" - "д" пункта 32</w:t>
        </w:r>
      </w:hyperlink>
      <w:r w:rsidRPr="00071BA2">
        <w:rPr>
          <w:rFonts w:eastAsia="Times New Roman"/>
          <w:lang w:eastAsia="ru-RU"/>
        </w:rPr>
        <w:t xml:space="preserve"> настоящего Порядка;</w:t>
      </w:r>
    </w:p>
    <w:bookmarkEnd w:id="59"/>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34. Решение о продлении срока проведения выездной или камеральной проверки, приостановлении, возобновлении проведения выездной или камеральной проверки оформляется приказом начальника Финансового управления, в котором указываются основания продления срока проведения проверки, приостановления, возобновления проведения проверки.</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Копия приказа начальника Финансового управления о продлении срока проведения выездной или камеральной проверки, приостановлении, возобновлении проведения выездной или камеральной проверки направляется (вручается) субъекту контроля в срок не более 3 рабочих дней со дня издания соответствующего приказа.</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60" w:name="sub_1035"/>
      <w:r w:rsidRPr="00071BA2">
        <w:rPr>
          <w:rFonts w:eastAsia="Times New Roman"/>
          <w:lang w:eastAsia="ru-RU"/>
        </w:rPr>
        <w:t xml:space="preserve">35. В случае непредставления или несвоевременного представления документов и информации по запросу Финансового управления в соответствии с </w:t>
      </w:r>
      <w:hyperlink w:anchor="sub_1061" w:history="1">
        <w:r w:rsidRPr="00071BA2">
          <w:rPr>
            <w:rFonts w:eastAsia="Times New Roman"/>
            <w:lang w:eastAsia="ru-RU"/>
          </w:rPr>
          <w:t>подпунктом "а" пункта 6</w:t>
        </w:r>
      </w:hyperlink>
      <w:r w:rsidRPr="00071BA2">
        <w:rPr>
          <w:rFonts w:eastAsia="Times New Roman"/>
          <w:lang w:eastAsia="ru-RU"/>
        </w:rPr>
        <w:t xml:space="preserve"> настоящего Порядка либо представления заведомо недостоверных документов и информации Финансового управления применяются меры ответственности в соответствии с </w:t>
      </w:r>
      <w:hyperlink r:id="rId10" w:history="1">
        <w:r w:rsidRPr="00071BA2">
          <w:rPr>
            <w:rFonts w:eastAsia="Times New Roman"/>
            <w:lang w:eastAsia="ru-RU"/>
          </w:rPr>
          <w:t>законодательством</w:t>
        </w:r>
      </w:hyperlink>
      <w:r w:rsidRPr="00071BA2">
        <w:rPr>
          <w:rFonts w:eastAsia="Times New Roman"/>
          <w:lang w:eastAsia="ru-RU"/>
        </w:rPr>
        <w:t xml:space="preserve"> Российской Федерации об административных правонарушениях.</w:t>
      </w:r>
    </w:p>
    <w:bookmarkEnd w:id="60"/>
    <w:p w:rsidR="00D119E7" w:rsidRPr="00071BA2" w:rsidRDefault="00D119E7" w:rsidP="00D119E7">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D119E7" w:rsidRPr="00071BA2" w:rsidRDefault="00D119E7" w:rsidP="00D119E7">
      <w:pPr>
        <w:widowControl w:val="0"/>
        <w:autoSpaceDE w:val="0"/>
        <w:autoSpaceDN w:val="0"/>
        <w:adjustRightInd w:val="0"/>
        <w:spacing w:before="108" w:after="108" w:line="240" w:lineRule="auto"/>
        <w:jc w:val="center"/>
        <w:outlineLvl w:val="0"/>
        <w:rPr>
          <w:rFonts w:eastAsia="Times New Roman"/>
          <w:b/>
          <w:bCs/>
          <w:kern w:val="32"/>
          <w:lang w:val="x-none" w:eastAsia="x-none"/>
        </w:rPr>
      </w:pPr>
      <w:bookmarkStart w:id="61" w:name="sub_1400"/>
      <w:r w:rsidRPr="00071BA2">
        <w:rPr>
          <w:rFonts w:eastAsia="Times New Roman"/>
          <w:b/>
          <w:bCs/>
          <w:kern w:val="32"/>
          <w:lang w:val="x-none" w:eastAsia="x-none"/>
        </w:rPr>
        <w:t>IV. Оформление результатов контрольных мероприятий</w:t>
      </w:r>
    </w:p>
    <w:bookmarkEnd w:id="61"/>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36. Результаты встречной проверки оформляются актом, который подписывается должностным лицом Финансового управления (при проведении камеральной проверки одним должностным лицом) либо всеми членами проверочной группы Финансового управления (при проведении проверки проверочной группой) в последний день проведения проверки и приобщается к материалам выездной или камеральной проверки соответственно.</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По результатам встречной проверки предписания субъекту контроля не выдаются.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 xml:space="preserve">37. </w:t>
      </w:r>
      <w:proofErr w:type="gramStart"/>
      <w:r w:rsidRPr="00071BA2">
        <w:rPr>
          <w:rFonts w:eastAsia="Times New Roman"/>
          <w:lang w:eastAsia="ru-RU"/>
        </w:rPr>
        <w:t>По результатам выездной или камеральной проверки в срок не более 3 рабочих дней, исчисляемых со дня, следующего за днем окончания срока проведения контрольного мероприятия, оформляется акт, который подписывается должностным лицом Финансового управления (при проведении камеральной проверки одним должностным лицом) либо всеми членами проверочной группы Финансового управления  (при проведении проверки проверочной группой).</w:t>
      </w:r>
      <w:proofErr w:type="gramEnd"/>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38. К акту, оформленному по результатам выездной или камеральной проверки, прилагаются результаты экспертиз, фото-, видео- и аудиоматериалы, а</w:t>
      </w:r>
      <w:proofErr w:type="gramStart"/>
      <w:r w:rsidRPr="00071BA2">
        <w:rPr>
          <w:rFonts w:eastAsia="Times New Roman"/>
          <w:lang w:eastAsia="ru-RU"/>
        </w:rPr>
        <w:t>кт встр</w:t>
      </w:r>
      <w:proofErr w:type="gramEnd"/>
      <w:r w:rsidRPr="00071BA2">
        <w:rPr>
          <w:rFonts w:eastAsia="Times New Roman"/>
          <w:lang w:eastAsia="ru-RU"/>
        </w:rPr>
        <w:t>ечной проверки (в случае ее проведения), а также иные материалы, полученные в ходе проведения контрольных мероприятий.</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62" w:name="sub_1039"/>
      <w:r w:rsidRPr="00071BA2">
        <w:rPr>
          <w:rFonts w:eastAsia="Times New Roman"/>
          <w:lang w:eastAsia="ru-RU"/>
        </w:rPr>
        <w:t>39. Акт, оформленный по результатам выездной или камеральной проверки, в срок не более 3 рабочих дней со дня его подписания должен быть вручен (направлен) представителю субъекта контроля.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63" w:name="sub_1040"/>
      <w:bookmarkEnd w:id="62"/>
      <w:r w:rsidRPr="00071BA2">
        <w:rPr>
          <w:rFonts w:eastAsia="Times New Roman"/>
          <w:lang w:eastAsia="ru-RU"/>
        </w:rPr>
        <w:t>40. Субъект контроля вправе представить письменные возражения на акт, оформленный по результатам выездной или камеральной проверки, в срок не более 10 рабочих дней со дня получения такого акта.</w:t>
      </w:r>
    </w:p>
    <w:bookmarkEnd w:id="63"/>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Письменные возражения субъекта контроля приобщаются к материалам проверки.</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64" w:name="sub_1041"/>
      <w:r w:rsidRPr="00071BA2">
        <w:rPr>
          <w:rFonts w:eastAsia="Times New Roman"/>
          <w:lang w:eastAsia="ru-RU"/>
        </w:rPr>
        <w:t>41. Акт, оформленный по результатам выездной или камеральной проверки, возражения субъекта контроля (при их наличии) и иные материалы выездной или камеральной проверки подлежат рассмотрению начальником Финансового управления.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65" w:name="sub_1042"/>
      <w:bookmarkEnd w:id="64"/>
      <w:r w:rsidRPr="00071BA2">
        <w:rPr>
          <w:rFonts w:eastAsia="Times New Roman"/>
          <w:lang w:eastAsia="ru-RU"/>
        </w:rPr>
        <w:t>42. 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 начальник Финансового управления принимает решение, которое оформляется приказом начальника Финансового управления в срок не более 30 рабочих дней со дня подписания акта:</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66" w:name="sub_1421"/>
      <w:bookmarkEnd w:id="65"/>
      <w:r w:rsidRPr="00071BA2">
        <w:rPr>
          <w:rFonts w:eastAsia="Times New Roman"/>
          <w:lang w:eastAsia="ru-RU"/>
        </w:rPr>
        <w:t xml:space="preserve">а) о выдаче обязательного для исполнения предписания в случаях, установленных </w:t>
      </w:r>
      <w:hyperlink r:id="rId11" w:history="1">
        <w:r w:rsidRPr="00071BA2">
          <w:rPr>
            <w:rFonts w:eastAsia="Times New Roman"/>
            <w:lang w:eastAsia="ru-RU"/>
          </w:rPr>
          <w:t>Федеральным законом</w:t>
        </w:r>
      </w:hyperlink>
      <w:r w:rsidRPr="00071BA2">
        <w:rPr>
          <w:rFonts w:eastAsia="Times New Roman"/>
          <w:lang w:eastAsia="ru-RU"/>
        </w:rPr>
        <w:t>;</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67" w:name="sub_1422"/>
      <w:bookmarkEnd w:id="66"/>
      <w:r w:rsidRPr="00071BA2">
        <w:rPr>
          <w:rFonts w:eastAsia="Times New Roman"/>
          <w:lang w:eastAsia="ru-RU"/>
        </w:rPr>
        <w:t>б) об отсутствии оснований для выдачи предписания;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68" w:name="sub_1423"/>
      <w:bookmarkEnd w:id="67"/>
      <w:r w:rsidRPr="00071BA2">
        <w:rPr>
          <w:rFonts w:eastAsia="Times New Roman"/>
          <w:lang w:eastAsia="ru-RU"/>
        </w:rPr>
        <w:lastRenderedPageBreak/>
        <w:t>в) о проведении внеплановой выездной проверки.</w:t>
      </w:r>
    </w:p>
    <w:bookmarkEnd w:id="68"/>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Одновременно с подписанием вышеуказанного приказа Финансового управления руководителем (заместителем руководителя) Управления утверждается отчет о результатах выездной или камеральной проверки, в который включаются все отраженные в акте нарушения, выявленные при проведении проверки, и подтвержденные после рассмотрения возражений субъекта контроля (при их наличии).</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 xml:space="preserve">Отчет о результатах выездной или камеральной проверки подписывается должностным лицом Финансового управления (при проведении камеральной проверки одним должностным лицом) либо руководителем проверочной группы Финансового управления, </w:t>
      </w:r>
      <w:proofErr w:type="gramStart"/>
      <w:r w:rsidRPr="00071BA2">
        <w:rPr>
          <w:rFonts w:eastAsia="Times New Roman"/>
          <w:lang w:eastAsia="ru-RU"/>
        </w:rPr>
        <w:t>проводившими</w:t>
      </w:r>
      <w:proofErr w:type="gramEnd"/>
      <w:r w:rsidRPr="00071BA2">
        <w:rPr>
          <w:rFonts w:eastAsia="Times New Roman"/>
          <w:lang w:eastAsia="ru-RU"/>
        </w:rPr>
        <w:t xml:space="preserve"> проверку.</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Отчет о результатах выездной или камеральной проверки приобщается к материалам проверки.</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p>
    <w:p w:rsidR="00D119E7" w:rsidRPr="00071BA2" w:rsidRDefault="00D119E7" w:rsidP="00D119E7">
      <w:pPr>
        <w:widowControl w:val="0"/>
        <w:autoSpaceDE w:val="0"/>
        <w:autoSpaceDN w:val="0"/>
        <w:adjustRightInd w:val="0"/>
        <w:spacing w:before="108" w:after="108" w:line="240" w:lineRule="auto"/>
        <w:jc w:val="center"/>
        <w:outlineLvl w:val="0"/>
        <w:rPr>
          <w:rFonts w:ascii="Cambria" w:eastAsia="Times New Roman" w:hAnsi="Cambria"/>
          <w:b/>
          <w:bCs/>
          <w:kern w:val="32"/>
          <w:sz w:val="32"/>
          <w:szCs w:val="32"/>
          <w:lang w:val="x-none" w:eastAsia="x-none"/>
        </w:rPr>
      </w:pPr>
      <w:bookmarkStart w:id="69" w:name="sub_1500"/>
    </w:p>
    <w:p w:rsidR="00D119E7" w:rsidRPr="00071BA2" w:rsidRDefault="00D119E7" w:rsidP="00D119E7">
      <w:pPr>
        <w:widowControl w:val="0"/>
        <w:autoSpaceDE w:val="0"/>
        <w:autoSpaceDN w:val="0"/>
        <w:adjustRightInd w:val="0"/>
        <w:spacing w:before="108" w:after="108" w:line="240" w:lineRule="auto"/>
        <w:jc w:val="center"/>
        <w:outlineLvl w:val="0"/>
        <w:rPr>
          <w:rFonts w:eastAsia="Times New Roman"/>
          <w:b/>
          <w:bCs/>
          <w:kern w:val="32"/>
          <w:lang w:val="x-none" w:eastAsia="x-none"/>
        </w:rPr>
      </w:pPr>
      <w:r w:rsidRPr="00071BA2">
        <w:rPr>
          <w:rFonts w:eastAsia="Times New Roman"/>
          <w:b/>
          <w:bCs/>
          <w:kern w:val="32"/>
          <w:lang w:val="x-none" w:eastAsia="x-none"/>
        </w:rPr>
        <w:t>V. Реализация результатов контрольных мероприятий</w:t>
      </w:r>
    </w:p>
    <w:bookmarkEnd w:id="69"/>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70" w:name="sub_1043"/>
      <w:r w:rsidRPr="00071BA2">
        <w:rPr>
          <w:rFonts w:eastAsia="Times New Roman"/>
          <w:lang w:eastAsia="ru-RU"/>
        </w:rPr>
        <w:t xml:space="preserve">43. Предписание направляется (вручается)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w:t>
      </w:r>
      <w:hyperlink w:anchor="sub_1421" w:history="1">
        <w:r w:rsidRPr="00071BA2">
          <w:rPr>
            <w:rFonts w:eastAsia="Times New Roman"/>
            <w:lang w:eastAsia="ru-RU"/>
          </w:rPr>
          <w:t>подпунктом "а" пункта 42</w:t>
        </w:r>
      </w:hyperlink>
      <w:r w:rsidRPr="00071BA2">
        <w:rPr>
          <w:rFonts w:eastAsia="Times New Roman"/>
          <w:lang w:eastAsia="ru-RU"/>
        </w:rPr>
        <w:t xml:space="preserve"> настоящего Порядка.</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71" w:name="sub_1044"/>
      <w:bookmarkEnd w:id="70"/>
      <w:r w:rsidRPr="00071BA2">
        <w:rPr>
          <w:rFonts w:eastAsia="Times New Roman"/>
          <w:lang w:eastAsia="ru-RU"/>
        </w:rPr>
        <w:t>44. Предписание должно содержать сроки его исполнения.</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bookmarkStart w:id="72" w:name="sub_1045"/>
      <w:bookmarkEnd w:id="71"/>
      <w:r w:rsidRPr="00071BA2">
        <w:rPr>
          <w:rFonts w:eastAsia="Times New Roman"/>
          <w:lang w:eastAsia="ru-RU"/>
        </w:rPr>
        <w:t xml:space="preserve">45. Должностное лицо Финансового управления (при проведении камеральной проверки одним должностным лицом) либо руководитель проверочной группы Финансового управления обязаны осуществлять </w:t>
      </w:r>
      <w:proofErr w:type="gramStart"/>
      <w:r w:rsidRPr="00071BA2">
        <w:rPr>
          <w:rFonts w:eastAsia="Times New Roman"/>
          <w:lang w:eastAsia="ru-RU"/>
        </w:rPr>
        <w:t>контроль за</w:t>
      </w:r>
      <w:proofErr w:type="gramEnd"/>
      <w:r w:rsidRPr="00071BA2">
        <w:rPr>
          <w:rFonts w:eastAsia="Times New Roman"/>
          <w:lang w:eastAsia="ru-RU"/>
        </w:rPr>
        <w:t xml:space="preserve"> выполнением субъектом контроля предписания.</w:t>
      </w:r>
    </w:p>
    <w:bookmarkEnd w:id="72"/>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r w:rsidRPr="00071BA2">
        <w:rPr>
          <w:rFonts w:eastAsia="Times New Roman"/>
          <w:lang w:eastAsia="ru-RU"/>
        </w:rPr>
        <w:t>В случае неисполнения в установленный срок предписания Финансового управления к лицу, не исполнившему такое предписание, применяются меры ответственности в соответствии с законодательством Российской Федерации.</w:t>
      </w:r>
    </w:p>
    <w:p w:rsidR="00D119E7" w:rsidRPr="00071BA2" w:rsidRDefault="00D119E7" w:rsidP="00D119E7">
      <w:pPr>
        <w:widowControl w:val="0"/>
        <w:autoSpaceDE w:val="0"/>
        <w:autoSpaceDN w:val="0"/>
        <w:adjustRightInd w:val="0"/>
        <w:spacing w:after="0" w:line="240" w:lineRule="auto"/>
        <w:ind w:firstLine="720"/>
        <w:jc w:val="both"/>
        <w:rPr>
          <w:rFonts w:eastAsia="Times New Roman"/>
          <w:lang w:eastAsia="ru-RU"/>
        </w:rPr>
      </w:pPr>
    </w:p>
    <w:p w:rsidR="007748CC" w:rsidRDefault="007748CC">
      <w:bookmarkStart w:id="73" w:name="_GoBack"/>
      <w:bookmarkEnd w:id="73"/>
    </w:p>
    <w:sectPr w:rsidR="007748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0A44"/>
    <w:rsid w:val="007748CC"/>
    <w:rsid w:val="00890A44"/>
    <w:rsid w:val="00D119E7"/>
    <w:rsid w:val="00E417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19E7"/>
    <w:pPr>
      <w:spacing w:after="200"/>
    </w:pPr>
    <w:rPr>
      <w:rFonts w:ascii="Times New Roman" w:eastAsia="Calibri"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19E7"/>
    <w:pPr>
      <w:spacing w:after="200"/>
    </w:pPr>
    <w:rPr>
      <w:rFonts w:ascii="Times New Roman" w:eastAsia="Calibri"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id=71134602&amp;sub=100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mobileonline.garant.ru/document?id=70253464&amp;sub=99115"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mobileonline.garant.ru/document?id=70253464&amp;sub=9927" TargetMode="External"/><Relationship Id="rId11" Type="http://schemas.openxmlformats.org/officeDocument/2006/relationships/hyperlink" Target="http://mobileonline.garant.ru/document?id=70253464&amp;sub=0" TargetMode="External"/><Relationship Id="rId5" Type="http://schemas.openxmlformats.org/officeDocument/2006/relationships/hyperlink" Target="http://mobileonline.garant.ru/document?id=70253464&amp;sub=0" TargetMode="External"/><Relationship Id="rId10" Type="http://schemas.openxmlformats.org/officeDocument/2006/relationships/hyperlink" Target="http://mobileonline.garant.ru/document?id=12025267&amp;sub=11" TargetMode="External"/><Relationship Id="rId4" Type="http://schemas.openxmlformats.org/officeDocument/2006/relationships/webSettings" Target="webSettings.xml"/><Relationship Id="rId9" Type="http://schemas.openxmlformats.org/officeDocument/2006/relationships/hyperlink" Target="http://mobileonline.garant.ru/document?id=71134602&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3594</Words>
  <Characters>20489</Characters>
  <Application>Microsoft Office Word</Application>
  <DocSecurity>0</DocSecurity>
  <Lines>170</Lines>
  <Paragraphs>48</Paragraphs>
  <ScaleCrop>false</ScaleCrop>
  <Company>SPecialiST RePack</Company>
  <LinksUpToDate>false</LinksUpToDate>
  <CharactersWithSpaces>24035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2018-07-17T08:42:00Z</dcterms:created>
  <dcterms:modified xsi:type="dcterms:W3CDTF">2018-07-17T08:42:00Z</dcterms:modified>
</cp:coreProperties>
</file>