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sz w:val="36"/>
          <w:b/>
          <w:sz w:val="36"/>
          <w:b/>
          <w:szCs w:val="36"/>
          <w:bCs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36"/>
          <w:szCs w:val="36"/>
        </w:rPr>
        <w:t>Подготовлен законопроект об увеличении периода трудоспособности граждан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Законопроект направлен на поэтапное повышение возраста, по достижении которого будет назначаться страховая пенсия по старости.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Законопроектом предлагается закрепить общеустановленный пенсионный возраст на уровне 65 и 63 лет для мужчин и женщин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соответственно Сейчас пенсионный возраст составляет 60 лет для мужчин и 55 лет для женщин. Изменение пенсионного возраста предполагается постепенно начать с 1 января 2019 года.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Изменения не затрагивают нынешних пенсионеров – получателей пенсий по линии Пенсионного фонда России. Они, как и ранее, будут получать все положенные им пенсионные и социальные выплаты в соответствии с уже приобретенными пенсионными правами и льготами.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 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Увеличение пенсионного возраста позволит увеличивать размер пенсий неработающим пенсионерам почти на 1000 рублей в год. </w:t>
      </w:r>
      <w:r>
        <w:rPr>
          <w:rFonts w:cs="Times New Roman" w:ascii="Times New Roman" w:hAnsi="Times New Roman"/>
          <w:color w:val="000000"/>
          <w:sz w:val="24"/>
          <w:szCs w:val="24"/>
        </w:rPr>
        <w:t>В последние три года в среднем увеличение пенсий осуществлялось на 400–500 рублей. Так, в 2016 году увеличение составило 399 рублей, в 2017 году – 524 рубля, в 2018 году – 481 рубль.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Увеличение пенсионного возраста будет плавным: предусматривается длительный переходный период – с 2019 по 2028 год для мужчин и с 2019 по 2034 год для женщин. Таким образом, переходный период составит 10 лет для мужчин и 16 лет для женщин.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Повышение возраста трудоспособности на первом этапе затронет мужчин 1959 г.р. и женщин 1964 г.р. Граждане, указанных годов рождений, с учетом переходных положений получат право выйти на пенсию в 2020 году – в возрасте 61 года и 56 лет соответственно.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Предлагаемые этапы:</w:t>
      </w:r>
      <w:r/>
    </w:p>
    <w:p>
      <w:pPr>
        <w:pStyle w:val="Normal"/>
        <w:spacing w:lineRule="auto" w:line="240" w:before="0" w:after="0"/>
        <w:ind w:left="426" w:hanging="284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1959 г.р., женщины 1964 г.р. – получат право выхода на пенсию в 2020 году в возрасте 61 года и 56 лет соответственно.</w:t>
      </w:r>
      <w:r/>
    </w:p>
    <w:p>
      <w:pPr>
        <w:pStyle w:val="Normal"/>
        <w:spacing w:lineRule="auto" w:line="240" w:before="0" w:after="0"/>
        <w:ind w:left="426" w:hanging="284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1960 г.р., женщины 1965 г.р. – получат право выхода на пенсию в 2022 году в возрасте 62 и 57 лет соответственно.</w:t>
      </w:r>
      <w:r/>
    </w:p>
    <w:p>
      <w:pPr>
        <w:pStyle w:val="Normal"/>
        <w:spacing w:lineRule="auto" w:line="240" w:before="0" w:after="0"/>
        <w:ind w:left="426" w:hanging="284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1961 г.р., женщины 1966 г.р. – получат право выхода на пенсию в 2024 году в возрасте 63 и 58 лет соответственно.</w:t>
      </w:r>
      <w:r/>
    </w:p>
    <w:p>
      <w:pPr>
        <w:pStyle w:val="Normal"/>
        <w:spacing w:lineRule="auto" w:line="240" w:before="0" w:after="0"/>
        <w:ind w:left="426" w:hanging="284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1962 г.р., женщины 1967 г.р. – получат право выхода на пенсию в 2026 году в возрасте 64 и 59 лет соответственно.</w:t>
      </w:r>
      <w:r/>
    </w:p>
    <w:p>
      <w:pPr>
        <w:pStyle w:val="Normal"/>
        <w:spacing w:lineRule="auto" w:line="240" w:before="0" w:after="0"/>
        <w:ind w:left="426" w:hanging="284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1963 г.р., женщины 1968 г.р. – получат право выхода на пенсию в 2028 году в возрасте 65 и 60 лет соответственно.</w:t>
      </w:r>
      <w:r/>
    </w:p>
    <w:p>
      <w:pPr>
        <w:pStyle w:val="Normal"/>
        <w:spacing w:lineRule="auto" w:line="240" w:before="0" w:after="0"/>
        <w:ind w:left="426" w:hanging="284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Женщины 1969 г.р. – получат право выхода на пенсию в 2030 году в возрасте 61 года.</w:t>
      </w:r>
      <w:r/>
    </w:p>
    <w:p>
      <w:pPr>
        <w:pStyle w:val="Normal"/>
        <w:spacing w:lineRule="auto" w:line="240" w:before="0" w:after="0"/>
        <w:ind w:left="426" w:hanging="284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Женщины 1970 г.р. – получат право выхода на пенсию в 2032 году в возрасте 62 лет.</w:t>
      </w:r>
      <w:r/>
    </w:p>
    <w:p>
      <w:pPr>
        <w:pStyle w:val="Normal"/>
        <w:spacing w:lineRule="auto" w:line="240" w:before="0" w:after="0"/>
        <w:ind w:left="426" w:hanging="284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Женщины 1971 г.р. – получат право выхода на пенсию в 2034 году в возрасте 63 лет.</w:t>
      </w:r>
      <w:r/>
    </w:p>
    <w:p>
      <w:pPr>
        <w:pStyle w:val="Normal"/>
        <w:spacing w:lineRule="auto" w:line="240" w:before="0" w:after="0"/>
        <w:ind w:left="426" w:hanging="284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Пенсионный возраст увеличится с переходным периодом для некоторых категорий работников, выходящих на пенсию досрочно</w:t>
      </w:r>
      <w:r>
        <w:rPr>
          <w:rFonts w:cs="Times New Roman" w:ascii="Times New Roman" w:hAnsi="Times New Roman"/>
          <w:color w:val="000000"/>
          <w:sz w:val="24"/>
          <w:szCs w:val="24"/>
        </w:rPr>
        <w:t>, а именно: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Работников, которые выходят на пенсию досрочно в связи с работой в районах Крайнего Севера и в местностях, приравненных к районам Крайнего Севера. Для тех, кому возраст выхода установлен 55 лет (для мужчин) и 50 лет (для женщин), предусматривается повышение возраста выхода на пенсию до 60 лет и 58 лет соответственно. Существенное снижение пенсионного возраста для северян было обусловлено в 50-е годы XX века чрезвычайно сложными условиями проживания в этих районах. Фактически полное отсутствие инфраструктуры для работы и жизни предопределило такой низкий возраст. Меры, принятые в рамках долгосрочной демографической программы на 2007–2025 годы, оказали положительное влияние на изменение ситуации с продолжительностью жизни, особенно в северных регионах страны.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Педагогических, медицинских, творческих работников. Для данной категории работников институт досрочных пенсий сохраняется в полном объеме: ужесточения требований по специальному стажу не предусмотрено. Вместе с тем, исходя из общего увеличения трудоспособного возраста, для данных граждан возраст выхода на досрочную пенсию повышается на 8 лет. Новый возраст выхода на пенсию будет исчисляться исходя из даты выработки специального стажа и приобретения права на досрочную пенсию.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льготника. Таким образом, возраст, в котором эти работники  вырабатывают специальный стаж и приобретают право на досрочную пенсию, фиксируется, а реализовать это право (назначить «досрочную» пенсию) можно будет в период с 2019 по 2034 год и далее с учетом увеличения трудоспособного возраста и переходных положений.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Законопроектом также предлагается с 1 января 2020 года увеличение темпа роста шага повышения пенсионного возраста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государственным служащим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Законопроект предусматривает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изменения, связанные с возрастом выхода на социальную пенсию</w:t>
      </w:r>
      <w:r>
        <w:rPr>
          <w:rFonts w:cs="Times New Roman" w:ascii="Times New Roman" w:hAnsi="Times New Roman"/>
          <w:color w:val="000000"/>
          <w:sz w:val="24"/>
          <w:szCs w:val="24"/>
        </w:rPr>
        <w:t>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68 и 70 лет соответственно. Данные изменения предлагается проводить так же постепенно. 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  <w:r/>
    </w:p>
    <w:p>
      <w:pPr>
        <w:pStyle w:val="Normal"/>
        <w:spacing w:lineRule="auto" w:line="240" w:before="120" w:after="120"/>
        <w:jc w:val="both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Справочно</w:t>
      </w:r>
      <w:r/>
    </w:p>
    <w:p>
      <w:pPr>
        <w:pStyle w:val="Normal"/>
        <w:spacing w:lineRule="auto" w:line="240" w:before="120" w:after="120"/>
        <w:jc w:val="both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Рост продолжительности жизни в России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Предложение об изменении возраста трудоспособности обусловлено формированием иной демографической ситуации в стране с учетом мировой тенденции старения населения. Только с 2000 по 2017 год продолжительность жизни при рождении в России у мужчин выросла на 8,5 лет (с 59 до 67,5 лет), а у женщин – на 5,4 года (с 72,26 до 77,64 года). Продолжительность жизни по прогнозам Росстата в 2024 году составит у мужчин 72,3 года (увеличение к уровню 2017 года на 5,8 года), у женщин – 82,1 года (увеличение к уровню 2017 года на 4,5 года). К моменту завершения переходного периода, то есть когда возраст будет установлен на уровне 65 лет для мужчин и 63 года для женщин, продолжительность жизни увеличится к уровню 2017 года для мужчин в 2028 году на 7,6 года и составит 75,1 года, для женщин – к 2034 году на 7,64 года и составит 85,28 года.</w:t>
      </w:r>
      <w:r/>
    </w:p>
    <w:p>
      <w:pPr>
        <w:pStyle w:val="Normal"/>
        <w:spacing w:lineRule="auto" w:line="240" w:before="120" w:after="120"/>
        <w:jc w:val="both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Международные тенденции</w:t>
      </w:r>
      <w:r/>
    </w:p>
    <w:p>
      <w:pPr>
        <w:pStyle w:val="Normal"/>
        <w:spacing w:lineRule="auto" w:line="240" w:before="120" w:after="12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На сегодняшний день практически все страны уже повысили пенсионный возраст. Начало повышения пенсионного возраста в странах мира – 80-е годы ХХ столетия.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Среди близких России по условиям жизни стран евразийского пространства и Восточной Европы все государства, за исключением Узбекистана (Узбекистан заявил о цели по доведению своего пенсионного возраста до общемирового), повысили пенсионный возраст. Для мужчин пенсионный возраст на уровне 65 лет установлен в Молдавии, Азербайджане, а пенсионный возраст для женщин на уровне 63 года установлен в Армении и уже повышается в Казахстане. В странах Прибалтики (Эстония, Латвия, Литва) к 2025–2027 годам пенсионный возраст будет повышен до 65 лет, а в странах Старого Света (Германия, Испания, Италия) в 2020-е годы – до 67 лет как для мужчин, так и для женщин.</w:t>
      </w:r>
      <w:r/>
    </w:p>
    <w:p>
      <w:pPr>
        <w:pStyle w:val="Normal"/>
        <w:jc w:val="both"/>
        <w:rPr/>
      </w:pPr>
      <w:r>
        <w:rPr/>
      </w:r>
      <w:r/>
    </w:p>
    <w:p>
      <w:pPr>
        <w:pStyle w:val="Normal"/>
        <w:spacing w:lineRule="auto" w:line="240" w:before="0" w:after="24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  <w:r/>
    </w:p>
    <w:p>
      <w:pPr>
        <w:pStyle w:val="Normal"/>
      </w:pPr>
      <w:r>
        <w:rPr/>
      </w:r>
      <w:r/>
    </w:p>
    <w:sectPr>
      <w:type w:val="nextPage"/>
      <w:pgSz w:w="12240" w:h="15840"/>
      <w:pgMar w:left="1701" w:right="850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ff27f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LibreOffice/4.3.4.1$Windows_x86 LibreOffice_project/bc356b2f991740509f321d70e4512a6a54c5f243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2018-06-15T05:42:00Z</dcterms:created>
  <dc:creator>Царенья Елена Львовна</dc:creator>
  <dc:language>ru-RU</dc:language>
  <cp:lastModifiedBy>Царенья Елена Львовна</cp:lastModifiedBy>
  <cp:lastPrinted>2018-06-15T05:44:00Z</cp:lastPrinted>
  <dcterms:modified xsi:type="dcterms:W3CDTF">2018-06-15T06:05:00Z</dcterms:modified>
  <cp:revision>1</cp:revision>
</cp:coreProperties>
</file>