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50C" w:rsidRDefault="006D5CD7">
      <w:pPr>
        <w:pStyle w:val="Standard"/>
        <w:spacing w:before="360" w:after="120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sz w:val="28"/>
          <w:szCs w:val="28"/>
        </w:rPr>
        <w:t>Аргументы и Факты , 26.03.2018, 08:15, Чем опасна подработка на пенсии?</w:t>
      </w:r>
    </w:p>
    <w:p w:rsidR="0033550C" w:rsidRDefault="006D5CD7">
      <w:pPr>
        <w:pStyle w:val="Standard"/>
        <w:rPr>
          <w:rFonts w:hint="eastAsia"/>
        </w:rPr>
      </w:pPr>
      <w:r>
        <w:t>Ответ эксперта 0 + -</w:t>
      </w:r>
    </w:p>
    <w:p w:rsidR="0033550C" w:rsidRDefault="006D5CD7">
      <w:pPr>
        <w:pStyle w:val="Standard"/>
        <w:rPr>
          <w:rFonts w:hint="eastAsia"/>
        </w:rPr>
      </w:pPr>
      <w:r>
        <w:t xml:space="preserve">- Если вы получаете страховую </w:t>
      </w:r>
      <w:r>
        <w:rPr>
          <w:b/>
        </w:rPr>
        <w:t>пенсию</w:t>
      </w:r>
      <w:r>
        <w:t xml:space="preserve"> по старости, её у вас никто не отнимет, - отвечает замдекана экономического факультета РУДН Елена Григорьева. - А вот остаться без очередной индексации реально - она теперь положена лишь неработающим </w:t>
      </w:r>
      <w:r>
        <w:rPr>
          <w:b/>
        </w:rPr>
        <w:t>пенсионерам</w:t>
      </w:r>
      <w:r>
        <w:t xml:space="preserve">. Индексации могут лишить даже за гонорар в </w:t>
      </w:r>
      <w:r>
        <w:t xml:space="preserve">100 руб. Есть также доплаты к </w:t>
      </w:r>
      <w:r>
        <w:rPr>
          <w:b/>
        </w:rPr>
        <w:t>пенсии</w:t>
      </w:r>
      <w:r>
        <w:t xml:space="preserve">, на которые имеют право только неработающие. Например, «дополнительное матобеспечение за выдающиеся достижения и заслуги» (от 12 до 25 тыс. руб. в месяц). Если </w:t>
      </w:r>
      <w:r>
        <w:rPr>
          <w:b/>
        </w:rPr>
        <w:t>пенсионер</w:t>
      </w:r>
      <w:r>
        <w:t xml:space="preserve"> подработает, он его не получит.</w:t>
      </w:r>
    </w:p>
    <w:p w:rsidR="0033550C" w:rsidRDefault="006D5CD7">
      <w:pPr>
        <w:pStyle w:val="Standard"/>
        <w:rPr>
          <w:rFonts w:hint="eastAsia"/>
        </w:rPr>
      </w:pPr>
      <w:r>
        <w:t>Иная ситуация с с</w:t>
      </w:r>
      <w:r>
        <w:t xml:space="preserve">оциальными </w:t>
      </w:r>
      <w:r>
        <w:rPr>
          <w:b/>
        </w:rPr>
        <w:t>пенсиями</w:t>
      </w:r>
      <w:r>
        <w:t xml:space="preserve"> (их дают тем, кто не заработал страховую и вышел на </w:t>
      </w:r>
      <w:r>
        <w:rPr>
          <w:b/>
        </w:rPr>
        <w:t>пенсию</w:t>
      </w:r>
      <w:r>
        <w:t xml:space="preserve"> на 5 лет позже). Они положены только неработающим. Если в </w:t>
      </w:r>
      <w:r>
        <w:rPr>
          <w:b/>
        </w:rPr>
        <w:t>ПФР</w:t>
      </w:r>
      <w:r>
        <w:t xml:space="preserve"> поступят сведения, что вы работаете, вас могут через суд обязать вернуть полученны</w:t>
      </w:r>
    </w:p>
    <w:sectPr w:rsidR="0033550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CD7" w:rsidRDefault="006D5CD7">
      <w:pPr>
        <w:rPr>
          <w:rFonts w:hint="eastAsia"/>
        </w:rPr>
      </w:pPr>
      <w:r>
        <w:separator/>
      </w:r>
    </w:p>
  </w:endnote>
  <w:endnote w:type="continuationSeparator" w:id="0">
    <w:p w:rsidR="006D5CD7" w:rsidRDefault="006D5CD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CD7" w:rsidRDefault="006D5CD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D5CD7" w:rsidRDefault="006D5CD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3550C"/>
    <w:rsid w:val="0033550C"/>
    <w:rsid w:val="006D5CD7"/>
    <w:rsid w:val="0072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E390300-C3FE-4BFE-949F-82562EE88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2018-04-26T05:39:00Z</dcterms:created>
  <dcterms:modified xsi:type="dcterms:W3CDTF">2018-04-26T05:39:00Z</dcterms:modified>
</cp:coreProperties>
</file>