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852" w:rsidRPr="00945835" w:rsidRDefault="00233852" w:rsidP="0023385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233852" w:rsidRPr="00945835" w:rsidRDefault="00233852" w:rsidP="0023385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33852" w:rsidRPr="00945835" w:rsidRDefault="00233852" w:rsidP="0023385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33852" w:rsidRPr="00945835" w:rsidRDefault="00233852" w:rsidP="0023385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33852" w:rsidRPr="00945835" w:rsidRDefault="00233852" w:rsidP="0023385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33852" w:rsidRPr="00945835" w:rsidRDefault="00233852" w:rsidP="00233852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141</w:t>
      </w:r>
    </w:p>
    <w:p w:rsidR="00233852" w:rsidRDefault="00233852" w:rsidP="0023385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233852" w:rsidRDefault="00233852" w:rsidP="0023385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33852" w:rsidRDefault="00233852" w:rsidP="00233852">
      <w:pPr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14.12.2015г. № 1198 «</w:t>
      </w:r>
      <w:r w:rsidRPr="00441D31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пред</w:t>
      </w:r>
      <w:r>
        <w:rPr>
          <w:rFonts w:ascii="Times New Roman" w:hAnsi="Times New Roman" w:cs="Times New Roman"/>
          <w:b/>
          <w:sz w:val="28"/>
          <w:szCs w:val="28"/>
        </w:rPr>
        <w:t>оставления муниципальной услуги</w:t>
      </w:r>
      <w:r w:rsidRPr="00441D31">
        <w:rPr>
          <w:rFonts w:ascii="Times New Roman" w:hAnsi="Times New Roman" w:cs="Times New Roman"/>
          <w:b/>
          <w:sz w:val="28"/>
          <w:szCs w:val="28"/>
        </w:rPr>
        <w:t xml:space="preserve"> «Перевод жилого (нежилого) помещения в нежилое (жилое) помещение»</w:t>
      </w:r>
    </w:p>
    <w:p w:rsidR="00233852" w:rsidRDefault="00233852" w:rsidP="00233852">
      <w:pPr>
        <w:widowControl/>
        <w:ind w:firstLine="0"/>
        <w:jc w:val="center"/>
        <w:rPr>
          <w:rFonts w:ascii="Courier New" w:hAnsi="Courier New" w:cs="Courier New"/>
          <w:sz w:val="20"/>
          <w:szCs w:val="20"/>
        </w:rPr>
      </w:pPr>
    </w:p>
    <w:p w:rsidR="00233852" w:rsidRPr="0012184A" w:rsidRDefault="00233852" w:rsidP="0023385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233852" w:rsidRPr="0012184A" w:rsidRDefault="00233852" w:rsidP="00233852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233852" w:rsidRDefault="00233852" w:rsidP="0023385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233852" w:rsidRPr="00831771" w:rsidRDefault="00233852" w:rsidP="00233852">
      <w:pPr>
        <w:widowControl/>
        <w:ind w:firstLine="0"/>
        <w:jc w:val="center"/>
        <w:rPr>
          <w:rFonts w:ascii="Courier New" w:hAnsi="Courier New" w:cs="Courier New"/>
          <w:sz w:val="20"/>
          <w:szCs w:val="20"/>
        </w:rPr>
      </w:pPr>
    </w:p>
    <w:p w:rsidR="00233852" w:rsidRDefault="00233852" w:rsidP="0023385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13EF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нести изменения в Административный регламент «</w:t>
      </w:r>
      <w:r w:rsidRPr="008A47F9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предоставления муниципальной услуги «Перевод жилого (нежилого) помещения в нежилое (жилое) помещение»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</w:t>
      </w:r>
      <w:r w:rsidRPr="00441D31">
        <w:rPr>
          <w:rFonts w:ascii="Times New Roman" w:hAnsi="Times New Roman" w:cs="Times New Roman"/>
          <w:sz w:val="28"/>
          <w:szCs w:val="28"/>
        </w:rPr>
        <w:t xml:space="preserve">администрации Чамзинского муниципального района от 14.12.2015г. № 1198 </w:t>
      </w:r>
      <w:r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233852" w:rsidRDefault="00233852" w:rsidP="0023385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 Пункт 48 подраздела 2 раздела 3 изложить в следующей редакции:</w:t>
      </w:r>
    </w:p>
    <w:p w:rsidR="00233852" w:rsidRDefault="00233852" w:rsidP="0023385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«48. </w:t>
      </w:r>
      <w:r w:rsidRPr="00441D31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 в отдел специалисту, ответственному за предоставление муниципальной услуги</w:t>
      </w:r>
      <w:proofErr w:type="gramStart"/>
      <w:r w:rsidRPr="00441D31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233852" w:rsidRDefault="00233852" w:rsidP="0023385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 Пункт 49 подраздела 3 раздела 3 Административного регламента исключить.</w:t>
      </w:r>
    </w:p>
    <w:p w:rsidR="00233852" w:rsidRDefault="00233852" w:rsidP="0023385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Приложение №3 Административного регламента изложить в новой редакции (прилагается).</w:t>
      </w:r>
    </w:p>
    <w:p w:rsidR="00233852" w:rsidRPr="00D84073" w:rsidRDefault="00233852" w:rsidP="00233852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33852" w:rsidRPr="00D84073" w:rsidRDefault="00233852" w:rsidP="00233852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233852" w:rsidRPr="00D84073" w:rsidRDefault="00233852" w:rsidP="00233852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233852" w:rsidRDefault="00233852" w:rsidP="00233852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233852" w:rsidRDefault="00233852" w:rsidP="0023385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233852" w:rsidRDefault="00233852" w:rsidP="0023385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233852" w:rsidRDefault="00233852" w:rsidP="0023385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233852" w:rsidRDefault="00233852" w:rsidP="00233852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233852" w:rsidRPr="00D84073" w:rsidRDefault="00233852" w:rsidP="0023385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233852" w:rsidRPr="00D84073" w:rsidRDefault="00233852" w:rsidP="0023385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233852" w:rsidRPr="00D84073" w:rsidRDefault="00233852" w:rsidP="0023385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233852" w:rsidRPr="00A100C4" w:rsidRDefault="00233852" w:rsidP="00233852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14.12.2015г. № 1198</w:t>
      </w:r>
    </w:p>
    <w:p w:rsidR="00233852" w:rsidRPr="00831771" w:rsidRDefault="00233852" w:rsidP="00233852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31771">
        <w:rPr>
          <w:rFonts w:ascii="Times New Roman" w:hAnsi="Times New Roman" w:cs="Times New Roman"/>
          <w:bCs/>
          <w:sz w:val="24"/>
          <w:szCs w:val="24"/>
        </w:rPr>
        <w:t>Приложение 3</w:t>
      </w:r>
    </w:p>
    <w:p w:rsidR="00233852" w:rsidRPr="00831771" w:rsidRDefault="00233852" w:rsidP="00233852">
      <w:pPr>
        <w:ind w:firstLine="698"/>
        <w:jc w:val="right"/>
        <w:rPr>
          <w:sz w:val="24"/>
          <w:szCs w:val="24"/>
        </w:rPr>
      </w:pPr>
      <w:r w:rsidRPr="00831771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831771">
          <w:rPr>
            <w:rFonts w:ascii="Times New Roman" w:hAnsi="Times New Roman" w:cs="Times New Roman"/>
            <w:bCs/>
            <w:sz w:val="24"/>
            <w:szCs w:val="24"/>
          </w:rPr>
          <w:t>Административному регламенту</w:t>
        </w:r>
      </w:hyperlink>
    </w:p>
    <w:p w:rsidR="00233852" w:rsidRPr="00831771" w:rsidRDefault="00233852" w:rsidP="00233852">
      <w:pPr>
        <w:rPr>
          <w:rFonts w:ascii="Times New Roman" w:hAnsi="Times New Roman" w:cs="Times New Roman"/>
          <w:sz w:val="24"/>
          <w:szCs w:val="24"/>
        </w:rPr>
      </w:pPr>
    </w:p>
    <w:p w:rsidR="00233852" w:rsidRPr="00831771" w:rsidRDefault="00233852" w:rsidP="00233852">
      <w:pPr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83177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Блок-схема </w:t>
      </w:r>
      <w:r w:rsidRPr="00831771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233852" w:rsidRPr="00831771" w:rsidRDefault="00233852" w:rsidP="00233852">
      <w:pPr>
        <w:rPr>
          <w:sz w:val="24"/>
          <w:szCs w:val="24"/>
        </w:rPr>
      </w:pP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┌───────────────────────┐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│      Обращение   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│   заинтересованного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│        лица           │</w:t>
      </w:r>
    </w:p>
    <w:p w:rsidR="00233852" w:rsidRPr="00831771" w:rsidRDefault="00233852" w:rsidP="00233852">
      <w:pPr>
        <w:ind w:firstLine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1108710</wp:posOffset>
                </wp:positionH>
                <wp:positionV relativeFrom="paragraph">
                  <wp:posOffset>65405</wp:posOffset>
                </wp:positionV>
                <wp:extent cx="28575" cy="2276475"/>
                <wp:effectExtent l="28575" t="9525" r="57150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" cy="2276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87.3pt;margin-top:5.15pt;width:2.25pt;height:17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">
                <v:stroke endarrow="block"/>
              </v:shape>
            </w:pict>
          </mc:Fallback>
        </mc:AlternateContent>
      </w:r>
      <w:r w:rsidRPr="00831771">
        <w:rPr>
          <w:rFonts w:ascii="Courier New" w:hAnsi="Courier New" w:cs="Courier New"/>
          <w:sz w:val="20"/>
          <w:szCs w:val="20"/>
        </w:rPr>
        <w:t xml:space="preserve">   </w:t>
      </w:r>
      <w:r>
        <w:rPr>
          <w:rFonts w:ascii="Courier New" w:hAnsi="Courier New" w:cs="Courier New"/>
          <w:sz w:val="20"/>
          <w:szCs w:val="20"/>
        </w:rPr>
        <w:t xml:space="preserve">└────────── </w:t>
      </w:r>
      <w:r w:rsidRPr="00831771">
        <w:rPr>
          <w:rFonts w:ascii="Courier New" w:hAnsi="Courier New" w:cs="Courier New"/>
          <w:sz w:val="20"/>
          <w:szCs w:val="20"/>
        </w:rPr>
        <w:t xml:space="preserve">────────────┘  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   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</w:t>
      </w:r>
    </w:p>
    <w:p w:rsidR="00233852" w:rsidRPr="00831771" w:rsidRDefault="00233852" w:rsidP="00233852">
      <w:pPr>
        <w:ind w:firstLine="0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</w:t>
      </w:r>
    </w:p>
    <w:p w:rsidR="00233852" w:rsidRPr="00831771" w:rsidRDefault="00233852" w:rsidP="00233852">
      <w:pPr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831771">
        <w:rPr>
          <w:rFonts w:ascii="Courier New" w:hAnsi="Courier New" w:cs="Courier New"/>
          <w:sz w:val="20"/>
          <w:szCs w:val="20"/>
        </w:rPr>
        <w:t xml:space="preserve">                 ┌─────────────────────────────┐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831771">
        <w:rPr>
          <w:rFonts w:ascii="Courier New" w:hAnsi="Courier New" w:cs="Courier New"/>
          <w:sz w:val="20"/>
          <w:szCs w:val="20"/>
        </w:rPr>
        <w:t xml:space="preserve">                           │   Подготовка проекта   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831771">
        <w:rPr>
          <w:rFonts w:ascii="Courier New" w:hAnsi="Courier New" w:cs="Courier New"/>
          <w:sz w:val="20"/>
          <w:szCs w:val="20"/>
        </w:rPr>
        <w:t xml:space="preserve">                           │     распоряжения и     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                                   </w:t>
      </w:r>
      <w:r w:rsidRPr="00831771">
        <w:rPr>
          <w:rFonts w:ascii="Courier New" w:hAnsi="Courier New" w:cs="Courier New"/>
          <w:sz w:val="20"/>
          <w:szCs w:val="20"/>
        </w:rPr>
        <w:t xml:space="preserve">   │      уведомления о переводе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r w:rsidRPr="00831771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 xml:space="preserve">  </w:t>
      </w:r>
      <w:r w:rsidRPr="00831771">
        <w:rPr>
          <w:rFonts w:ascii="Courier New" w:hAnsi="Courier New" w:cs="Courier New"/>
          <w:sz w:val="20"/>
          <w:szCs w:val="20"/>
        </w:rPr>
        <w:t xml:space="preserve">   │        жилог</w:t>
      </w:r>
      <w:proofErr w:type="gramStart"/>
      <w:r w:rsidRPr="00831771">
        <w:rPr>
          <w:rFonts w:ascii="Courier New" w:hAnsi="Courier New" w:cs="Courier New"/>
          <w:sz w:val="20"/>
          <w:szCs w:val="20"/>
        </w:rPr>
        <w:t>о(</w:t>
      </w:r>
      <w:proofErr w:type="gramEnd"/>
      <w:r w:rsidRPr="00831771">
        <w:rPr>
          <w:rFonts w:ascii="Courier New" w:hAnsi="Courier New" w:cs="Courier New"/>
          <w:sz w:val="20"/>
          <w:szCs w:val="20"/>
        </w:rPr>
        <w:t>нежилого)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</w:t>
      </w:r>
      <w:r w:rsidRPr="00831771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 xml:space="preserve">                                  </w:t>
      </w:r>
      <w:r w:rsidRPr="00831771">
        <w:rPr>
          <w:rFonts w:ascii="Courier New" w:hAnsi="Courier New" w:cs="Courier New"/>
          <w:sz w:val="20"/>
          <w:szCs w:val="20"/>
        </w:rPr>
        <w:t xml:space="preserve">   │          помещения     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831771">
        <w:rPr>
          <w:rFonts w:ascii="Courier New" w:hAnsi="Courier New" w:cs="Courier New"/>
          <w:sz w:val="20"/>
          <w:szCs w:val="20"/>
        </w:rPr>
        <w:t xml:space="preserve">        </w:t>
      </w:r>
      <w:r>
        <w:rPr>
          <w:rFonts w:ascii="Courier New" w:hAnsi="Courier New" w:cs="Courier New"/>
          <w:sz w:val="20"/>
          <w:szCs w:val="20"/>
        </w:rPr>
        <w:t xml:space="preserve">                            </w:t>
      </w:r>
      <w:r w:rsidRPr="00831771">
        <w:rPr>
          <w:rFonts w:ascii="Courier New" w:hAnsi="Courier New" w:cs="Courier New"/>
          <w:sz w:val="20"/>
          <w:szCs w:val="20"/>
        </w:rPr>
        <w:t>┌─►│          20 дней       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</w:t>
      </w:r>
      <w:r w:rsidRPr="00831771">
        <w:rPr>
          <w:rFonts w:ascii="Courier New" w:hAnsi="Courier New" w:cs="Courier New"/>
          <w:sz w:val="20"/>
          <w:szCs w:val="20"/>
        </w:rPr>
        <w:t xml:space="preserve">            </w:t>
      </w:r>
      <w:r>
        <w:rPr>
          <w:rFonts w:ascii="Courier New" w:hAnsi="Courier New" w:cs="Courier New"/>
          <w:sz w:val="20"/>
          <w:szCs w:val="20"/>
        </w:rPr>
        <w:t xml:space="preserve">                        </w:t>
      </w:r>
      <w:r w:rsidRPr="00831771">
        <w:rPr>
          <w:rFonts w:ascii="Courier New" w:hAnsi="Courier New" w:cs="Courier New"/>
          <w:sz w:val="20"/>
          <w:szCs w:val="20"/>
        </w:rPr>
        <w:t>│  └───────────────┬─────────────┘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</w:t>
      </w:r>
      <w:r w:rsidRPr="00831771">
        <w:rPr>
          <w:rFonts w:ascii="Courier New" w:hAnsi="Courier New" w:cs="Courier New"/>
          <w:sz w:val="20"/>
          <w:szCs w:val="20"/>
        </w:rPr>
        <w:t>│             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831771">
        <w:rPr>
          <w:rFonts w:ascii="Courier New" w:hAnsi="Courier New" w:cs="Courier New"/>
          <w:sz w:val="20"/>
          <w:szCs w:val="20"/>
        </w:rPr>
        <w:t xml:space="preserve">                        │  ┌───────────────▼─────────────┐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831771">
        <w:rPr>
          <w:rFonts w:ascii="Courier New" w:hAnsi="Courier New" w:cs="Courier New"/>
          <w:sz w:val="20"/>
          <w:szCs w:val="20"/>
        </w:rPr>
        <w:t xml:space="preserve">                        │  │  Регистрация распоряжения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831771">
        <w:rPr>
          <w:rFonts w:ascii="Courier New" w:hAnsi="Courier New" w:cs="Courier New"/>
          <w:sz w:val="20"/>
          <w:szCs w:val="20"/>
        </w:rPr>
        <w:t xml:space="preserve">                        │  │уведомления о переводе жилого│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┌────────────────────────────────────┴┐ │ (нежилого) помещения   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Рассмотрение заявления              │                          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    специалистом Отдела             │ │            1 день      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    22 дня                          │ └───────────────┬─────────────┘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└───────────┬─────────────────────────┘            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           ▼                            ┌──────────────▼─────────────┐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┌─────────────────────────────────┐      │    Выдача распоряжения и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    Подготовка и согласование   │      │   уведомления о переводе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 обоснованного отказа - 20 дней │      │ жилого (нежилого) помещения│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└───────────┬─────────────────────┘      │ заявителю или направление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            │                            │     по почте          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┌───────────▼───────────────────────────┐│                       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    Регистрация отказа                │└────────────────────────────┘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        1 день                   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├───────────────────────────────────────┤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    Направление почтовым отправлением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     заявителю или выдача заявителю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│                нарочно                │</w:t>
      </w:r>
    </w:p>
    <w:p w:rsidR="00233852" w:rsidRPr="00831771" w:rsidRDefault="00233852" w:rsidP="00233852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831771">
        <w:rPr>
          <w:rFonts w:ascii="Courier New" w:hAnsi="Courier New" w:cs="Courier New"/>
          <w:sz w:val="20"/>
          <w:szCs w:val="20"/>
        </w:rPr>
        <w:t xml:space="preserve">  └───────────────────────────────────────┘</w:t>
      </w:r>
    </w:p>
    <w:p w:rsidR="00233852" w:rsidRPr="00831771" w:rsidRDefault="00233852" w:rsidP="00233852">
      <w:pPr>
        <w:rPr>
          <w:sz w:val="24"/>
          <w:szCs w:val="24"/>
        </w:rPr>
      </w:pP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01A"/>
    <w:rsid w:val="00233852"/>
    <w:rsid w:val="003A0893"/>
    <w:rsid w:val="007748CC"/>
    <w:rsid w:val="00E417D4"/>
    <w:rsid w:val="00F31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85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85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3734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2018-03-05T11:07:00Z</dcterms:created>
  <dcterms:modified xsi:type="dcterms:W3CDTF">2018-03-05T11:07:00Z</dcterms:modified>
</cp:coreProperties>
</file>