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245" w:rsidRPr="00616DA9" w:rsidRDefault="00197245" w:rsidP="00197245">
      <w:pPr>
        <w:jc w:val="center"/>
        <w:rPr>
          <w:rFonts w:ascii="Times New Roman" w:hAnsi="Times New Roman" w:cs="Times New Roman"/>
          <w:sz w:val="28"/>
          <w:szCs w:val="28"/>
        </w:rPr>
      </w:pPr>
      <w:bookmarkStart w:id="0" w:name="_GoBack"/>
      <w:bookmarkEnd w:id="0"/>
      <w:r w:rsidRPr="00616DA9">
        <w:rPr>
          <w:rFonts w:ascii="Times New Roman" w:hAnsi="Times New Roman" w:cs="Times New Roman"/>
          <w:sz w:val="28"/>
          <w:szCs w:val="28"/>
        </w:rPr>
        <w:t>СОДЕРЖАНИЕ</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1. Паспорт программы………………………………………………………..…</w:t>
      </w:r>
      <w:r>
        <w:rPr>
          <w:rFonts w:ascii="Times New Roman" w:hAnsi="Times New Roman" w:cs="Times New Roman"/>
          <w:sz w:val="28"/>
          <w:szCs w:val="28"/>
        </w:rPr>
        <w:t>..</w:t>
      </w:r>
      <w:r w:rsidR="00E16B79">
        <w:rPr>
          <w:rFonts w:ascii="Times New Roman" w:hAnsi="Times New Roman" w:cs="Times New Roman"/>
          <w:sz w:val="28"/>
          <w:szCs w:val="28"/>
        </w:rPr>
        <w:t>.3</w:t>
      </w:r>
    </w:p>
    <w:p w:rsidR="00197245" w:rsidRPr="00616DA9" w:rsidRDefault="00197245" w:rsidP="00197245">
      <w:pPr>
        <w:rPr>
          <w:rFonts w:ascii="Times New Roman" w:hAnsi="Times New Roman" w:cs="Times New Roman"/>
          <w:bCs/>
          <w:sz w:val="28"/>
          <w:szCs w:val="28"/>
        </w:rPr>
      </w:pPr>
      <w:r w:rsidRPr="00616DA9">
        <w:rPr>
          <w:rFonts w:ascii="Times New Roman" w:hAnsi="Times New Roman" w:cs="Times New Roman"/>
          <w:sz w:val="28"/>
          <w:szCs w:val="28"/>
        </w:rPr>
        <w:t>2.</w:t>
      </w:r>
      <w:r w:rsidRPr="00616DA9">
        <w:rPr>
          <w:rFonts w:ascii="Times New Roman" w:hAnsi="Times New Roman" w:cs="Times New Roman"/>
          <w:bCs/>
          <w:sz w:val="28"/>
          <w:szCs w:val="28"/>
        </w:rPr>
        <w:t>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Pr>
          <w:rFonts w:ascii="Times New Roman" w:hAnsi="Times New Roman" w:cs="Times New Roman"/>
          <w:bCs/>
          <w:sz w:val="28"/>
          <w:szCs w:val="28"/>
        </w:rPr>
        <w:t>....</w:t>
      </w:r>
      <w:r w:rsidRPr="00616DA9">
        <w:rPr>
          <w:rFonts w:ascii="Times New Roman" w:hAnsi="Times New Roman" w:cs="Times New Roman"/>
          <w:bCs/>
          <w:sz w:val="28"/>
          <w:szCs w:val="28"/>
        </w:rPr>
        <w:t>….</w:t>
      </w:r>
      <w:r w:rsidR="00E16B79">
        <w:rPr>
          <w:rFonts w:ascii="Times New Roman" w:hAnsi="Times New Roman" w:cs="Times New Roman"/>
          <w:bCs/>
          <w:sz w:val="28"/>
          <w:szCs w:val="28"/>
        </w:rPr>
        <w:t>29</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2.1.Существующая система водоснабжения……………………</w:t>
      </w:r>
      <w:r w:rsidR="00E16B79">
        <w:rPr>
          <w:rFonts w:ascii="Times New Roman" w:hAnsi="Times New Roman" w:cs="Times New Roman"/>
          <w:sz w:val="28"/>
          <w:szCs w:val="28"/>
        </w:rPr>
        <w:t>..............….…29</w:t>
      </w:r>
    </w:p>
    <w:p w:rsidR="00197245"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2.2 Электроснабжение …………………………………………</w:t>
      </w:r>
      <w:r w:rsidR="00E16B79">
        <w:rPr>
          <w:rFonts w:ascii="Times New Roman" w:hAnsi="Times New Roman" w:cs="Times New Roman"/>
          <w:sz w:val="28"/>
          <w:szCs w:val="28"/>
        </w:rPr>
        <w:t>.................….…29</w:t>
      </w:r>
    </w:p>
    <w:p w:rsidR="00082939" w:rsidRPr="00616DA9" w:rsidRDefault="00082939" w:rsidP="00197245">
      <w:pPr>
        <w:rPr>
          <w:rFonts w:ascii="Times New Roman" w:hAnsi="Times New Roman" w:cs="Times New Roman"/>
          <w:sz w:val="28"/>
          <w:szCs w:val="28"/>
        </w:rPr>
      </w:pPr>
      <w:r>
        <w:rPr>
          <w:rFonts w:ascii="Times New Roman" w:hAnsi="Times New Roman" w:cs="Times New Roman"/>
          <w:sz w:val="28"/>
          <w:szCs w:val="28"/>
        </w:rPr>
        <w:t>2.3 Существующая система сбора и утилизации ТБО Комсомольского городского поселения и перспектива ее развития.....................</w:t>
      </w:r>
      <w:r w:rsidR="00E16B79">
        <w:rPr>
          <w:rFonts w:ascii="Times New Roman" w:hAnsi="Times New Roman" w:cs="Times New Roman"/>
          <w:sz w:val="28"/>
          <w:szCs w:val="28"/>
        </w:rPr>
        <w:t>.........................29</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3. Перспективы развития систем коммунальной инфраструктуры и прогноз спроса на коммунальные ресурсы……………………………………</w:t>
      </w:r>
      <w:r w:rsidR="00E16B79">
        <w:rPr>
          <w:rFonts w:ascii="Times New Roman" w:hAnsi="Times New Roman" w:cs="Times New Roman"/>
          <w:sz w:val="28"/>
          <w:szCs w:val="28"/>
        </w:rPr>
        <w:t>..……….30</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3.1 Перспективная схема водоснабжения……………</w:t>
      </w:r>
      <w:r w:rsidR="00E16B79">
        <w:rPr>
          <w:rFonts w:ascii="Times New Roman" w:hAnsi="Times New Roman" w:cs="Times New Roman"/>
          <w:sz w:val="28"/>
          <w:szCs w:val="28"/>
        </w:rPr>
        <w:t>.............……………..…30</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3.2 Перспективная схема электроснабжения ……………………</w:t>
      </w:r>
      <w:r w:rsidR="00E16B79">
        <w:rPr>
          <w:rFonts w:ascii="Times New Roman" w:hAnsi="Times New Roman" w:cs="Times New Roman"/>
          <w:sz w:val="28"/>
          <w:szCs w:val="28"/>
        </w:rPr>
        <w:t>............…….30</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 xml:space="preserve">3.3 </w:t>
      </w:r>
      <w:r w:rsidRPr="00616DA9">
        <w:rPr>
          <w:rFonts w:ascii="Times New Roman" w:hAnsi="Times New Roman" w:cs="Times New Roman"/>
          <w:bCs/>
          <w:sz w:val="28"/>
          <w:szCs w:val="28"/>
        </w:rPr>
        <w:t>Перспективная схема  развития системы утилизации твердых бытовых отходов………………………………………………………</w:t>
      </w:r>
      <w:r>
        <w:rPr>
          <w:rFonts w:ascii="Times New Roman" w:hAnsi="Times New Roman" w:cs="Times New Roman"/>
          <w:bCs/>
          <w:sz w:val="28"/>
          <w:szCs w:val="28"/>
        </w:rPr>
        <w:t>................</w:t>
      </w:r>
      <w:r w:rsidRPr="00616DA9">
        <w:rPr>
          <w:rFonts w:ascii="Times New Roman" w:hAnsi="Times New Roman" w:cs="Times New Roman"/>
          <w:bCs/>
          <w:sz w:val="28"/>
          <w:szCs w:val="28"/>
        </w:rPr>
        <w:t>….……..</w:t>
      </w:r>
      <w:r w:rsidR="00E16B79">
        <w:rPr>
          <w:rFonts w:ascii="Times New Roman" w:hAnsi="Times New Roman" w:cs="Times New Roman"/>
          <w:sz w:val="28"/>
          <w:szCs w:val="28"/>
        </w:rPr>
        <w:t>30</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3.4</w:t>
      </w:r>
      <w:r w:rsidRPr="00616DA9">
        <w:rPr>
          <w:rFonts w:ascii="Times New Roman" w:hAnsi="Times New Roman" w:cs="Times New Roman"/>
          <w:bCs/>
          <w:sz w:val="28"/>
          <w:szCs w:val="28"/>
        </w:rPr>
        <w:t>Перспективная схема  газоснабжения…………………………….…</w:t>
      </w:r>
      <w:r>
        <w:rPr>
          <w:rFonts w:ascii="Times New Roman" w:hAnsi="Times New Roman" w:cs="Times New Roman"/>
          <w:bCs/>
          <w:sz w:val="28"/>
          <w:szCs w:val="28"/>
        </w:rPr>
        <w:t>.....</w:t>
      </w:r>
      <w:r w:rsidRPr="00616DA9">
        <w:rPr>
          <w:rFonts w:ascii="Times New Roman" w:hAnsi="Times New Roman" w:cs="Times New Roman"/>
          <w:bCs/>
          <w:sz w:val="28"/>
          <w:szCs w:val="28"/>
        </w:rPr>
        <w:t>…..</w:t>
      </w:r>
      <w:r w:rsidR="00E16B79">
        <w:rPr>
          <w:rFonts w:ascii="Times New Roman" w:hAnsi="Times New Roman" w:cs="Times New Roman"/>
          <w:sz w:val="28"/>
          <w:szCs w:val="28"/>
        </w:rPr>
        <w:t>30</w:t>
      </w:r>
    </w:p>
    <w:p w:rsidR="00197245" w:rsidRPr="00616DA9" w:rsidRDefault="00197245" w:rsidP="00197245">
      <w:pPr>
        <w:rPr>
          <w:rFonts w:ascii="Times New Roman" w:hAnsi="Times New Roman" w:cs="Times New Roman"/>
          <w:bCs/>
          <w:sz w:val="28"/>
          <w:szCs w:val="28"/>
        </w:rPr>
      </w:pPr>
      <w:r w:rsidRPr="00616DA9">
        <w:rPr>
          <w:rFonts w:ascii="Times New Roman" w:hAnsi="Times New Roman" w:cs="Times New Roman"/>
          <w:bCs/>
          <w:sz w:val="28"/>
          <w:szCs w:val="28"/>
        </w:rPr>
        <w:t>4. Целевые показатели развития коммунальной инфраструктуры</w:t>
      </w:r>
      <w:r w:rsidRPr="00616DA9">
        <w:rPr>
          <w:rFonts w:ascii="Times New Roman" w:hAnsi="Times New Roman" w:cs="Times New Roman"/>
          <w:bCs/>
          <w:sz w:val="28"/>
          <w:szCs w:val="28"/>
        </w:rPr>
        <w:tab/>
        <w:t>…………</w:t>
      </w:r>
      <w:r w:rsidR="00E16B79">
        <w:rPr>
          <w:rFonts w:ascii="Times New Roman" w:hAnsi="Times New Roman" w:cs="Times New Roman"/>
          <w:bCs/>
          <w:sz w:val="28"/>
          <w:szCs w:val="28"/>
        </w:rPr>
        <w:t>..31</w:t>
      </w:r>
    </w:p>
    <w:p w:rsidR="00197245" w:rsidRPr="00616DA9" w:rsidRDefault="00197245" w:rsidP="00197245">
      <w:pPr>
        <w:rPr>
          <w:rFonts w:ascii="Times New Roman" w:hAnsi="Times New Roman" w:cs="Times New Roman"/>
          <w:bCs/>
          <w:sz w:val="28"/>
          <w:szCs w:val="28"/>
        </w:rPr>
      </w:pPr>
      <w:r w:rsidRPr="00616DA9">
        <w:rPr>
          <w:rFonts w:ascii="Times New Roman" w:hAnsi="Times New Roman" w:cs="Times New Roman"/>
          <w:bCs/>
          <w:sz w:val="28"/>
          <w:szCs w:val="28"/>
        </w:rPr>
        <w:t>4.1 Показатели качества поставляемого коммунального ресурса</w:t>
      </w:r>
      <w:r w:rsidR="00E16B79">
        <w:rPr>
          <w:rFonts w:ascii="Times New Roman" w:hAnsi="Times New Roman" w:cs="Times New Roman"/>
          <w:bCs/>
          <w:sz w:val="28"/>
          <w:szCs w:val="28"/>
        </w:rPr>
        <w:t>..........……..31</w:t>
      </w:r>
    </w:p>
    <w:p w:rsidR="00197245" w:rsidRPr="00616DA9" w:rsidRDefault="00197245" w:rsidP="00197245">
      <w:pPr>
        <w:rPr>
          <w:rFonts w:ascii="Times New Roman" w:hAnsi="Times New Roman" w:cs="Times New Roman"/>
          <w:sz w:val="28"/>
          <w:szCs w:val="28"/>
        </w:rPr>
      </w:pPr>
      <w:r w:rsidRPr="00616DA9">
        <w:rPr>
          <w:rFonts w:ascii="Times New Roman" w:hAnsi="Times New Roman" w:cs="Times New Roman"/>
          <w:sz w:val="28"/>
          <w:szCs w:val="28"/>
        </w:rPr>
        <w:t>4.2. Показатели надежности систем ресурсоснабжения…………</w:t>
      </w:r>
      <w:r w:rsidR="00E16B79">
        <w:rPr>
          <w:rFonts w:ascii="Times New Roman" w:hAnsi="Times New Roman" w:cs="Times New Roman"/>
          <w:sz w:val="28"/>
          <w:szCs w:val="28"/>
        </w:rPr>
        <w:t>..........…..…31</w:t>
      </w:r>
    </w:p>
    <w:p w:rsidR="00197245" w:rsidRPr="00616DA9" w:rsidRDefault="00197245" w:rsidP="00197245">
      <w:pPr>
        <w:rPr>
          <w:rFonts w:ascii="Times New Roman" w:hAnsi="Times New Roman" w:cs="Times New Roman"/>
          <w:bCs/>
          <w:sz w:val="28"/>
          <w:szCs w:val="28"/>
        </w:rPr>
      </w:pPr>
      <w:r w:rsidRPr="00616DA9">
        <w:rPr>
          <w:rFonts w:ascii="Times New Roman" w:hAnsi="Times New Roman" w:cs="Times New Roman"/>
          <w:bCs/>
          <w:sz w:val="28"/>
          <w:szCs w:val="28"/>
        </w:rPr>
        <w:t>5. Программа инвестиционных проектов, обеспечивающих достижение целевых показателей………………………………………………</w:t>
      </w:r>
      <w:r w:rsidR="00E16B79">
        <w:rPr>
          <w:rFonts w:ascii="Times New Roman" w:hAnsi="Times New Roman" w:cs="Times New Roman"/>
          <w:bCs/>
          <w:sz w:val="28"/>
          <w:szCs w:val="28"/>
        </w:rPr>
        <w:t>...…………..33</w:t>
      </w:r>
    </w:p>
    <w:p w:rsidR="00197245" w:rsidRPr="00616DA9" w:rsidRDefault="00197245" w:rsidP="00197245">
      <w:pPr>
        <w:rPr>
          <w:rFonts w:ascii="Times New Roman" w:hAnsi="Times New Roman" w:cs="Times New Roman"/>
          <w:bCs/>
          <w:sz w:val="28"/>
          <w:szCs w:val="28"/>
        </w:rPr>
      </w:pPr>
      <w:r w:rsidRPr="00616DA9">
        <w:rPr>
          <w:rFonts w:ascii="Times New Roman" w:hAnsi="Times New Roman" w:cs="Times New Roman"/>
          <w:bCs/>
          <w:sz w:val="28"/>
          <w:szCs w:val="28"/>
        </w:rPr>
        <w:t xml:space="preserve">5.1 Программа инвестиционных проектов развития системы </w:t>
      </w:r>
      <w:r w:rsidR="00F86499">
        <w:rPr>
          <w:rFonts w:ascii="Times New Roman" w:hAnsi="Times New Roman" w:cs="Times New Roman"/>
          <w:bCs/>
          <w:sz w:val="28"/>
          <w:szCs w:val="28"/>
        </w:rPr>
        <w:t xml:space="preserve">водоснабжения </w:t>
      </w:r>
      <w:r>
        <w:rPr>
          <w:rFonts w:ascii="Times New Roman" w:hAnsi="Times New Roman" w:cs="Times New Roman"/>
          <w:bCs/>
          <w:sz w:val="28"/>
          <w:szCs w:val="28"/>
        </w:rPr>
        <w:t xml:space="preserve">Комсомольского </w:t>
      </w:r>
      <w:r w:rsidR="00082939">
        <w:rPr>
          <w:rFonts w:ascii="Times New Roman" w:hAnsi="Times New Roman" w:cs="Times New Roman"/>
          <w:bCs/>
          <w:sz w:val="28"/>
          <w:szCs w:val="28"/>
        </w:rPr>
        <w:t>городского</w:t>
      </w:r>
      <w:r>
        <w:rPr>
          <w:rFonts w:ascii="Times New Roman" w:hAnsi="Times New Roman" w:cs="Times New Roman"/>
          <w:bCs/>
          <w:sz w:val="28"/>
          <w:szCs w:val="28"/>
        </w:rPr>
        <w:t xml:space="preserve"> </w:t>
      </w:r>
      <w:r w:rsidRPr="00616DA9">
        <w:rPr>
          <w:rFonts w:ascii="Times New Roman" w:hAnsi="Times New Roman" w:cs="Times New Roman"/>
          <w:bCs/>
          <w:sz w:val="28"/>
          <w:szCs w:val="28"/>
        </w:rPr>
        <w:t>поселен</w:t>
      </w:r>
      <w:r w:rsidR="00884EA1">
        <w:rPr>
          <w:rFonts w:ascii="Times New Roman" w:hAnsi="Times New Roman" w:cs="Times New Roman"/>
          <w:bCs/>
          <w:sz w:val="28"/>
          <w:szCs w:val="28"/>
        </w:rPr>
        <w:t>ия 2017-2027</w:t>
      </w:r>
      <w:r>
        <w:rPr>
          <w:rFonts w:ascii="Times New Roman" w:hAnsi="Times New Roman" w:cs="Times New Roman"/>
          <w:bCs/>
          <w:sz w:val="28"/>
          <w:szCs w:val="28"/>
        </w:rPr>
        <w:t xml:space="preserve"> годы  (в ценах 2016)........................................................................................</w:t>
      </w:r>
      <w:r w:rsidR="002A53AB">
        <w:rPr>
          <w:rFonts w:ascii="Times New Roman" w:hAnsi="Times New Roman" w:cs="Times New Roman"/>
          <w:bCs/>
          <w:sz w:val="28"/>
          <w:szCs w:val="28"/>
        </w:rPr>
        <w:t>....</w:t>
      </w:r>
      <w:r w:rsidR="00E16B79">
        <w:rPr>
          <w:rFonts w:ascii="Times New Roman" w:hAnsi="Times New Roman" w:cs="Times New Roman"/>
          <w:bCs/>
          <w:sz w:val="28"/>
          <w:szCs w:val="28"/>
        </w:rPr>
        <w:t>............</w:t>
      </w:r>
      <w:r w:rsidR="00693235">
        <w:rPr>
          <w:rFonts w:ascii="Times New Roman" w:hAnsi="Times New Roman" w:cs="Times New Roman"/>
          <w:bCs/>
          <w:sz w:val="28"/>
          <w:szCs w:val="28"/>
        </w:rPr>
        <w:t>...........</w:t>
      </w:r>
      <w:r w:rsidR="00E16B79">
        <w:rPr>
          <w:rFonts w:ascii="Times New Roman" w:hAnsi="Times New Roman" w:cs="Times New Roman"/>
          <w:bCs/>
          <w:sz w:val="28"/>
          <w:szCs w:val="28"/>
        </w:rPr>
        <w:t>.....33</w:t>
      </w:r>
    </w:p>
    <w:p w:rsidR="00197245" w:rsidRDefault="00197245" w:rsidP="00197245">
      <w:pPr>
        <w:rPr>
          <w:rFonts w:ascii="Times New Roman" w:hAnsi="Times New Roman" w:cs="Times New Roman"/>
          <w:bCs/>
          <w:sz w:val="28"/>
          <w:szCs w:val="28"/>
        </w:rPr>
      </w:pPr>
      <w:r w:rsidRPr="00616DA9">
        <w:rPr>
          <w:rFonts w:ascii="Times New Roman" w:hAnsi="Times New Roman" w:cs="Times New Roman"/>
          <w:bCs/>
          <w:sz w:val="28"/>
          <w:szCs w:val="28"/>
        </w:rPr>
        <w:t>6. Источники инвестиций, тарифы и доступность программы для населен</w:t>
      </w:r>
      <w:r w:rsidR="00E16B79">
        <w:rPr>
          <w:rFonts w:ascii="Times New Roman" w:hAnsi="Times New Roman" w:cs="Times New Roman"/>
          <w:bCs/>
          <w:sz w:val="28"/>
          <w:szCs w:val="28"/>
        </w:rPr>
        <w:t>ия…………………………………………………………………………35</w:t>
      </w:r>
    </w:p>
    <w:p w:rsidR="00197245" w:rsidRDefault="00197245">
      <w:r>
        <w:br w:type="page"/>
      </w:r>
    </w:p>
    <w:p w:rsidR="00197245" w:rsidRPr="00D10743" w:rsidRDefault="00197245" w:rsidP="00197245">
      <w:pPr>
        <w:numPr>
          <w:ilvl w:val="0"/>
          <w:numId w:val="1"/>
        </w:numPr>
        <w:spacing w:after="0" w:line="360" w:lineRule="auto"/>
        <w:contextualSpacing/>
        <w:rPr>
          <w:rFonts w:ascii="Times New Roman" w:eastAsia="Times New Roman" w:hAnsi="Times New Roman" w:cs="Times New Roman"/>
          <w:b/>
          <w:sz w:val="28"/>
          <w:szCs w:val="28"/>
        </w:rPr>
      </w:pPr>
      <w:r w:rsidRPr="00D10743">
        <w:rPr>
          <w:rFonts w:ascii="Times New Roman" w:eastAsia="Times New Roman" w:hAnsi="Times New Roman" w:cs="Times New Roman"/>
          <w:b/>
          <w:sz w:val="28"/>
          <w:szCs w:val="28"/>
        </w:rPr>
        <w:lastRenderedPageBreak/>
        <w:t xml:space="preserve">Паспорт программы </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Наименование Программы</w:t>
            </w:r>
          </w:p>
        </w:tc>
        <w:tc>
          <w:tcPr>
            <w:tcW w:w="7002" w:type="dxa"/>
          </w:tcPr>
          <w:p w:rsidR="00197245" w:rsidRPr="00D10743" w:rsidRDefault="00197245" w:rsidP="00197245">
            <w:pPr>
              <w:spacing w:after="0" w:line="360" w:lineRule="auto"/>
              <w:ind w:left="384" w:hanging="360"/>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t xml:space="preserve">Программа комплексного развития системы коммунальной инфраструктуры </w:t>
            </w:r>
            <w:r>
              <w:rPr>
                <w:rFonts w:ascii="Times New Roman" w:eastAsia="Calibri" w:hAnsi="Times New Roman" w:cs="Times New Roman"/>
                <w:bCs/>
                <w:sz w:val="28"/>
                <w:szCs w:val="28"/>
                <w:lang w:eastAsia="en-US"/>
              </w:rPr>
              <w:t>Комсомольского</w:t>
            </w:r>
            <w:r w:rsidRPr="00D10743">
              <w:rPr>
                <w:rFonts w:ascii="Times New Roman" w:eastAsia="Times New Roman" w:hAnsi="Times New Roman" w:cs="Times New Roman"/>
                <w:color w:val="000000"/>
                <w:sz w:val="28"/>
                <w:szCs w:val="28"/>
              </w:rPr>
              <w:t xml:space="preserve"> </w:t>
            </w:r>
            <w:r w:rsidR="00745232">
              <w:rPr>
                <w:rFonts w:ascii="Times New Roman" w:eastAsia="Times New Roman" w:hAnsi="Times New Roman" w:cs="Times New Roman"/>
                <w:color w:val="000000"/>
                <w:sz w:val="28"/>
                <w:szCs w:val="28"/>
              </w:rPr>
              <w:t xml:space="preserve">городского </w:t>
            </w:r>
            <w:r w:rsidRPr="00D10743">
              <w:rPr>
                <w:rFonts w:ascii="Times New Roman" w:eastAsia="Times New Roman" w:hAnsi="Times New Roman" w:cs="Times New Roman"/>
                <w:color w:val="000000"/>
                <w:sz w:val="28"/>
                <w:szCs w:val="28"/>
              </w:rPr>
              <w:t xml:space="preserve">поселения </w:t>
            </w:r>
            <w:r>
              <w:rPr>
                <w:rFonts w:ascii="Times New Roman" w:eastAsia="Times New Roman" w:hAnsi="Times New Roman" w:cs="Times New Roman"/>
                <w:color w:val="000000"/>
                <w:sz w:val="28"/>
                <w:szCs w:val="28"/>
              </w:rPr>
              <w:t xml:space="preserve">Чамзинского </w:t>
            </w:r>
            <w:r w:rsidRPr="00D10743">
              <w:rPr>
                <w:rFonts w:ascii="Times New Roman" w:eastAsia="Times New Roman" w:hAnsi="Times New Roman" w:cs="Times New Roman"/>
                <w:color w:val="000000"/>
                <w:sz w:val="28"/>
                <w:szCs w:val="28"/>
              </w:rPr>
              <w:t>муниципального района Рес</w:t>
            </w:r>
            <w:r w:rsidR="00884EA1">
              <w:rPr>
                <w:rFonts w:ascii="Times New Roman" w:eastAsia="Times New Roman" w:hAnsi="Times New Roman" w:cs="Times New Roman"/>
                <w:color w:val="000000"/>
                <w:sz w:val="28"/>
                <w:szCs w:val="28"/>
              </w:rPr>
              <w:t>публики Мордовия на 2017-2027</w:t>
            </w:r>
            <w:r>
              <w:rPr>
                <w:rFonts w:ascii="Times New Roman" w:eastAsia="Times New Roman" w:hAnsi="Times New Roman" w:cs="Times New Roman"/>
                <w:color w:val="000000"/>
                <w:sz w:val="28"/>
                <w:szCs w:val="28"/>
              </w:rPr>
              <w:t>гг</w:t>
            </w:r>
            <w:r w:rsidRPr="00D10743">
              <w:rPr>
                <w:rFonts w:ascii="Times New Roman" w:eastAsia="Times New Roman" w:hAnsi="Times New Roman" w:cs="Times New Roman"/>
                <w:color w:val="000000"/>
                <w:sz w:val="28"/>
                <w:szCs w:val="28"/>
              </w:rPr>
              <w:t xml:space="preserve"> (далее- Программа)</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Основания для разработки</w:t>
            </w:r>
          </w:p>
        </w:tc>
        <w:tc>
          <w:tcPr>
            <w:tcW w:w="7002" w:type="dxa"/>
          </w:tcPr>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Градостроительный кодекс Российской Федерации.</w:t>
            </w:r>
          </w:p>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197245" w:rsidRPr="00D10743" w:rsidRDefault="00197245" w:rsidP="00602FBD">
            <w:pPr>
              <w:spacing w:after="0" w:line="360" w:lineRule="auto"/>
              <w:ind w:left="383"/>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Федеральный закон от 30.12.2004г. № 210-ФЗ «Об основах регулирования тарифов организаций коммунального комплекса»</w:t>
            </w:r>
          </w:p>
          <w:p w:rsidR="00197245" w:rsidRPr="00D10743" w:rsidRDefault="00197245" w:rsidP="00602FBD">
            <w:pPr>
              <w:spacing w:after="0" w:line="360" w:lineRule="auto"/>
              <w:ind w:left="383"/>
              <w:jc w:val="center"/>
              <w:rPr>
                <w:rFonts w:ascii="Times New Roman" w:eastAsia="Times New Roman" w:hAnsi="Times New Roman" w:cs="Times New Roman"/>
                <w:sz w:val="28"/>
                <w:szCs w:val="28"/>
              </w:rPr>
            </w:pPr>
            <w:r w:rsidRPr="00D10743">
              <w:rPr>
                <w:rFonts w:ascii="Times New Roman" w:eastAsia="Calibri" w:hAnsi="Times New Roman" w:cs="Times New Roman"/>
                <w:sz w:val="28"/>
                <w:szCs w:val="28"/>
                <w:lang w:eastAsia="en-US"/>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Муниципальный заказчик-координатор Программы</w:t>
            </w:r>
          </w:p>
        </w:tc>
        <w:tc>
          <w:tcPr>
            <w:tcW w:w="7002" w:type="dxa"/>
          </w:tcPr>
          <w:p w:rsidR="00197245" w:rsidRPr="00D10743" w:rsidRDefault="00197245" w:rsidP="00197245">
            <w:pPr>
              <w:spacing w:after="0" w:line="360" w:lineRule="auto"/>
              <w:ind w:left="383" w:hanging="383"/>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 xml:space="preserve">- администрация </w:t>
            </w:r>
            <w:r>
              <w:rPr>
                <w:rFonts w:ascii="Times New Roman" w:eastAsia="Calibri" w:hAnsi="Times New Roman" w:cs="Times New Roman"/>
                <w:bCs/>
                <w:sz w:val="28"/>
                <w:szCs w:val="28"/>
                <w:lang w:eastAsia="en-US"/>
              </w:rPr>
              <w:t>Комсомольского</w:t>
            </w:r>
            <w:r w:rsidRPr="00D10743">
              <w:rPr>
                <w:rFonts w:ascii="Times New Roman" w:eastAsia="Times New Roman" w:hAnsi="Times New Roman" w:cs="Times New Roman"/>
                <w:sz w:val="28"/>
                <w:szCs w:val="28"/>
              </w:rPr>
              <w:t xml:space="preserve"> </w:t>
            </w:r>
            <w:r w:rsidR="00745232">
              <w:rPr>
                <w:rFonts w:ascii="Times New Roman" w:eastAsia="Times New Roman" w:hAnsi="Times New Roman" w:cs="Times New Roman"/>
                <w:color w:val="000000"/>
                <w:sz w:val="28"/>
                <w:szCs w:val="28"/>
              </w:rPr>
              <w:t>городского</w:t>
            </w:r>
            <w:r w:rsidR="00745232" w:rsidRPr="00D10743">
              <w:rPr>
                <w:rFonts w:ascii="Times New Roman" w:eastAsia="Times New Roman" w:hAnsi="Times New Roman" w:cs="Times New Roman"/>
                <w:sz w:val="28"/>
                <w:szCs w:val="28"/>
              </w:rPr>
              <w:t xml:space="preserve"> </w:t>
            </w:r>
            <w:r w:rsidRPr="00D10743">
              <w:rPr>
                <w:rFonts w:ascii="Times New Roman" w:eastAsia="Times New Roman" w:hAnsi="Times New Roman" w:cs="Times New Roman"/>
                <w:sz w:val="28"/>
                <w:szCs w:val="28"/>
              </w:rPr>
              <w:t xml:space="preserve">поселения  </w:t>
            </w:r>
            <w:r>
              <w:rPr>
                <w:rFonts w:ascii="Times New Roman" w:eastAsia="Times New Roman" w:hAnsi="Times New Roman" w:cs="Times New Roman"/>
                <w:sz w:val="28"/>
                <w:szCs w:val="28"/>
              </w:rPr>
              <w:t xml:space="preserve">Чамзинского муниципального </w:t>
            </w:r>
            <w:r w:rsidRPr="00D10743">
              <w:rPr>
                <w:rFonts w:ascii="Times New Roman" w:eastAsia="Times New Roman" w:hAnsi="Times New Roman" w:cs="Times New Roman"/>
                <w:sz w:val="28"/>
                <w:szCs w:val="28"/>
              </w:rPr>
              <w:t>района Республики Мордовия</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lastRenderedPageBreak/>
              <w:t>Разработчик Программы</w:t>
            </w:r>
          </w:p>
        </w:tc>
        <w:tc>
          <w:tcPr>
            <w:tcW w:w="7002" w:type="dxa"/>
          </w:tcPr>
          <w:p w:rsidR="00197245" w:rsidRPr="00D10743" w:rsidRDefault="00197245" w:rsidP="00602FBD">
            <w:pPr>
              <w:spacing w:after="0" w:line="360" w:lineRule="auto"/>
              <w:ind w:left="383" w:hanging="383"/>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t>- Государственное Унитарное Предприятие Республики Мордовия «Мордовкоммунсервис»</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t>Контроль за реализацией программы</w:t>
            </w:r>
          </w:p>
        </w:tc>
        <w:tc>
          <w:tcPr>
            <w:tcW w:w="7002" w:type="dxa"/>
          </w:tcPr>
          <w:p w:rsidR="00197245" w:rsidRPr="00D10743" w:rsidRDefault="00197245" w:rsidP="00602FBD">
            <w:pPr>
              <w:spacing w:after="0" w:line="360" w:lineRule="auto"/>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z w:val="28"/>
                <w:szCs w:val="28"/>
              </w:rPr>
              <w:t xml:space="preserve">- Глава </w:t>
            </w:r>
            <w:r>
              <w:rPr>
                <w:rFonts w:ascii="Times New Roman" w:eastAsia="Times New Roman" w:hAnsi="Times New Roman" w:cs="Times New Roman"/>
                <w:color w:val="000000"/>
                <w:sz w:val="28"/>
                <w:szCs w:val="28"/>
              </w:rPr>
              <w:t>Комсомольского</w:t>
            </w:r>
            <w:r w:rsidR="00082939">
              <w:rPr>
                <w:rFonts w:ascii="Times New Roman" w:eastAsia="Times New Roman" w:hAnsi="Times New Roman" w:cs="Times New Roman"/>
                <w:color w:val="000000"/>
                <w:sz w:val="28"/>
                <w:szCs w:val="28"/>
              </w:rPr>
              <w:t xml:space="preserve"> </w:t>
            </w:r>
            <w:r w:rsidR="00082939">
              <w:rPr>
                <w:rFonts w:ascii="Times New Roman" w:hAnsi="Times New Roman" w:cs="Times New Roman"/>
                <w:bCs/>
                <w:sz w:val="28"/>
                <w:szCs w:val="28"/>
              </w:rPr>
              <w:t>городского</w:t>
            </w:r>
            <w:r w:rsidRPr="00D10743">
              <w:rPr>
                <w:rFonts w:ascii="Times New Roman" w:eastAsia="Times New Roman" w:hAnsi="Times New Roman" w:cs="Times New Roman"/>
                <w:color w:val="000000"/>
                <w:sz w:val="28"/>
                <w:szCs w:val="28"/>
              </w:rPr>
              <w:t xml:space="preserve"> поселения;</w:t>
            </w:r>
          </w:p>
          <w:p w:rsidR="00197245" w:rsidRPr="00D10743" w:rsidRDefault="00197245" w:rsidP="00602FBD">
            <w:pPr>
              <w:spacing w:after="0" w:line="360" w:lineRule="auto"/>
              <w:ind w:left="383" w:hanging="383"/>
              <w:jc w:val="center"/>
              <w:rPr>
                <w:rFonts w:ascii="Times New Roman" w:eastAsia="Times New Roman" w:hAnsi="Times New Roman" w:cs="Times New Roman"/>
                <w:color w:val="000000"/>
                <w:sz w:val="28"/>
                <w:szCs w:val="28"/>
              </w:rPr>
            </w:pP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Цели Программы</w:t>
            </w:r>
          </w:p>
        </w:tc>
        <w:tc>
          <w:tcPr>
            <w:tcW w:w="7002" w:type="dxa"/>
          </w:tcPr>
          <w:p w:rsidR="00197245" w:rsidRPr="00D10743" w:rsidRDefault="00197245" w:rsidP="00602FBD">
            <w:pPr>
              <w:spacing w:line="36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Pr="00D10743">
              <w:rPr>
                <w:rFonts w:ascii="Times New Roman" w:eastAsia="Calibri" w:hAnsi="Times New Roman" w:cs="Times New Roman"/>
                <w:sz w:val="28"/>
                <w:szCs w:val="28"/>
                <w:lang w:eastAsia="en-US"/>
              </w:rPr>
              <w:t xml:space="preserve">модернизация (реконструкция) системы коммунальной инфраструктуры </w:t>
            </w:r>
            <w:r>
              <w:rPr>
                <w:rFonts w:ascii="Times New Roman" w:eastAsia="Times New Roman" w:hAnsi="Times New Roman" w:cs="Times New Roman"/>
                <w:color w:val="000000"/>
                <w:sz w:val="28"/>
                <w:szCs w:val="28"/>
              </w:rPr>
              <w:t xml:space="preserve">Комсомольского </w:t>
            </w:r>
            <w:r w:rsidRPr="00D10743">
              <w:rPr>
                <w:rFonts w:ascii="Times New Roman" w:eastAsia="Times New Roman" w:hAnsi="Times New Roman" w:cs="Times New Roman"/>
                <w:color w:val="000000"/>
                <w:sz w:val="28"/>
                <w:szCs w:val="28"/>
              </w:rPr>
              <w:t>поселения</w:t>
            </w:r>
            <w:r w:rsidRPr="00D10743">
              <w:rPr>
                <w:rFonts w:ascii="Times New Roman" w:eastAsia="Calibri" w:hAnsi="Times New Roman" w:cs="Times New Roman"/>
                <w:sz w:val="28"/>
                <w:szCs w:val="28"/>
                <w:lang w:eastAsia="en-US"/>
              </w:rPr>
              <w:t>;</w:t>
            </w:r>
          </w:p>
          <w:p w:rsidR="00197245" w:rsidRPr="00D10743" w:rsidRDefault="00197245" w:rsidP="00602FBD">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 экономия топливно-энергетических и трудовых ресурсов в системе коммунальной инфраструктуры </w:t>
            </w:r>
            <w:r>
              <w:rPr>
                <w:rFonts w:ascii="Times New Roman" w:eastAsia="Times New Roman" w:hAnsi="Times New Roman" w:cs="Times New Roman"/>
                <w:color w:val="000000"/>
                <w:sz w:val="28"/>
                <w:szCs w:val="28"/>
              </w:rPr>
              <w:t>Комсомольского</w:t>
            </w:r>
            <w:r w:rsidRPr="00D10743">
              <w:rPr>
                <w:rFonts w:ascii="Times New Roman" w:eastAsia="Times New Roman" w:hAnsi="Times New Roman" w:cs="Times New Roman"/>
                <w:color w:val="000000"/>
                <w:sz w:val="28"/>
                <w:szCs w:val="28"/>
              </w:rPr>
              <w:t xml:space="preserve"> </w:t>
            </w:r>
            <w:r w:rsidR="00745232">
              <w:rPr>
                <w:rFonts w:ascii="Times New Roman" w:eastAsia="Times New Roman" w:hAnsi="Times New Roman" w:cs="Times New Roman"/>
                <w:color w:val="000000"/>
                <w:sz w:val="28"/>
                <w:szCs w:val="28"/>
              </w:rPr>
              <w:t>городского</w:t>
            </w:r>
            <w:r w:rsidR="00745232" w:rsidRPr="00D10743">
              <w:rPr>
                <w:rFonts w:ascii="Times New Roman" w:eastAsia="Times New Roman" w:hAnsi="Times New Roman" w:cs="Times New Roman"/>
                <w:color w:val="000000"/>
                <w:sz w:val="28"/>
                <w:szCs w:val="28"/>
              </w:rPr>
              <w:t xml:space="preserve"> </w:t>
            </w:r>
            <w:r w:rsidRPr="00D10743">
              <w:rPr>
                <w:rFonts w:ascii="Times New Roman" w:eastAsia="Times New Roman" w:hAnsi="Times New Roman" w:cs="Times New Roman"/>
                <w:color w:val="000000"/>
                <w:sz w:val="28"/>
                <w:szCs w:val="28"/>
              </w:rPr>
              <w:t>поселения</w:t>
            </w:r>
            <w:r w:rsidRPr="00D10743">
              <w:rPr>
                <w:rFonts w:ascii="Times New Roman" w:eastAsia="Calibri" w:hAnsi="Times New Roman" w:cs="Times New Roman"/>
                <w:sz w:val="28"/>
                <w:szCs w:val="28"/>
                <w:lang w:eastAsia="en-US"/>
              </w:rPr>
              <w:t>;</w:t>
            </w:r>
          </w:p>
          <w:p w:rsidR="00197245" w:rsidRPr="00D10743" w:rsidRDefault="00197245" w:rsidP="00602FBD">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повышение качества предоставляемых коммунальных услуг.</w:t>
            </w:r>
          </w:p>
          <w:p w:rsidR="00197245" w:rsidRPr="00D10743" w:rsidRDefault="00197245" w:rsidP="00FF48B1">
            <w:pPr>
              <w:spacing w:after="0" w:line="360" w:lineRule="auto"/>
              <w:jc w:val="center"/>
              <w:rPr>
                <w:rFonts w:ascii="Times New Roman" w:eastAsia="Times New Roman" w:hAnsi="Times New Roman" w:cs="Times New Roman"/>
                <w:sz w:val="28"/>
                <w:szCs w:val="28"/>
              </w:rPr>
            </w:pPr>
            <w:r w:rsidRPr="00D10743">
              <w:rPr>
                <w:rFonts w:ascii="Times New Roman" w:eastAsia="Calibri" w:hAnsi="Times New Roman" w:cs="Times New Roman"/>
                <w:sz w:val="28"/>
                <w:szCs w:val="28"/>
                <w:lang w:eastAsia="en-US"/>
              </w:rPr>
              <w:t xml:space="preserve">- улучшение состояния окружающей среды, экологическая безопасность развития </w:t>
            </w:r>
            <w:r>
              <w:rPr>
                <w:rFonts w:ascii="Times New Roman" w:eastAsia="Times New Roman" w:hAnsi="Times New Roman" w:cs="Times New Roman"/>
                <w:color w:val="000000"/>
                <w:sz w:val="28"/>
                <w:szCs w:val="28"/>
              </w:rPr>
              <w:t>Комсомольского</w:t>
            </w:r>
            <w:r w:rsidRPr="00D10743">
              <w:rPr>
                <w:rFonts w:ascii="Times New Roman" w:eastAsia="Times New Roman" w:hAnsi="Times New Roman" w:cs="Times New Roman"/>
                <w:color w:val="000000"/>
                <w:sz w:val="28"/>
                <w:szCs w:val="28"/>
              </w:rPr>
              <w:t xml:space="preserve"> </w:t>
            </w:r>
            <w:r w:rsidR="00FF48B1">
              <w:rPr>
                <w:rFonts w:ascii="Times New Roman" w:eastAsia="Times New Roman" w:hAnsi="Times New Roman" w:cs="Times New Roman"/>
                <w:color w:val="000000"/>
                <w:sz w:val="28"/>
                <w:szCs w:val="28"/>
              </w:rPr>
              <w:t>городского</w:t>
            </w:r>
            <w:r w:rsidRPr="00D10743">
              <w:rPr>
                <w:rFonts w:ascii="Times New Roman" w:eastAsia="Times New Roman" w:hAnsi="Times New Roman" w:cs="Times New Roman"/>
                <w:color w:val="000000"/>
                <w:sz w:val="28"/>
                <w:szCs w:val="28"/>
              </w:rPr>
              <w:t xml:space="preserve"> поселения</w:t>
            </w:r>
            <w:r w:rsidRPr="00D10743">
              <w:rPr>
                <w:rFonts w:ascii="Times New Roman" w:eastAsia="Calibri" w:hAnsi="Times New Roman" w:cs="Times New Roman"/>
                <w:sz w:val="28"/>
                <w:szCs w:val="28"/>
                <w:lang w:eastAsia="en-US"/>
              </w:rPr>
              <w:t>, создание благоприятных условий для проживания населения.</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Задачи Программы</w:t>
            </w:r>
          </w:p>
        </w:tc>
        <w:tc>
          <w:tcPr>
            <w:tcW w:w="7002" w:type="dxa"/>
          </w:tcPr>
          <w:p w:rsidR="00197245" w:rsidRPr="00D10743" w:rsidRDefault="00197245" w:rsidP="00602FBD">
            <w:pPr>
              <w:shd w:val="clear" w:color="auto" w:fill="FFFFFF"/>
              <w:spacing w:after="0" w:line="360" w:lineRule="auto"/>
              <w:ind w:left="37"/>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pacing w:val="-2"/>
                <w:sz w:val="28"/>
                <w:szCs w:val="28"/>
              </w:rPr>
              <w:t>1. Инженерно-техническая оптимизация систем коммунальной инфраструктуры</w:t>
            </w:r>
            <w:r w:rsidRPr="00D10743">
              <w:rPr>
                <w:rFonts w:ascii="Times New Roman" w:eastAsia="Times New Roman" w:hAnsi="Times New Roman" w:cs="Times New Roman"/>
                <w:color w:val="000000"/>
                <w:sz w:val="28"/>
                <w:szCs w:val="28"/>
              </w:rPr>
              <w:t>.</w:t>
            </w:r>
          </w:p>
          <w:p w:rsidR="00197245" w:rsidRPr="00D10743" w:rsidRDefault="00197245" w:rsidP="00602FBD">
            <w:pPr>
              <w:shd w:val="clear" w:color="auto" w:fill="FFFFFF"/>
              <w:spacing w:after="0" w:line="360" w:lineRule="auto"/>
              <w:ind w:left="37"/>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pacing w:val="-2"/>
                <w:sz w:val="28"/>
                <w:szCs w:val="28"/>
              </w:rPr>
              <w:t>2. Повышение надежности систем коммунальной инфраструктуры.</w:t>
            </w:r>
          </w:p>
          <w:p w:rsidR="00197245" w:rsidRPr="00D10743" w:rsidRDefault="00197245" w:rsidP="00602FBD">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Times New Roman" w:hAnsi="Times New Roman" w:cs="Times New Roman"/>
                <w:color w:val="000000"/>
                <w:spacing w:val="-2"/>
                <w:sz w:val="28"/>
                <w:szCs w:val="28"/>
              </w:rPr>
              <w:t>3.</w:t>
            </w:r>
            <w:r w:rsidRPr="00D10743">
              <w:rPr>
                <w:rFonts w:ascii="Times New Roman" w:eastAsia="Calibri" w:hAnsi="Times New Roman" w:cs="Times New Roman"/>
                <w:color w:val="000000"/>
                <w:sz w:val="28"/>
                <w:szCs w:val="28"/>
                <w:lang w:eastAsia="en-US"/>
              </w:rPr>
              <w:t xml:space="preserve"> Обеспечение более комфортных условий проживания населения </w:t>
            </w:r>
            <w:r w:rsidR="00FF48B1">
              <w:rPr>
                <w:rFonts w:ascii="Times New Roman" w:eastAsia="Calibri" w:hAnsi="Times New Roman" w:cs="Times New Roman"/>
                <w:color w:val="000000"/>
                <w:sz w:val="28"/>
                <w:szCs w:val="28"/>
                <w:lang w:eastAsia="en-US"/>
              </w:rPr>
              <w:t>городского</w:t>
            </w:r>
            <w:r w:rsidRPr="00D10743">
              <w:rPr>
                <w:rFonts w:ascii="Times New Roman" w:eastAsia="Calibri" w:hAnsi="Times New Roman" w:cs="Times New Roman"/>
                <w:color w:val="000000"/>
                <w:sz w:val="28"/>
                <w:szCs w:val="28"/>
                <w:lang w:eastAsia="en-US"/>
              </w:rPr>
              <w:t xml:space="preserve"> поселения.</w:t>
            </w:r>
          </w:p>
          <w:p w:rsidR="00197245" w:rsidRPr="00D10743" w:rsidRDefault="00197245" w:rsidP="00602FBD">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4. Повышение качества предоставляемых ЖКХ.</w:t>
            </w:r>
          </w:p>
          <w:p w:rsidR="00197245" w:rsidRPr="00D10743" w:rsidRDefault="00197245" w:rsidP="00602FBD">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5. Снижение потребления энергетических ресурсов.</w:t>
            </w:r>
          </w:p>
          <w:p w:rsidR="00197245" w:rsidRPr="00D10743" w:rsidRDefault="00197245" w:rsidP="00602FBD">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6.Снижение потерь при поставке ресурсов потребителям.</w:t>
            </w:r>
          </w:p>
          <w:p w:rsidR="00197245" w:rsidRPr="00D10743" w:rsidRDefault="00197245" w:rsidP="00FF48B1">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color w:val="000000"/>
                <w:sz w:val="28"/>
                <w:szCs w:val="28"/>
                <w:lang w:eastAsia="en-US"/>
              </w:rPr>
              <w:t>7. Улучше</w:t>
            </w:r>
            <w:r w:rsidR="00FF48B1">
              <w:rPr>
                <w:rFonts w:ascii="Times New Roman" w:eastAsia="Calibri" w:hAnsi="Times New Roman" w:cs="Times New Roman"/>
                <w:color w:val="000000"/>
                <w:sz w:val="28"/>
                <w:szCs w:val="28"/>
                <w:lang w:eastAsia="en-US"/>
              </w:rPr>
              <w:t>ние экологической обстановки в городском</w:t>
            </w:r>
            <w:r w:rsidRPr="00D10743">
              <w:rPr>
                <w:rFonts w:ascii="Times New Roman" w:eastAsia="Calibri" w:hAnsi="Times New Roman" w:cs="Times New Roman"/>
                <w:color w:val="000000"/>
                <w:sz w:val="28"/>
                <w:szCs w:val="28"/>
                <w:lang w:eastAsia="en-US"/>
              </w:rPr>
              <w:t xml:space="preserve"> </w:t>
            </w:r>
            <w:r w:rsidRPr="00D10743">
              <w:rPr>
                <w:rFonts w:ascii="Times New Roman" w:eastAsia="Calibri" w:hAnsi="Times New Roman" w:cs="Times New Roman"/>
                <w:color w:val="000000"/>
                <w:sz w:val="28"/>
                <w:szCs w:val="28"/>
                <w:lang w:eastAsia="en-US"/>
              </w:rPr>
              <w:lastRenderedPageBreak/>
              <w:t>поселении.</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lastRenderedPageBreak/>
              <w:t>Сроки и этапы реализации Программы</w:t>
            </w:r>
          </w:p>
        </w:tc>
        <w:tc>
          <w:tcPr>
            <w:tcW w:w="7002" w:type="dxa"/>
          </w:tcPr>
          <w:p w:rsidR="00197245" w:rsidRPr="00D10743" w:rsidRDefault="00884EA1" w:rsidP="00602FBD">
            <w:pPr>
              <w:autoSpaceDE w:val="0"/>
              <w:autoSpaceDN w:val="0"/>
              <w:adjustRightInd w:val="0"/>
              <w:spacing w:after="0" w:line="360" w:lineRule="auto"/>
              <w:ind w:left="383" w:hanging="383"/>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2017- 2027</w:t>
            </w:r>
            <w:r w:rsidR="00197245" w:rsidRPr="00D10743">
              <w:rPr>
                <w:rFonts w:ascii="Times New Roman" w:eastAsia="Times New Roman" w:hAnsi="Times New Roman" w:cs="Times New Roman"/>
                <w:color w:val="000000"/>
                <w:sz w:val="28"/>
                <w:szCs w:val="28"/>
              </w:rPr>
              <w:t xml:space="preserve"> гг.</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Мероприятия Программы</w:t>
            </w:r>
          </w:p>
        </w:tc>
        <w:tc>
          <w:tcPr>
            <w:tcW w:w="7002" w:type="dxa"/>
            <w:shd w:val="clear" w:color="auto" w:fill="auto"/>
          </w:tcPr>
          <w:p w:rsidR="00197245" w:rsidRPr="00FD7CF1" w:rsidRDefault="00197245" w:rsidP="00602FBD">
            <w:pPr>
              <w:autoSpaceDE w:val="0"/>
              <w:autoSpaceDN w:val="0"/>
              <w:adjustRightInd w:val="0"/>
              <w:spacing w:after="0" w:line="360" w:lineRule="auto"/>
              <w:ind w:left="383" w:hanging="383"/>
              <w:jc w:val="center"/>
              <w:rPr>
                <w:rFonts w:ascii="Times New Roman" w:eastAsia="Times New Roman" w:hAnsi="Times New Roman" w:cs="Times New Roman"/>
                <w:sz w:val="28"/>
                <w:szCs w:val="28"/>
              </w:rPr>
            </w:pPr>
            <w:r w:rsidRPr="00FD7CF1">
              <w:rPr>
                <w:rFonts w:ascii="Times New Roman" w:eastAsia="Times New Roman" w:hAnsi="Times New Roman" w:cs="Times New Roman"/>
                <w:sz w:val="28"/>
                <w:szCs w:val="28"/>
              </w:rPr>
              <w:t>1.</w:t>
            </w:r>
            <w:r w:rsidR="00FD7CF1" w:rsidRPr="00FD7CF1">
              <w:rPr>
                <w:rFonts w:ascii="Times New Roman" w:eastAsia="Calibri" w:hAnsi="Times New Roman" w:cs="Times New Roman"/>
                <w:bCs/>
                <w:sz w:val="28"/>
                <w:szCs w:val="28"/>
                <w:lang w:eastAsia="en-US"/>
              </w:rPr>
              <w:t xml:space="preserve"> </w:t>
            </w:r>
            <w:r w:rsidR="00FD7CF1">
              <w:rPr>
                <w:rFonts w:ascii="Times New Roman" w:eastAsia="Times New Roman" w:hAnsi="Times New Roman" w:cs="Times New Roman"/>
                <w:bCs/>
                <w:sz w:val="28"/>
                <w:szCs w:val="28"/>
              </w:rPr>
              <w:t>Р</w:t>
            </w:r>
            <w:r w:rsidR="00FD7CF1" w:rsidRPr="00FD7CF1">
              <w:rPr>
                <w:rFonts w:ascii="Times New Roman" w:eastAsia="Times New Roman" w:hAnsi="Times New Roman" w:cs="Times New Roman"/>
                <w:bCs/>
                <w:sz w:val="28"/>
                <w:szCs w:val="28"/>
              </w:rPr>
              <w:t>еконструкции системы водоснабжения</w:t>
            </w:r>
          </w:p>
          <w:p w:rsidR="00197245" w:rsidRPr="00FD7CF1" w:rsidRDefault="00197245" w:rsidP="00602FBD">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FD7CF1">
              <w:rPr>
                <w:rFonts w:ascii="Times New Roman" w:eastAsia="Calibri" w:hAnsi="Times New Roman" w:cs="Times New Roman"/>
                <w:sz w:val="28"/>
                <w:szCs w:val="28"/>
                <w:lang w:eastAsia="en-US"/>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197245" w:rsidRPr="00FD7CF1" w:rsidRDefault="00197245" w:rsidP="00602FBD">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FD7CF1">
              <w:rPr>
                <w:rFonts w:ascii="Times New Roman" w:eastAsia="Calibri" w:hAnsi="Times New Roman" w:cs="Times New Roman"/>
                <w:sz w:val="28"/>
                <w:szCs w:val="28"/>
                <w:lang w:eastAsia="en-US"/>
              </w:rPr>
              <w:t>- доля расходов обеспечения на коммунальные услуги в совокупном доходе семьи – 10 %</w:t>
            </w:r>
          </w:p>
          <w:p w:rsidR="00197245" w:rsidRPr="00FD7CF1" w:rsidRDefault="00197245" w:rsidP="00602FBD">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FD7CF1">
              <w:rPr>
                <w:rFonts w:ascii="Times New Roman" w:eastAsia="Calibri" w:hAnsi="Times New Roman" w:cs="Times New Roman"/>
                <w:sz w:val="28"/>
                <w:szCs w:val="28"/>
                <w:lang w:eastAsia="en-US"/>
              </w:rPr>
              <w:t xml:space="preserve">- уровень собираемости платежей за коммунальные услуги – 100 % </w:t>
            </w:r>
          </w:p>
          <w:p w:rsidR="00197245" w:rsidRPr="00D10743" w:rsidRDefault="00197245" w:rsidP="00602FBD">
            <w:pPr>
              <w:widowControl w:val="0"/>
              <w:autoSpaceDE w:val="0"/>
              <w:autoSpaceDN w:val="0"/>
              <w:adjustRightInd w:val="0"/>
              <w:spacing w:after="0" w:line="360" w:lineRule="auto"/>
              <w:jc w:val="center"/>
              <w:rPr>
                <w:rFonts w:ascii="Times New Roman" w:eastAsia="Calibri" w:hAnsi="Times New Roman" w:cs="Times New Roman"/>
                <w:color w:val="000000"/>
                <w:sz w:val="28"/>
                <w:szCs w:val="28"/>
                <w:lang w:eastAsia="en-US"/>
              </w:rPr>
            </w:pPr>
            <w:r w:rsidRPr="00FD7CF1">
              <w:rPr>
                <w:rFonts w:ascii="Times New Roman" w:eastAsia="Calibri" w:hAnsi="Times New Roman" w:cs="Times New Roman"/>
                <w:sz w:val="28"/>
                <w:szCs w:val="28"/>
                <w:lang w:eastAsia="en-US"/>
              </w:rPr>
              <w:t>Приведенные данные свидетельствуют о доступности коммунальных ресурсов населения.</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Исполнители основных мероприятий</w:t>
            </w:r>
          </w:p>
        </w:tc>
        <w:tc>
          <w:tcPr>
            <w:tcW w:w="7002" w:type="dxa"/>
          </w:tcPr>
          <w:p w:rsidR="00197245" w:rsidRPr="00D10743" w:rsidRDefault="00197245" w:rsidP="00197245">
            <w:pPr>
              <w:spacing w:after="0" w:line="360" w:lineRule="auto"/>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z w:val="28"/>
                <w:szCs w:val="28"/>
              </w:rPr>
              <w:t xml:space="preserve">- администрация </w:t>
            </w:r>
            <w:r>
              <w:rPr>
                <w:rFonts w:ascii="Times New Roman" w:eastAsia="Times New Roman" w:hAnsi="Times New Roman" w:cs="Times New Roman"/>
                <w:color w:val="000000"/>
                <w:sz w:val="28"/>
                <w:szCs w:val="28"/>
              </w:rPr>
              <w:t>Комсомольского</w:t>
            </w:r>
            <w:r w:rsidRPr="00D10743">
              <w:rPr>
                <w:rFonts w:ascii="Times New Roman" w:eastAsia="Times New Roman" w:hAnsi="Times New Roman" w:cs="Times New Roman"/>
                <w:color w:val="000000"/>
                <w:sz w:val="28"/>
                <w:szCs w:val="28"/>
              </w:rPr>
              <w:t xml:space="preserve"> </w:t>
            </w:r>
            <w:r w:rsidR="00082939">
              <w:rPr>
                <w:rFonts w:ascii="Times New Roman" w:hAnsi="Times New Roman" w:cs="Times New Roman"/>
                <w:bCs/>
                <w:sz w:val="28"/>
                <w:szCs w:val="28"/>
              </w:rPr>
              <w:t>городского</w:t>
            </w:r>
            <w:r w:rsidRPr="00D10743">
              <w:rPr>
                <w:rFonts w:ascii="Times New Roman" w:eastAsia="Times New Roman" w:hAnsi="Times New Roman" w:cs="Times New Roman"/>
                <w:color w:val="000000"/>
                <w:sz w:val="28"/>
                <w:szCs w:val="28"/>
              </w:rPr>
              <w:t xml:space="preserve"> поселения </w:t>
            </w:r>
            <w:r>
              <w:rPr>
                <w:rFonts w:ascii="Times New Roman" w:eastAsia="Times New Roman" w:hAnsi="Times New Roman" w:cs="Times New Roman"/>
                <w:color w:val="000000"/>
                <w:sz w:val="28"/>
                <w:szCs w:val="28"/>
              </w:rPr>
              <w:t>Чамзинского</w:t>
            </w:r>
            <w:r w:rsidRPr="00D10743">
              <w:rPr>
                <w:rFonts w:ascii="Times New Roman" w:eastAsia="Times New Roman" w:hAnsi="Times New Roman" w:cs="Times New Roman"/>
                <w:color w:val="000000"/>
                <w:sz w:val="28"/>
                <w:szCs w:val="28"/>
              </w:rPr>
              <w:t xml:space="preserve"> муниципального района Республики Мордовия;</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Ожидаемые результаты</w:t>
            </w:r>
          </w:p>
        </w:tc>
        <w:tc>
          <w:tcPr>
            <w:tcW w:w="7002" w:type="dxa"/>
          </w:tcPr>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Модернизация и обновление коммунальной инфраструктуры </w:t>
            </w:r>
            <w:r>
              <w:rPr>
                <w:rFonts w:ascii="Times New Roman" w:eastAsia="Times New Roman" w:hAnsi="Times New Roman" w:cs="Times New Roman"/>
                <w:color w:val="000000"/>
                <w:sz w:val="28"/>
                <w:szCs w:val="28"/>
              </w:rPr>
              <w:t>Комсомольского</w:t>
            </w:r>
            <w:r w:rsidRPr="00D10743">
              <w:rPr>
                <w:rFonts w:ascii="Times New Roman" w:eastAsia="Times New Roman" w:hAnsi="Times New Roman" w:cs="Times New Roman"/>
                <w:color w:val="000000"/>
                <w:sz w:val="28"/>
                <w:szCs w:val="28"/>
              </w:rPr>
              <w:t xml:space="preserve"> </w:t>
            </w:r>
            <w:r w:rsidR="00082939">
              <w:rPr>
                <w:rFonts w:ascii="Times New Roman" w:hAnsi="Times New Roman" w:cs="Times New Roman"/>
                <w:bCs/>
                <w:sz w:val="28"/>
                <w:szCs w:val="28"/>
              </w:rPr>
              <w:t>городского</w:t>
            </w:r>
            <w:r w:rsidRPr="00D10743">
              <w:rPr>
                <w:rFonts w:ascii="Times New Roman" w:eastAsia="Times New Roman" w:hAnsi="Times New Roman" w:cs="Times New Roman"/>
                <w:color w:val="000000"/>
                <w:sz w:val="28"/>
                <w:szCs w:val="28"/>
              </w:rPr>
              <w:t xml:space="preserve"> поселения</w:t>
            </w:r>
            <w:r w:rsidRPr="00D10743">
              <w:rPr>
                <w:rFonts w:ascii="Times New Roman" w:eastAsia="Calibri" w:hAnsi="Times New Roman" w:cs="Times New Roman"/>
                <w:sz w:val="28"/>
                <w:szCs w:val="28"/>
                <w:lang w:eastAsia="en-US"/>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Утилизация твердых бытовых отходов:</w:t>
            </w:r>
          </w:p>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улучшение санитарного состояния территорий; - стабилизация и последующее уменьшение образования бытовых и промышленных отходов на территории села;</w:t>
            </w:r>
          </w:p>
          <w:p w:rsidR="00197245" w:rsidRPr="00D10743" w:rsidRDefault="00197245" w:rsidP="00602FBD">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 улучшение экологического состояния </w:t>
            </w:r>
            <w:r>
              <w:rPr>
                <w:rFonts w:ascii="Times New Roman" w:eastAsia="Times New Roman" w:hAnsi="Times New Roman" w:cs="Times New Roman"/>
                <w:color w:val="000000"/>
                <w:sz w:val="28"/>
                <w:szCs w:val="28"/>
              </w:rPr>
              <w:t>Комсомольского</w:t>
            </w:r>
            <w:r w:rsidRPr="00D10743">
              <w:rPr>
                <w:rFonts w:ascii="Times New Roman" w:eastAsia="Times New Roman" w:hAnsi="Times New Roman" w:cs="Times New Roman"/>
                <w:color w:val="000000"/>
                <w:sz w:val="28"/>
                <w:szCs w:val="28"/>
              </w:rPr>
              <w:t xml:space="preserve"> </w:t>
            </w:r>
            <w:r w:rsidR="00082939">
              <w:rPr>
                <w:rFonts w:ascii="Times New Roman" w:hAnsi="Times New Roman" w:cs="Times New Roman"/>
                <w:bCs/>
                <w:sz w:val="28"/>
                <w:szCs w:val="28"/>
              </w:rPr>
              <w:lastRenderedPageBreak/>
              <w:t>городского</w:t>
            </w:r>
            <w:r w:rsidRPr="00D10743">
              <w:rPr>
                <w:rFonts w:ascii="Times New Roman" w:eastAsia="Times New Roman" w:hAnsi="Times New Roman" w:cs="Times New Roman"/>
                <w:color w:val="000000"/>
                <w:sz w:val="28"/>
                <w:szCs w:val="28"/>
              </w:rPr>
              <w:t xml:space="preserve"> поселения</w:t>
            </w:r>
            <w:r w:rsidRPr="00D10743">
              <w:rPr>
                <w:rFonts w:ascii="Times New Roman" w:eastAsia="Calibri" w:hAnsi="Times New Roman" w:cs="Times New Roman"/>
                <w:sz w:val="28"/>
                <w:szCs w:val="28"/>
                <w:lang w:eastAsia="en-US"/>
              </w:rPr>
              <w:t>;</w:t>
            </w:r>
          </w:p>
          <w:p w:rsidR="00197245" w:rsidRPr="00D10743" w:rsidRDefault="00197245" w:rsidP="00602FBD">
            <w:pPr>
              <w:spacing w:after="0" w:line="360" w:lineRule="auto"/>
              <w:jc w:val="center"/>
              <w:rPr>
                <w:rFonts w:ascii="Times New Roman" w:eastAsia="Times New Roman" w:hAnsi="Times New Roman" w:cs="Times New Roman"/>
                <w:color w:val="000000"/>
                <w:sz w:val="28"/>
                <w:szCs w:val="28"/>
              </w:rPr>
            </w:pPr>
            <w:r w:rsidRPr="00D10743">
              <w:rPr>
                <w:rFonts w:ascii="Times New Roman" w:eastAsia="Calibri" w:hAnsi="Times New Roman" w:cs="Times New Roman"/>
                <w:sz w:val="28"/>
                <w:szCs w:val="28"/>
                <w:lang w:eastAsia="en-US"/>
              </w:rPr>
              <w:t>- обеспечение надлежащего сбора и утилизации твердых бытовых отходов</w:t>
            </w:r>
          </w:p>
        </w:tc>
      </w:tr>
      <w:tr w:rsidR="00197245" w:rsidRPr="00D10743" w:rsidTr="00602FBD">
        <w:tc>
          <w:tcPr>
            <w:tcW w:w="2821" w:type="dxa"/>
          </w:tcPr>
          <w:p w:rsidR="00197245" w:rsidRPr="00D10743" w:rsidRDefault="00197245" w:rsidP="00602FBD">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lastRenderedPageBreak/>
              <w:t>Объемы и источники финансирования</w:t>
            </w:r>
          </w:p>
        </w:tc>
        <w:tc>
          <w:tcPr>
            <w:tcW w:w="7002" w:type="dxa"/>
          </w:tcPr>
          <w:p w:rsidR="00197245" w:rsidRPr="00D10743" w:rsidRDefault="00197245" w:rsidP="00602FBD">
            <w:pPr>
              <w:keepNext/>
              <w:shd w:val="clear" w:color="auto" w:fill="FFFFFF"/>
              <w:autoSpaceDE w:val="0"/>
              <w:autoSpaceDN w:val="0"/>
              <w:spacing w:after="0" w:line="360" w:lineRule="auto"/>
              <w:jc w:val="center"/>
              <w:rPr>
                <w:rFonts w:ascii="Times New Roman" w:eastAsia="Calibri" w:hAnsi="Times New Roman" w:cs="Times New Roman"/>
                <w:noProof/>
                <w:sz w:val="28"/>
                <w:szCs w:val="28"/>
                <w:lang w:eastAsia="en-US"/>
              </w:rPr>
            </w:pPr>
            <w:r w:rsidRPr="00D10743">
              <w:rPr>
                <w:rFonts w:ascii="Times New Roman" w:eastAsia="Calibri" w:hAnsi="Times New Roman" w:cs="Times New Roman"/>
                <w:noProof/>
                <w:sz w:val="28"/>
                <w:szCs w:val="28"/>
                <w:lang w:eastAsia="en-US"/>
              </w:rPr>
              <w:t>Источник финансирования - средства бюджетов всех уровней,  тарифная составляющая,  плата за подключение, инвестиции.</w:t>
            </w:r>
          </w:p>
          <w:p w:rsidR="00197245" w:rsidRPr="00D10743" w:rsidRDefault="00197245" w:rsidP="00602FBD">
            <w:pPr>
              <w:keepNext/>
              <w:spacing w:after="0" w:line="360" w:lineRule="auto"/>
              <w:ind w:firstLine="468"/>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Источниками финансирования Программы являются средства бюджетов разных уровней и внебюджетные средства.</w:t>
            </w:r>
          </w:p>
        </w:tc>
      </w:tr>
    </w:tbl>
    <w:p w:rsidR="00197245" w:rsidRDefault="00197245"/>
    <w:p w:rsidR="00197245" w:rsidRDefault="00197245">
      <w:r>
        <w:br w:type="page"/>
      </w:r>
    </w:p>
    <w:p w:rsidR="00602FBD" w:rsidRPr="006A3A1A" w:rsidRDefault="00602FBD" w:rsidP="00602FBD">
      <w:pPr>
        <w:widowControl w:val="0"/>
        <w:snapToGrid w:val="0"/>
        <w:spacing w:after="0" w:line="360" w:lineRule="auto"/>
        <w:ind w:left="4253"/>
        <w:rPr>
          <w:rFonts w:ascii="Times New Roman" w:eastAsia="Times New Roman" w:hAnsi="Times New Roman" w:cs="Times New Roman"/>
          <w:b/>
          <w:sz w:val="28"/>
          <w:szCs w:val="28"/>
        </w:rPr>
      </w:pPr>
      <w:r w:rsidRPr="006A3A1A">
        <w:rPr>
          <w:rFonts w:ascii="Times New Roman" w:eastAsia="Times New Roman" w:hAnsi="Times New Roman" w:cs="Times New Roman"/>
          <w:b/>
          <w:sz w:val="28"/>
          <w:szCs w:val="28"/>
        </w:rPr>
        <w:lastRenderedPageBreak/>
        <w:t>Введение</w:t>
      </w:r>
    </w:p>
    <w:p w:rsidR="00602FBD" w:rsidRDefault="00602FBD" w:rsidP="00602FBD">
      <w:pPr>
        <w:spacing w:after="0" w:line="360" w:lineRule="auto"/>
        <w:ind w:left="400" w:hanging="400"/>
        <w:jc w:val="center"/>
        <w:rPr>
          <w:rFonts w:ascii="Times New Roman" w:eastAsia="Times New Roman" w:hAnsi="Times New Roman" w:cs="Times New Roman"/>
          <w:b/>
          <w:snapToGrid w:val="0"/>
          <w:sz w:val="28"/>
          <w:szCs w:val="28"/>
        </w:rPr>
      </w:pPr>
      <w:r w:rsidRPr="006A3A1A">
        <w:rPr>
          <w:rFonts w:ascii="Times New Roman" w:eastAsia="Times New Roman" w:hAnsi="Times New Roman" w:cs="Times New Roman"/>
          <w:b/>
          <w:snapToGrid w:val="0"/>
          <w:sz w:val="28"/>
          <w:szCs w:val="28"/>
        </w:rPr>
        <w:t xml:space="preserve">КРАТКАЯ ГЕОГРАФИЧЕСКАЯ И СОЦИАЛЬНО-ЭКОНОМИЧЕСКАЯ ХАРАКТЕРИСТИКА </w:t>
      </w:r>
      <w:r>
        <w:rPr>
          <w:rFonts w:ascii="Times New Roman" w:eastAsia="Times New Roman" w:hAnsi="Times New Roman" w:cs="Times New Roman"/>
          <w:b/>
          <w:snapToGrid w:val="0"/>
          <w:sz w:val="28"/>
          <w:szCs w:val="28"/>
        </w:rPr>
        <w:t>КОМСОМОЛЬСКОГО</w:t>
      </w:r>
      <w:r w:rsidRPr="006A3A1A">
        <w:rPr>
          <w:rFonts w:ascii="Times New Roman" w:eastAsia="Times New Roman" w:hAnsi="Times New Roman" w:cs="Times New Roman"/>
          <w:b/>
          <w:snapToGrid w:val="0"/>
          <w:sz w:val="28"/>
          <w:szCs w:val="28"/>
        </w:rPr>
        <w:t xml:space="preserve"> </w:t>
      </w:r>
      <w:r w:rsidR="00FF48B1">
        <w:rPr>
          <w:rFonts w:ascii="Times New Roman" w:eastAsia="Times New Roman" w:hAnsi="Times New Roman" w:cs="Times New Roman"/>
          <w:b/>
          <w:snapToGrid w:val="0"/>
          <w:sz w:val="28"/>
          <w:szCs w:val="28"/>
        </w:rPr>
        <w:t>ГОРОДСКОГО</w:t>
      </w:r>
      <w:r w:rsidRPr="006A3A1A">
        <w:rPr>
          <w:rFonts w:ascii="Times New Roman" w:eastAsia="Times New Roman" w:hAnsi="Times New Roman" w:cs="Times New Roman"/>
          <w:b/>
          <w:snapToGrid w:val="0"/>
          <w:sz w:val="28"/>
          <w:szCs w:val="28"/>
        </w:rPr>
        <w:t xml:space="preserve"> ПОСЕЛЕНИЯ </w:t>
      </w:r>
      <w:r>
        <w:rPr>
          <w:rFonts w:ascii="Times New Roman" w:eastAsia="Times New Roman" w:hAnsi="Times New Roman" w:cs="Times New Roman"/>
          <w:b/>
          <w:snapToGrid w:val="0"/>
          <w:sz w:val="28"/>
          <w:szCs w:val="28"/>
        </w:rPr>
        <w:t>ЧАМЗИНСКОГО</w:t>
      </w:r>
      <w:r w:rsidRPr="006A3A1A">
        <w:rPr>
          <w:rFonts w:ascii="Times New Roman" w:eastAsia="Times New Roman" w:hAnsi="Times New Roman" w:cs="Times New Roman"/>
          <w:b/>
          <w:snapToGrid w:val="0"/>
          <w:sz w:val="28"/>
          <w:szCs w:val="28"/>
        </w:rPr>
        <w:t xml:space="preserve"> РАЙОНА</w:t>
      </w:r>
    </w:p>
    <w:p w:rsidR="00602FBD" w:rsidRDefault="00602FBD" w:rsidP="00602FBD">
      <w:pPr>
        <w:spacing w:after="0" w:line="360" w:lineRule="auto"/>
        <w:ind w:left="400" w:hanging="400"/>
        <w:jc w:val="center"/>
        <w:rPr>
          <w:rFonts w:ascii="Times New Roman" w:eastAsia="Times New Roman" w:hAnsi="Times New Roman" w:cs="Times New Roman"/>
          <w:b/>
          <w:snapToGrid w:val="0"/>
          <w:sz w:val="28"/>
          <w:szCs w:val="28"/>
        </w:rPr>
      </w:pPr>
    </w:p>
    <w:p w:rsidR="00602FBD" w:rsidRDefault="00602FBD" w:rsidP="00602FBD">
      <w:pPr>
        <w:spacing w:after="0" w:line="360" w:lineRule="auto"/>
        <w:ind w:left="400" w:hanging="400"/>
        <w:jc w:val="center"/>
        <w:rPr>
          <w:rFonts w:ascii="Times New Roman" w:eastAsia="Times New Roman" w:hAnsi="Times New Roman" w:cs="Times New Roman"/>
          <w:b/>
          <w:snapToGrid w:val="0"/>
          <w:sz w:val="28"/>
          <w:szCs w:val="28"/>
        </w:rPr>
      </w:pPr>
      <w:r w:rsidRPr="00EB0C85">
        <w:rPr>
          <w:rFonts w:ascii="Times New Roman" w:eastAsia="Times New Roman" w:hAnsi="Times New Roman" w:cs="Times New Roman"/>
          <w:b/>
          <w:snapToGrid w:val="0"/>
          <w:sz w:val="28"/>
          <w:szCs w:val="28"/>
        </w:rPr>
        <w:t>Рельеф, климат, растительность, гидрография.</w:t>
      </w:r>
    </w:p>
    <w:p w:rsidR="00082939" w:rsidRPr="00082939" w:rsidRDefault="00082939" w:rsidP="00082939">
      <w:pPr>
        <w:spacing w:after="0" w:line="360" w:lineRule="auto"/>
        <w:ind w:firstLine="403"/>
        <w:jc w:val="both"/>
        <w:rPr>
          <w:rFonts w:ascii="Times New Roman" w:eastAsia="Times New Roman" w:hAnsi="Times New Roman" w:cs="Times New Roman"/>
          <w:snapToGrid w:val="0"/>
          <w:sz w:val="28"/>
          <w:szCs w:val="28"/>
        </w:rPr>
      </w:pPr>
      <w:r w:rsidRPr="00082939">
        <w:rPr>
          <w:rFonts w:ascii="Times New Roman" w:eastAsia="Times New Roman" w:hAnsi="Times New Roman" w:cs="Times New Roman"/>
          <w:snapToGrid w:val="0"/>
          <w:sz w:val="28"/>
          <w:szCs w:val="28"/>
        </w:rPr>
        <w:t xml:space="preserve">Муниципальное образование - Комсомольское городское поселение с административным центром в рабочем поселке Комсомольский расположено в центральной части </w:t>
      </w:r>
      <w:r w:rsidRPr="00082939">
        <w:rPr>
          <w:rFonts w:ascii="Times New Roman" w:eastAsia="Times New Roman" w:hAnsi="Times New Roman" w:cs="Times New Roman"/>
          <w:bCs/>
          <w:snapToGrid w:val="0"/>
          <w:sz w:val="28"/>
          <w:szCs w:val="28"/>
        </w:rPr>
        <w:t>Чамзинского</w:t>
      </w:r>
      <w:r w:rsidRPr="00082939">
        <w:rPr>
          <w:rFonts w:ascii="Times New Roman" w:eastAsia="Times New Roman" w:hAnsi="Times New Roman" w:cs="Times New Roman"/>
          <w:snapToGrid w:val="0"/>
          <w:sz w:val="28"/>
          <w:szCs w:val="28"/>
        </w:rPr>
        <w:t xml:space="preserve"> муниципального района Республики Мордовия. Границы муниципального образования утверждены Законом Республики Мордовия «Об установлении границ муниципальных образований </w:t>
      </w:r>
      <w:r w:rsidRPr="00082939">
        <w:rPr>
          <w:rFonts w:ascii="Times New Roman" w:eastAsia="Times New Roman" w:hAnsi="Times New Roman" w:cs="Times New Roman"/>
          <w:bCs/>
          <w:snapToGrid w:val="0"/>
          <w:sz w:val="28"/>
          <w:szCs w:val="28"/>
        </w:rPr>
        <w:t>Чамзинского</w:t>
      </w:r>
      <w:r w:rsidRPr="00082939">
        <w:rPr>
          <w:rFonts w:ascii="Times New Roman" w:eastAsia="Times New Roman" w:hAnsi="Times New Roman" w:cs="Times New Roman"/>
          <w:snapToGrid w:val="0"/>
          <w:sz w:val="28"/>
          <w:szCs w:val="28"/>
        </w:rPr>
        <w:t xml:space="preserve"> района, муниципального образования </w:t>
      </w:r>
      <w:r w:rsidRPr="00082939">
        <w:rPr>
          <w:rFonts w:ascii="Times New Roman" w:eastAsia="Times New Roman" w:hAnsi="Times New Roman" w:cs="Times New Roman"/>
          <w:bCs/>
          <w:snapToGrid w:val="0"/>
          <w:sz w:val="28"/>
          <w:szCs w:val="28"/>
        </w:rPr>
        <w:t>Чамзинский</w:t>
      </w:r>
      <w:r w:rsidRPr="00082939">
        <w:rPr>
          <w:rFonts w:ascii="Times New Roman" w:eastAsia="Times New Roman" w:hAnsi="Times New Roman" w:cs="Times New Roman"/>
          <w:snapToGrid w:val="0"/>
          <w:sz w:val="28"/>
          <w:szCs w:val="28"/>
        </w:rPr>
        <w:t xml:space="preserve"> район и наделении их статусом сельского поселения, городского поселения и муниципального района» от 28 декабря 2004 г. № 128-З</w:t>
      </w:r>
      <w:r w:rsidRPr="00082939">
        <w:rPr>
          <w:rFonts w:ascii="Times New Roman" w:eastAsia="Times New Roman" w:hAnsi="Times New Roman" w:cs="Times New Roman"/>
          <w:snapToGrid w:val="0"/>
          <w:sz w:val="28"/>
          <w:szCs w:val="28"/>
        </w:rPr>
        <w:br/>
        <w:t xml:space="preserve"> (с изменениями от 1 октября 2008 года).</w:t>
      </w:r>
    </w:p>
    <w:p w:rsidR="00082939" w:rsidRPr="00082939" w:rsidRDefault="00082939" w:rsidP="00082939">
      <w:pPr>
        <w:spacing w:after="0" w:line="360" w:lineRule="auto"/>
        <w:ind w:firstLine="403"/>
        <w:jc w:val="both"/>
        <w:rPr>
          <w:rFonts w:ascii="Times New Roman" w:eastAsia="Times New Roman" w:hAnsi="Times New Roman" w:cs="Times New Roman"/>
          <w:bCs/>
          <w:snapToGrid w:val="0"/>
          <w:sz w:val="28"/>
          <w:szCs w:val="28"/>
        </w:rPr>
      </w:pPr>
      <w:r w:rsidRPr="00082939">
        <w:rPr>
          <w:rFonts w:ascii="Times New Roman" w:eastAsia="Times New Roman" w:hAnsi="Times New Roman" w:cs="Times New Roman"/>
          <w:snapToGrid w:val="0"/>
          <w:sz w:val="28"/>
          <w:szCs w:val="28"/>
        </w:rPr>
        <w:t xml:space="preserve">Территория городского поселения состоит из одного единого массива и </w:t>
      </w:r>
      <w:r w:rsidRPr="00082939">
        <w:rPr>
          <w:rFonts w:ascii="Times New Roman" w:eastAsia="Times New Roman" w:hAnsi="Times New Roman" w:cs="Times New Roman"/>
          <w:bCs/>
          <w:snapToGrid w:val="0"/>
          <w:sz w:val="28"/>
          <w:szCs w:val="28"/>
        </w:rPr>
        <w:t>граничит с землями ООО «Юбилейное», с землями администрации Сабур-Мачкасского сельского поселения, с землями ООО «Сабур-Мачкасское», с землями Гослесфонда, с землями Алексеевского сельского поселения, с земельным участком Курганова А., с землями администрации Чамзинского муниципального района (районный фонд), с землями КФХ Пятайкина В.А., с коллективными садами, с землями администрации Чамзинского муниципального района, с землями КФХ Ларькина, с участком Ивашкина Н.И., с</w:t>
      </w:r>
      <w:r w:rsidRPr="00082939">
        <w:rPr>
          <w:rFonts w:ascii="Times New Roman" w:eastAsia="Times New Roman" w:hAnsi="Times New Roman" w:cs="Times New Roman"/>
          <w:snapToGrid w:val="0"/>
          <w:sz w:val="28"/>
          <w:szCs w:val="28"/>
        </w:rPr>
        <w:t xml:space="preserve"> </w:t>
      </w:r>
      <w:r w:rsidRPr="00082939">
        <w:rPr>
          <w:rFonts w:ascii="Times New Roman" w:eastAsia="Times New Roman" w:hAnsi="Times New Roman" w:cs="Times New Roman"/>
          <w:bCs/>
          <w:snapToGrid w:val="0"/>
          <w:sz w:val="28"/>
          <w:szCs w:val="28"/>
        </w:rPr>
        <w:t>землями</w:t>
      </w:r>
      <w:r w:rsidRPr="00082939">
        <w:rPr>
          <w:rFonts w:ascii="Times New Roman" w:eastAsia="Times New Roman" w:hAnsi="Times New Roman" w:cs="Times New Roman"/>
          <w:snapToGrid w:val="0"/>
          <w:sz w:val="28"/>
          <w:szCs w:val="28"/>
        </w:rPr>
        <w:t xml:space="preserve"> администрации городского поселения Чамзинка</w:t>
      </w:r>
      <w:r w:rsidRPr="00082939">
        <w:rPr>
          <w:rFonts w:ascii="Times New Roman" w:eastAsia="Times New Roman" w:hAnsi="Times New Roman" w:cs="Times New Roman"/>
          <w:bCs/>
          <w:snapToGrid w:val="0"/>
          <w:sz w:val="28"/>
          <w:szCs w:val="28"/>
        </w:rPr>
        <w:t>.</w:t>
      </w:r>
    </w:p>
    <w:p w:rsidR="00082939" w:rsidRPr="00082939" w:rsidRDefault="00082939" w:rsidP="00082939">
      <w:pPr>
        <w:spacing w:after="0" w:line="360" w:lineRule="auto"/>
        <w:ind w:firstLine="403"/>
        <w:jc w:val="both"/>
        <w:rPr>
          <w:rFonts w:ascii="Times New Roman" w:eastAsia="Times New Roman" w:hAnsi="Times New Roman" w:cs="Times New Roman"/>
          <w:bCs/>
          <w:snapToGrid w:val="0"/>
          <w:sz w:val="28"/>
          <w:szCs w:val="28"/>
        </w:rPr>
      </w:pPr>
      <w:r w:rsidRPr="00082939">
        <w:rPr>
          <w:rFonts w:ascii="Times New Roman" w:eastAsia="Times New Roman" w:hAnsi="Times New Roman" w:cs="Times New Roman"/>
          <w:bCs/>
          <w:snapToGrid w:val="0"/>
          <w:sz w:val="28"/>
          <w:szCs w:val="28"/>
        </w:rPr>
        <w:t>Рабочий поселок Комсомольский – поселок городского типа, расположен на расстоянии 5,8 км к северо-востоку от районного центра Чамзинка.</w:t>
      </w:r>
    </w:p>
    <w:p w:rsidR="00082939" w:rsidRPr="00082939" w:rsidRDefault="00082939" w:rsidP="00082939">
      <w:pPr>
        <w:spacing w:after="0" w:line="360" w:lineRule="auto"/>
        <w:ind w:firstLine="403"/>
        <w:jc w:val="both"/>
        <w:rPr>
          <w:rFonts w:ascii="Times New Roman" w:eastAsia="Times New Roman" w:hAnsi="Times New Roman" w:cs="Times New Roman"/>
          <w:bCs/>
          <w:snapToGrid w:val="0"/>
          <w:sz w:val="28"/>
          <w:szCs w:val="28"/>
        </w:rPr>
      </w:pPr>
      <w:r w:rsidRPr="00082939">
        <w:rPr>
          <w:rFonts w:ascii="Times New Roman" w:eastAsia="Times New Roman" w:hAnsi="Times New Roman" w:cs="Times New Roman"/>
          <w:bCs/>
          <w:snapToGrid w:val="0"/>
          <w:sz w:val="28"/>
          <w:szCs w:val="28"/>
        </w:rPr>
        <w:t xml:space="preserve">Поселок Комсомольский – самый молодой и самый </w:t>
      </w:r>
      <w:r>
        <w:rPr>
          <w:rFonts w:ascii="Times New Roman" w:eastAsia="Times New Roman" w:hAnsi="Times New Roman" w:cs="Times New Roman"/>
          <w:bCs/>
          <w:snapToGrid w:val="0"/>
          <w:sz w:val="28"/>
          <w:szCs w:val="28"/>
        </w:rPr>
        <w:t>крупный населенный пункт Чамзин</w:t>
      </w:r>
      <w:r w:rsidRPr="00082939">
        <w:rPr>
          <w:rFonts w:ascii="Times New Roman" w:eastAsia="Times New Roman" w:hAnsi="Times New Roman" w:cs="Times New Roman"/>
          <w:bCs/>
          <w:snapToGrid w:val="0"/>
          <w:sz w:val="28"/>
          <w:szCs w:val="28"/>
        </w:rPr>
        <w:t>ского района. Поселок расположен в 2 км от железнодорожной станции Нуя, в 5 км – от станции Чамзинка.</w:t>
      </w:r>
    </w:p>
    <w:p w:rsidR="00602FBD" w:rsidRPr="00602FBD" w:rsidRDefault="00602FBD" w:rsidP="00602FBD">
      <w:pPr>
        <w:spacing w:after="0" w:line="360" w:lineRule="auto"/>
        <w:ind w:left="400" w:hanging="400"/>
        <w:jc w:val="both"/>
        <w:rPr>
          <w:rFonts w:ascii="Times New Roman" w:eastAsia="Times New Roman" w:hAnsi="Times New Roman" w:cs="Times New Roman"/>
          <w:snapToGrid w:val="0"/>
          <w:sz w:val="28"/>
          <w:szCs w:val="28"/>
        </w:rPr>
      </w:pPr>
    </w:p>
    <w:p w:rsidR="00602FBD" w:rsidRDefault="00602FBD" w:rsidP="00602FBD">
      <w:pPr>
        <w:spacing w:after="0" w:line="360" w:lineRule="auto"/>
        <w:ind w:firstLine="403"/>
        <w:jc w:val="both"/>
        <w:rPr>
          <w:rFonts w:ascii="Times New Roman" w:eastAsia="Times New Roman" w:hAnsi="Times New Roman" w:cs="Times New Roman"/>
          <w:bCs/>
          <w:snapToGrid w:val="0"/>
          <w:sz w:val="28"/>
          <w:szCs w:val="28"/>
        </w:rPr>
      </w:pPr>
      <w:r w:rsidRPr="00B7520A">
        <w:rPr>
          <w:rFonts w:ascii="Times New Roman" w:eastAsia="Times New Roman" w:hAnsi="Times New Roman" w:cs="Times New Roman"/>
          <w:bCs/>
          <w:snapToGrid w:val="0"/>
          <w:sz w:val="28"/>
          <w:szCs w:val="28"/>
        </w:rPr>
        <w:lastRenderedPageBreak/>
        <w:t xml:space="preserve">Общая площадь территории </w:t>
      </w:r>
      <w:r w:rsidR="00C10E93">
        <w:rPr>
          <w:rFonts w:ascii="Times New Roman" w:hAnsi="Times New Roman" w:cs="Times New Roman"/>
          <w:bCs/>
          <w:sz w:val="28"/>
          <w:szCs w:val="28"/>
        </w:rPr>
        <w:t>городского</w:t>
      </w:r>
      <w:r w:rsidRPr="00B7520A">
        <w:rPr>
          <w:rFonts w:ascii="Times New Roman" w:eastAsia="Times New Roman" w:hAnsi="Times New Roman" w:cs="Times New Roman"/>
          <w:bCs/>
          <w:snapToGrid w:val="0"/>
          <w:sz w:val="28"/>
          <w:szCs w:val="28"/>
        </w:rPr>
        <w:t xml:space="preserve"> поселения составляет </w:t>
      </w:r>
      <w:r w:rsidR="00082939">
        <w:rPr>
          <w:rFonts w:ascii="Times New Roman" w:hAnsi="Times New Roman"/>
          <w:sz w:val="28"/>
          <w:szCs w:val="28"/>
        </w:rPr>
        <w:t>15,13 км</w:t>
      </w:r>
      <w:r w:rsidR="00082939">
        <w:rPr>
          <w:rFonts w:ascii="Times New Roman" w:hAnsi="Times New Roman"/>
          <w:sz w:val="28"/>
          <w:szCs w:val="28"/>
          <w:vertAlign w:val="superscript"/>
        </w:rPr>
        <w:t>2</w:t>
      </w:r>
      <w:r w:rsidRPr="00B7520A">
        <w:rPr>
          <w:rFonts w:ascii="Times New Roman" w:eastAsia="Times New Roman" w:hAnsi="Times New Roman" w:cs="Times New Roman"/>
          <w:bCs/>
          <w:snapToGrid w:val="0"/>
          <w:sz w:val="28"/>
          <w:szCs w:val="28"/>
        </w:rPr>
        <w:t>.</w:t>
      </w:r>
    </w:p>
    <w:p w:rsidR="00602FBD" w:rsidRDefault="00602FBD" w:rsidP="00C10E93">
      <w:pPr>
        <w:spacing w:after="0" w:line="360" w:lineRule="auto"/>
        <w:ind w:firstLine="403"/>
        <w:jc w:val="both"/>
        <w:rPr>
          <w:rFonts w:ascii="Times New Roman" w:eastAsia="Times New Roman" w:hAnsi="Times New Roman" w:cs="Times New Roman"/>
          <w:bCs/>
          <w:snapToGrid w:val="0"/>
          <w:sz w:val="28"/>
          <w:szCs w:val="28"/>
        </w:rPr>
      </w:pPr>
      <w:r w:rsidRPr="00B7520A">
        <w:rPr>
          <w:rFonts w:ascii="Times New Roman" w:eastAsia="Times New Roman" w:hAnsi="Times New Roman" w:cs="Times New Roman"/>
          <w:snapToGrid w:val="0"/>
          <w:sz w:val="28"/>
          <w:szCs w:val="28"/>
        </w:rPr>
        <w:t>Административный</w:t>
      </w:r>
      <w:r>
        <w:rPr>
          <w:rFonts w:ascii="Times New Roman" w:eastAsia="Times New Roman" w:hAnsi="Times New Roman" w:cs="Times New Roman"/>
          <w:snapToGrid w:val="0"/>
          <w:sz w:val="28"/>
          <w:szCs w:val="28"/>
        </w:rPr>
        <w:t xml:space="preserve"> центр </w:t>
      </w:r>
      <w:r w:rsidR="00082939">
        <w:rPr>
          <w:rFonts w:ascii="Times New Roman" w:eastAsia="Times New Roman" w:hAnsi="Times New Roman" w:cs="Times New Roman"/>
          <w:snapToGrid w:val="0"/>
          <w:sz w:val="28"/>
          <w:szCs w:val="28"/>
        </w:rPr>
        <w:t>Комсомольского</w:t>
      </w:r>
      <w:r>
        <w:rPr>
          <w:rFonts w:ascii="Times New Roman" w:eastAsia="Times New Roman" w:hAnsi="Times New Roman" w:cs="Times New Roman"/>
          <w:snapToGrid w:val="0"/>
          <w:sz w:val="28"/>
          <w:szCs w:val="28"/>
        </w:rPr>
        <w:t xml:space="preserve"> </w:t>
      </w:r>
      <w:r w:rsidR="00FF48B1">
        <w:rPr>
          <w:rFonts w:ascii="Times New Roman" w:eastAsia="Times New Roman" w:hAnsi="Times New Roman" w:cs="Times New Roman"/>
          <w:snapToGrid w:val="0"/>
          <w:sz w:val="28"/>
          <w:szCs w:val="28"/>
        </w:rPr>
        <w:t>городского</w:t>
      </w:r>
      <w:r>
        <w:rPr>
          <w:rFonts w:ascii="Times New Roman" w:eastAsia="Times New Roman" w:hAnsi="Times New Roman" w:cs="Times New Roman"/>
          <w:snapToGrid w:val="0"/>
          <w:sz w:val="28"/>
          <w:szCs w:val="28"/>
        </w:rPr>
        <w:t xml:space="preserve"> </w:t>
      </w:r>
      <w:r w:rsidRPr="00B7520A">
        <w:rPr>
          <w:rFonts w:ascii="Times New Roman" w:eastAsia="Times New Roman" w:hAnsi="Times New Roman" w:cs="Times New Roman"/>
          <w:snapToGrid w:val="0"/>
          <w:sz w:val="28"/>
          <w:szCs w:val="28"/>
        </w:rPr>
        <w:t xml:space="preserve">поселения – </w:t>
      </w:r>
      <w:r w:rsidR="00C10E93">
        <w:rPr>
          <w:rFonts w:ascii="Times New Roman" w:eastAsia="Times New Roman" w:hAnsi="Times New Roman" w:cs="Times New Roman"/>
          <w:snapToGrid w:val="0"/>
          <w:sz w:val="28"/>
          <w:szCs w:val="28"/>
        </w:rPr>
        <w:t>Комсомольский рабочий поселок</w:t>
      </w:r>
      <w:r w:rsidRPr="00B7520A">
        <w:rPr>
          <w:rFonts w:ascii="Times New Roman" w:eastAsia="Times New Roman" w:hAnsi="Times New Roman" w:cs="Times New Roman"/>
          <w:bCs/>
          <w:snapToGrid w:val="0"/>
          <w:sz w:val="28"/>
          <w:szCs w:val="28"/>
        </w:rPr>
        <w:t xml:space="preserve">. </w:t>
      </w:r>
    </w:p>
    <w:p w:rsidR="00C10E93" w:rsidRDefault="00C10E93" w:rsidP="00C10E93">
      <w:pPr>
        <w:spacing w:after="0" w:line="360" w:lineRule="auto"/>
        <w:ind w:firstLine="403"/>
        <w:jc w:val="both"/>
        <w:rPr>
          <w:rFonts w:ascii="Times New Roman" w:eastAsia="Times New Roman" w:hAnsi="Times New Roman" w:cs="Times New Roman"/>
          <w:bCs/>
          <w:snapToGrid w:val="0"/>
          <w:sz w:val="28"/>
          <w:szCs w:val="28"/>
        </w:rPr>
      </w:pPr>
    </w:p>
    <w:p w:rsidR="00C10E93" w:rsidRDefault="00C10E93" w:rsidP="00C10E93">
      <w:pPr>
        <w:spacing w:after="0" w:line="360" w:lineRule="auto"/>
        <w:ind w:firstLine="403"/>
        <w:jc w:val="center"/>
        <w:rPr>
          <w:rFonts w:ascii="Times New Roman" w:eastAsia="Times New Roman" w:hAnsi="Times New Roman" w:cs="Times New Roman"/>
          <w:b/>
          <w:bCs/>
          <w:i/>
          <w:iCs/>
          <w:sz w:val="28"/>
          <w:szCs w:val="28"/>
          <w:lang w:eastAsia="ar-SA"/>
        </w:rPr>
      </w:pPr>
      <w:r w:rsidRPr="00384FAB">
        <w:rPr>
          <w:rFonts w:ascii="Times New Roman" w:eastAsia="Times New Roman" w:hAnsi="Times New Roman" w:cs="Times New Roman"/>
          <w:b/>
          <w:bCs/>
          <w:i/>
          <w:iCs/>
          <w:sz w:val="28"/>
          <w:szCs w:val="28"/>
          <w:lang w:eastAsia="ar-SA"/>
        </w:rPr>
        <w:t>Рельеф</w:t>
      </w:r>
    </w:p>
    <w:p w:rsidR="00303285" w:rsidRPr="00303285" w:rsidRDefault="00303285" w:rsidP="000D4E4B">
      <w:pPr>
        <w:spacing w:after="0" w:line="360" w:lineRule="auto"/>
        <w:ind w:firstLine="709"/>
        <w:jc w:val="both"/>
        <w:rPr>
          <w:rFonts w:ascii="Times New Roman" w:hAnsi="Times New Roman" w:cs="Times New Roman"/>
          <w:bCs/>
          <w:sz w:val="28"/>
          <w:szCs w:val="28"/>
        </w:rPr>
      </w:pPr>
      <w:r w:rsidRPr="00303285">
        <w:rPr>
          <w:rFonts w:ascii="Times New Roman" w:hAnsi="Times New Roman" w:cs="Times New Roman"/>
          <w:bCs/>
          <w:sz w:val="28"/>
          <w:szCs w:val="28"/>
        </w:rPr>
        <w:t>Территория муниципального образования расположена в северо-западной области пластово-ярусной Приволжской возвышенности, занимая часть водораздельного пространства рек Инсар, Алатырь и Суры. Водораздельное плато осложнено в своем строении овражно-балочной и речной сетью.</w:t>
      </w:r>
    </w:p>
    <w:p w:rsidR="00303285" w:rsidRPr="00303285" w:rsidRDefault="00303285" w:rsidP="000D4E4B">
      <w:pPr>
        <w:spacing w:after="0" w:line="360" w:lineRule="auto"/>
        <w:ind w:firstLine="709"/>
        <w:jc w:val="both"/>
        <w:rPr>
          <w:rFonts w:ascii="Times New Roman" w:hAnsi="Times New Roman" w:cs="Times New Roman"/>
          <w:bCs/>
          <w:sz w:val="28"/>
          <w:szCs w:val="28"/>
        </w:rPr>
      </w:pPr>
      <w:r w:rsidRPr="00303285">
        <w:rPr>
          <w:rFonts w:ascii="Times New Roman" w:hAnsi="Times New Roman" w:cs="Times New Roman"/>
          <w:bCs/>
          <w:sz w:val="28"/>
          <w:szCs w:val="28"/>
        </w:rPr>
        <w:t>Современный рельеф территории Комсомольского городского поселения представляет собой слабо холмистую равнину.  Максимальные отметки рельефа не превышают 240 м</w:t>
      </w:r>
      <w:r w:rsidRPr="00303285">
        <w:rPr>
          <w:rFonts w:ascii="Times New Roman" w:hAnsi="Times New Roman" w:cs="Times New Roman"/>
          <w:sz w:val="28"/>
          <w:szCs w:val="28"/>
        </w:rPr>
        <w:t xml:space="preserve"> над уровнем моря</w:t>
      </w:r>
      <w:r w:rsidRPr="00303285">
        <w:rPr>
          <w:rFonts w:ascii="Times New Roman" w:hAnsi="Times New Roman" w:cs="Times New Roman"/>
          <w:bCs/>
          <w:sz w:val="28"/>
          <w:szCs w:val="28"/>
        </w:rPr>
        <w:t>.</w:t>
      </w:r>
    </w:p>
    <w:p w:rsidR="00C10E93" w:rsidRDefault="00C10E93" w:rsidP="00303285">
      <w:pPr>
        <w:spacing w:after="0" w:line="360" w:lineRule="auto"/>
        <w:ind w:firstLine="403"/>
      </w:pPr>
    </w:p>
    <w:p w:rsidR="00303285" w:rsidRPr="00384FAB" w:rsidRDefault="00303285" w:rsidP="00303285">
      <w:pPr>
        <w:spacing w:after="0" w:line="360" w:lineRule="auto"/>
        <w:ind w:left="3528" w:firstLine="720"/>
        <w:rPr>
          <w:rFonts w:ascii="Times New Roman" w:eastAsia="Times New Roman" w:hAnsi="Times New Roman" w:cs="Times New Roman"/>
          <w:b/>
          <w:i/>
          <w:iCs/>
          <w:sz w:val="28"/>
          <w:szCs w:val="28"/>
          <w:lang w:eastAsia="ar-SA"/>
        </w:rPr>
      </w:pPr>
      <w:r w:rsidRPr="00384FAB">
        <w:rPr>
          <w:rFonts w:ascii="Times New Roman" w:eastAsia="Times New Roman" w:hAnsi="Times New Roman" w:cs="Times New Roman"/>
          <w:b/>
          <w:i/>
          <w:iCs/>
          <w:sz w:val="28"/>
          <w:szCs w:val="28"/>
          <w:lang w:eastAsia="ar-SA"/>
        </w:rPr>
        <w:t>Климат</w:t>
      </w:r>
    </w:p>
    <w:p w:rsidR="00303285" w:rsidRPr="00303285" w:rsidRDefault="00303285" w:rsidP="00303285">
      <w:pPr>
        <w:tabs>
          <w:tab w:val="left" w:pos="540"/>
        </w:tabs>
        <w:spacing w:after="0" w:line="360" w:lineRule="auto"/>
        <w:ind w:firstLine="539"/>
        <w:jc w:val="both"/>
        <w:rPr>
          <w:rFonts w:ascii="Times New Roman" w:eastAsia="Times New Roman" w:hAnsi="Times New Roman" w:cs="Times New Roman"/>
          <w:bCs/>
          <w:sz w:val="28"/>
          <w:szCs w:val="28"/>
        </w:rPr>
      </w:pPr>
      <w:r w:rsidRPr="00303285">
        <w:rPr>
          <w:rFonts w:ascii="Times New Roman" w:eastAsia="Times New Roman" w:hAnsi="Times New Roman" w:cs="Times New Roman"/>
          <w:bCs/>
          <w:sz w:val="28"/>
          <w:szCs w:val="28"/>
        </w:rPr>
        <w:t>Формирование климата происходит под воздействием ряда факторов, среди которых, прежде всего, следует отметить  географическое положение, циркуляцию воздушных масс, определяемую перепадами атмосферного давления, и влияние подстилающей породы.</w:t>
      </w:r>
    </w:p>
    <w:p w:rsidR="00303285" w:rsidRPr="00303285" w:rsidRDefault="00303285" w:rsidP="00303285">
      <w:pPr>
        <w:tabs>
          <w:tab w:val="left" w:pos="540"/>
          <w:tab w:val="left" w:pos="9720"/>
        </w:tabs>
        <w:spacing w:after="0" w:line="360" w:lineRule="auto"/>
        <w:ind w:firstLine="539"/>
        <w:jc w:val="both"/>
        <w:rPr>
          <w:rFonts w:ascii="Times New Roman" w:eastAsia="Times New Roman" w:hAnsi="Times New Roman" w:cs="Times New Roman"/>
          <w:bCs/>
          <w:sz w:val="28"/>
          <w:szCs w:val="28"/>
        </w:rPr>
      </w:pPr>
      <w:r w:rsidRPr="00303285">
        <w:rPr>
          <w:rFonts w:ascii="Times New Roman" w:eastAsia="Times New Roman" w:hAnsi="Times New Roman" w:cs="Times New Roman"/>
          <w:sz w:val="28"/>
          <w:szCs w:val="28"/>
        </w:rPr>
        <w:t xml:space="preserve">Климат восточной части Республики Мордовия и Чамзинского района </w:t>
      </w:r>
      <w:r w:rsidRPr="00303285">
        <w:rPr>
          <w:rFonts w:ascii="Times New Roman" w:eastAsia="Times New Roman" w:hAnsi="Times New Roman" w:cs="Times New Roman"/>
          <w:bCs/>
          <w:sz w:val="28"/>
          <w:szCs w:val="28"/>
        </w:rPr>
        <w:t>определяется физико-географическим положением Республики Мордовия в умеренном поясе центра Русской равнины</w:t>
      </w:r>
      <w:r w:rsidRPr="00303285">
        <w:rPr>
          <w:rFonts w:ascii="Times New Roman" w:eastAsia="Times New Roman" w:hAnsi="Times New Roman" w:cs="Times New Roman"/>
          <w:sz w:val="28"/>
          <w:szCs w:val="28"/>
        </w:rPr>
        <w:t xml:space="preserve"> и можно охарактеризовать как умеренно континентальный с теплым летом и умеренно суровой зимой</w:t>
      </w:r>
      <w:r w:rsidRPr="00303285">
        <w:rPr>
          <w:rFonts w:ascii="Times New Roman" w:eastAsia="Times New Roman" w:hAnsi="Times New Roman" w:cs="Times New Roman"/>
          <w:bCs/>
          <w:sz w:val="28"/>
          <w:szCs w:val="28"/>
        </w:rPr>
        <w:t>, с хорошо выраженной сменой сезонов года.                                                                             Продолжительность солнечного сияния в год достигает 1 850 часов, за декабрь - январь  составляет 35-45 ч, в июне-июле 250-290 ч. Наиболее пасмурным является период с ноября по январь.</w:t>
      </w:r>
      <w:r w:rsidRPr="00303285">
        <w:rPr>
          <w:rFonts w:ascii="Times New Roman" w:eastAsia="Times New Roman" w:hAnsi="Times New Roman" w:cs="Times New Roman"/>
          <w:sz w:val="28"/>
          <w:szCs w:val="28"/>
        </w:rPr>
        <w:t xml:space="preserve"> Средняя дата последнего заморозка весной в воздухе приходится на 4-16 мая, первого осенью – на 18-20 сентября. На поверхности почвы заморозки прекращаются в среднем 17 мая – 5 июня и появляются осенью обычно во второй декаде сентября. </w:t>
      </w:r>
      <w:r w:rsidRPr="00303285">
        <w:rPr>
          <w:rFonts w:ascii="Times New Roman" w:eastAsia="Times New Roman" w:hAnsi="Times New Roman" w:cs="Times New Roman"/>
          <w:sz w:val="28"/>
          <w:szCs w:val="28"/>
        </w:rPr>
        <w:lastRenderedPageBreak/>
        <w:t xml:space="preserve">Продолжительность безморозного периода - до 149 дней. </w:t>
      </w:r>
      <w:r w:rsidRPr="00303285">
        <w:rPr>
          <w:rFonts w:ascii="Times New Roman" w:eastAsia="Times New Roman" w:hAnsi="Times New Roman" w:cs="Times New Roman"/>
          <w:bCs/>
          <w:sz w:val="28"/>
          <w:szCs w:val="28"/>
        </w:rPr>
        <w:t>Период вегетации  (среднесуточная температура более 5</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 xml:space="preserve">С) начинается </w:t>
      </w:r>
      <w:r w:rsidRPr="00303285">
        <w:rPr>
          <w:rFonts w:ascii="Times New Roman" w:eastAsia="Times New Roman" w:hAnsi="Times New Roman" w:cs="Times New Roman"/>
          <w:sz w:val="28"/>
          <w:szCs w:val="28"/>
        </w:rPr>
        <w:t>с конца апреля до середины октября, т. е. составляет 180 – 190 дней</w:t>
      </w:r>
      <w:r w:rsidRPr="00303285">
        <w:rPr>
          <w:rFonts w:ascii="Times New Roman" w:eastAsia="Times New Roman" w:hAnsi="Times New Roman" w:cs="Times New Roman"/>
          <w:bCs/>
          <w:sz w:val="28"/>
          <w:szCs w:val="28"/>
        </w:rPr>
        <w:t>. Продолжительность периода активной вегетации (среднесуточная температура выше10</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составляет 137-143 дня.</w:t>
      </w:r>
    </w:p>
    <w:p w:rsidR="00303285" w:rsidRPr="00303285" w:rsidRDefault="00303285" w:rsidP="00303285">
      <w:pPr>
        <w:tabs>
          <w:tab w:val="left" w:pos="540"/>
        </w:tabs>
        <w:spacing w:after="0" w:line="360" w:lineRule="auto"/>
        <w:ind w:firstLine="539"/>
        <w:jc w:val="both"/>
        <w:rPr>
          <w:rFonts w:ascii="Times New Roman" w:eastAsia="Times New Roman" w:hAnsi="Times New Roman" w:cs="Times New Roman"/>
          <w:sz w:val="28"/>
          <w:szCs w:val="28"/>
        </w:rPr>
      </w:pPr>
      <w:r w:rsidRPr="00303285">
        <w:rPr>
          <w:rFonts w:ascii="Times New Roman" w:eastAsia="Times New Roman" w:hAnsi="Times New Roman" w:cs="Times New Roman"/>
          <w:bCs/>
          <w:sz w:val="28"/>
          <w:szCs w:val="28"/>
        </w:rPr>
        <w:t xml:space="preserve">В формировании основных черт климата участвуют три типа воздушных масс: арктические, умеренных широт и тропические с преобладанием второго типа. Воздушные массы представлены двумя разновидностями – континентальными и морскими. Среднегодовая скорость ветра варьирует от 3,3 м/сек. до 4,8 м/сек. Наибольшая средняя скорость ветра наблюдается зимой и колеблется в пределах 3,7 – 5,7 м/сек., наименьшая  2,2-3,6 м/сек.  отмечена в июле. </w:t>
      </w:r>
      <w:r w:rsidRPr="00303285">
        <w:rPr>
          <w:rFonts w:ascii="Times New Roman" w:eastAsia="Calibri" w:hAnsi="Times New Roman" w:cs="Times New Roman"/>
          <w:sz w:val="28"/>
          <w:szCs w:val="28"/>
          <w:lang w:eastAsia="en-US"/>
        </w:rPr>
        <w:t>Максимальная средняя скорость ветра зафиксирована по южному румбу в январе, минимальная – зафиксирована по северному румбу в июле. Средняя скорость ветра за период со средней суточной температурой воздуха 8</w:t>
      </w:r>
      <w:r w:rsidRPr="00303285">
        <w:rPr>
          <w:rFonts w:ascii="Times New Roman" w:eastAsia="Times New Roman" w:hAnsi="Times New Roman" w:cs="Times New Roman"/>
          <w:sz w:val="28"/>
          <w:szCs w:val="28"/>
        </w:rPr>
        <w:t>°</w:t>
      </w:r>
      <w:r w:rsidRPr="00303285">
        <w:rPr>
          <w:rFonts w:ascii="Times New Roman" w:eastAsia="Calibri" w:hAnsi="Times New Roman" w:cs="Times New Roman"/>
          <w:sz w:val="28"/>
          <w:szCs w:val="28"/>
          <w:lang w:eastAsia="en-US"/>
        </w:rPr>
        <w:t>С или менее составляет 5,8 м/сек. Согласно СНиП 23-01-99, табл. №№2, 3, преобладающее направление ветра за июнь-август – северное, за декабрь-февраль – южное.</w:t>
      </w:r>
    </w:p>
    <w:p w:rsidR="00303285" w:rsidRPr="00303285" w:rsidRDefault="00303285" w:rsidP="00303285">
      <w:pPr>
        <w:spacing w:after="0" w:line="360" w:lineRule="auto"/>
        <w:ind w:firstLine="539"/>
        <w:jc w:val="both"/>
        <w:rPr>
          <w:rFonts w:ascii="Times New Roman" w:eastAsia="Times New Roman" w:hAnsi="Times New Roman" w:cs="Times New Roman"/>
          <w:sz w:val="28"/>
          <w:szCs w:val="28"/>
        </w:rPr>
      </w:pPr>
      <w:r w:rsidRPr="00303285">
        <w:rPr>
          <w:rFonts w:ascii="Times New Roman" w:eastAsia="Times New Roman" w:hAnsi="Times New Roman" w:cs="Times New Roman"/>
          <w:sz w:val="28"/>
          <w:szCs w:val="28"/>
        </w:rPr>
        <w:t>По многолетним данным Саранской и других метеостанций, количество выпадающих здесь атмосферных осадков в год доходит до 460 мм, что является достаточным для данной полосы</w:t>
      </w:r>
      <w:r w:rsidRPr="00303285">
        <w:rPr>
          <w:rFonts w:ascii="Times New Roman" w:eastAsia="Times New Roman" w:hAnsi="Times New Roman" w:cs="Times New Roman"/>
          <w:bCs/>
          <w:sz w:val="28"/>
          <w:szCs w:val="28"/>
        </w:rPr>
        <w:t xml:space="preserve">, в теплый период (апрель-октябрь) выпадает  около 70 – 80% осадков, наибольшее количество осадков обычно выпадает в июле свыше 100 мм за месяц. </w:t>
      </w:r>
      <w:r w:rsidRPr="00303285">
        <w:rPr>
          <w:rFonts w:ascii="Times New Roman" w:eastAsia="Calibri" w:hAnsi="Times New Roman" w:cs="Times New Roman"/>
          <w:sz w:val="28"/>
          <w:szCs w:val="28"/>
          <w:lang w:eastAsia="en-US"/>
        </w:rPr>
        <w:t xml:space="preserve">Суточный максимум осадков – 128 мм (СНиП 23-01-99). </w:t>
      </w:r>
      <w:r w:rsidRPr="00303285">
        <w:rPr>
          <w:rFonts w:ascii="Times New Roman" w:eastAsia="Times New Roman" w:hAnsi="Times New Roman" w:cs="Times New Roman"/>
          <w:bCs/>
          <w:sz w:val="28"/>
          <w:szCs w:val="28"/>
        </w:rPr>
        <w:t>Среднее количество осадков за вегетационный период более 350 мм.</w:t>
      </w:r>
      <w:r w:rsidRPr="00303285">
        <w:rPr>
          <w:rFonts w:ascii="Times New Roman" w:eastAsia="Times New Roman" w:hAnsi="Times New Roman" w:cs="Times New Roman"/>
          <w:sz w:val="28"/>
          <w:szCs w:val="28"/>
        </w:rPr>
        <w:t xml:space="preserve"> Однако в течение года они выпадают неравномерно – максимум приходится на июнь - июль месяцы, минимум   на январь - февраль. Иногда осадки не выпадают в течение целого месяца. Количество выпадающих осадков колеблется не только в течение года, но и в течение летних месяцев, зимой же оно более постоянное.</w:t>
      </w:r>
      <w:r w:rsidRPr="00303285">
        <w:rPr>
          <w:rFonts w:ascii="Times New Roman" w:eastAsia="Calibri" w:hAnsi="Times New Roman" w:cs="Times New Roman"/>
          <w:sz w:val="28"/>
          <w:szCs w:val="28"/>
          <w:lang w:eastAsia="en-US"/>
        </w:rPr>
        <w:t xml:space="preserve"> 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w:t>
      </w:r>
      <w:r w:rsidRPr="00303285">
        <w:rPr>
          <w:rFonts w:ascii="Times New Roman" w:eastAsia="Calibri" w:hAnsi="Times New Roman" w:cs="Times New Roman"/>
          <w:sz w:val="28"/>
          <w:szCs w:val="28"/>
          <w:lang w:eastAsia="en-US"/>
        </w:rPr>
        <w:lastRenderedPageBreak/>
        <w:t>120-180 мм. Средняя месячная относительная влажность воздуха наиболее холодного месяца составляет 83%, наиболее теплого месяца – 69%. Количество летних осадков преобладает над зимними осадками за счет их интенсивности.</w:t>
      </w:r>
    </w:p>
    <w:p w:rsidR="00303285" w:rsidRPr="00303285" w:rsidRDefault="00303285" w:rsidP="00303285">
      <w:pPr>
        <w:spacing w:after="0" w:line="360" w:lineRule="auto"/>
        <w:ind w:firstLine="539"/>
        <w:jc w:val="both"/>
        <w:rPr>
          <w:rFonts w:ascii="Times New Roman" w:eastAsia="Times New Roman" w:hAnsi="Times New Roman" w:cs="Times New Roman"/>
          <w:bCs/>
          <w:sz w:val="28"/>
          <w:szCs w:val="28"/>
        </w:rPr>
      </w:pPr>
      <w:r w:rsidRPr="00303285">
        <w:rPr>
          <w:rFonts w:ascii="Times New Roman" w:eastAsia="Times New Roman" w:hAnsi="Times New Roman" w:cs="Times New Roman"/>
          <w:bCs/>
          <w:sz w:val="28"/>
          <w:szCs w:val="28"/>
        </w:rPr>
        <w:tab/>
        <w:t xml:space="preserve">На территории муниципального образования осадки выпадают преимущественно в жидком виде, дожди отмечались метеорологическими станциями круглогодично. Первый снег обычно появляется в конце октября, возможны отклонения на 2-3 недели. Устойчивый снежный покров образуется в последней декаде ноября. Наибольшей высоты снежный покров достигает в конце февраля – начале марта. Средняя высота снегового покрова составляет 33 см, </w:t>
      </w:r>
      <w:r w:rsidRPr="00303285">
        <w:rPr>
          <w:rFonts w:ascii="Times New Roman" w:eastAsia="Calibri" w:hAnsi="Times New Roman" w:cs="Times New Roman"/>
          <w:sz w:val="28"/>
          <w:szCs w:val="28"/>
          <w:lang w:eastAsia="en-US"/>
        </w:rPr>
        <w:t>максимальная – 74 см</w:t>
      </w:r>
      <w:r w:rsidRPr="00303285">
        <w:rPr>
          <w:rFonts w:ascii="Times New Roman" w:eastAsia="Times New Roman" w:hAnsi="Times New Roman" w:cs="Times New Roman"/>
          <w:bCs/>
          <w:sz w:val="28"/>
          <w:szCs w:val="28"/>
        </w:rPr>
        <w:t xml:space="preserve">. </w:t>
      </w:r>
      <w:r w:rsidRPr="00303285">
        <w:rPr>
          <w:rFonts w:ascii="Times New Roman" w:eastAsia="Calibri" w:hAnsi="Times New Roman" w:cs="Times New Roman"/>
          <w:sz w:val="28"/>
          <w:szCs w:val="28"/>
          <w:lang w:eastAsia="en-US"/>
        </w:rPr>
        <w:t xml:space="preserve">В среднем за год наблюдается 50 дней с метелями, которые преобладают при южных и юго-западных ветрах, и скорости ветра 6-9 м/сек. </w:t>
      </w:r>
      <w:r w:rsidRPr="00303285">
        <w:rPr>
          <w:rFonts w:ascii="Times New Roman" w:eastAsia="Times New Roman" w:hAnsi="Times New Roman" w:cs="Times New Roman"/>
          <w:bCs/>
          <w:sz w:val="28"/>
          <w:szCs w:val="28"/>
        </w:rPr>
        <w:t>Устойчивый снежный покров держится 140-150 дней. Во второй половине марта он разрушается, в среднем его сход отмечается 8-13 апреля.</w:t>
      </w:r>
    </w:p>
    <w:p w:rsidR="00303285" w:rsidRPr="00303285" w:rsidRDefault="00303285" w:rsidP="00303285">
      <w:pPr>
        <w:tabs>
          <w:tab w:val="left" w:pos="540"/>
        </w:tabs>
        <w:spacing w:after="0" w:line="360" w:lineRule="auto"/>
        <w:ind w:firstLine="539"/>
        <w:jc w:val="both"/>
        <w:rPr>
          <w:rFonts w:ascii="Times New Roman" w:eastAsia="Times New Roman" w:hAnsi="Times New Roman" w:cs="Times New Roman"/>
          <w:bCs/>
          <w:sz w:val="28"/>
          <w:szCs w:val="28"/>
        </w:rPr>
      </w:pPr>
      <w:r w:rsidRPr="00303285">
        <w:rPr>
          <w:rFonts w:ascii="Times New Roman" w:eastAsia="Times New Roman" w:hAnsi="Times New Roman" w:cs="Times New Roman"/>
          <w:bCs/>
          <w:sz w:val="28"/>
          <w:szCs w:val="28"/>
        </w:rPr>
        <w:tab/>
        <w:t xml:space="preserve">Среди неблагоприятных климатических явлений отмечаются промерзание почвы, гололед,  метели, засухи, суховеи. Промерзание почвы зависит от </w:t>
      </w:r>
      <w:r w:rsidRPr="00303285">
        <w:rPr>
          <w:rFonts w:ascii="Times New Roman" w:eastAsia="Times New Roman" w:hAnsi="Times New Roman" w:cs="Times New Roman"/>
          <w:sz w:val="28"/>
          <w:szCs w:val="28"/>
        </w:rPr>
        <w:t>рельефа,</w:t>
      </w:r>
      <w:r w:rsidRPr="00303285">
        <w:rPr>
          <w:rFonts w:ascii="Times New Roman" w:eastAsia="Times New Roman" w:hAnsi="Times New Roman" w:cs="Times New Roman"/>
          <w:bCs/>
          <w:sz w:val="28"/>
          <w:szCs w:val="28"/>
        </w:rPr>
        <w:t xml:space="preserve"> физических свойств грунтов, температуры воздуха, степени увлажненности почвы и высоты снежного покрова. Глубина промерзания почвы до 80-100 см, а в суровые малоснежные зимы колеблется от 120 до 150 см. </w:t>
      </w:r>
      <w:r w:rsidRPr="00303285">
        <w:rPr>
          <w:rFonts w:ascii="Times New Roman" w:eastAsia="Calibri" w:hAnsi="Times New Roman" w:cs="Times New Roman"/>
          <w:sz w:val="28"/>
          <w:szCs w:val="28"/>
          <w:lang w:eastAsia="en-US"/>
        </w:rPr>
        <w:t xml:space="preserve">Нормативная глубина промерзания глинистых и суглинистых грунтов – 155 см, супесей и мелких песков – 180 см. </w:t>
      </w:r>
      <w:r w:rsidRPr="00303285">
        <w:rPr>
          <w:rFonts w:ascii="Times New Roman" w:eastAsia="Times New Roman" w:hAnsi="Times New Roman" w:cs="Times New Roman"/>
          <w:bCs/>
          <w:sz w:val="28"/>
          <w:szCs w:val="28"/>
        </w:rPr>
        <w:t>Полное оттаивание почвы весной происходит 20-25 апреля.</w:t>
      </w:r>
    </w:p>
    <w:p w:rsidR="00303285" w:rsidRPr="00303285" w:rsidRDefault="00303285" w:rsidP="00303285">
      <w:pPr>
        <w:tabs>
          <w:tab w:val="left" w:pos="540"/>
          <w:tab w:val="left" w:pos="9459"/>
        </w:tabs>
        <w:spacing w:after="0" w:line="360" w:lineRule="auto"/>
        <w:ind w:firstLine="539"/>
        <w:jc w:val="both"/>
        <w:rPr>
          <w:rFonts w:ascii="Times New Roman" w:eastAsia="Times New Roman" w:hAnsi="Times New Roman" w:cs="Times New Roman"/>
          <w:bCs/>
          <w:sz w:val="28"/>
          <w:szCs w:val="28"/>
        </w:rPr>
      </w:pPr>
      <w:r w:rsidRPr="00303285">
        <w:rPr>
          <w:rFonts w:ascii="Times New Roman" w:eastAsia="Times New Roman" w:hAnsi="Times New Roman" w:cs="Times New Roman"/>
          <w:bCs/>
          <w:sz w:val="28"/>
          <w:szCs w:val="28"/>
        </w:rPr>
        <w:t>Гололед образуется при небольших отрицательных температурах с выпадением переохлажденного дождя, его повторяемость  10-15 дней за зиму. Метели формируются при снегопаде с усилением ветра и температуры, наиболее часты в январе-феврале. Самыми неблагоприятными явлениями лета можно назвать засухи и суховеи. Среднее число дней с интенсивным суховеем 1-2 дня, в отдельные годы до 15 дней. Период действия суховейных ветров продолжается с мая по август.</w:t>
      </w:r>
    </w:p>
    <w:p w:rsidR="00303285" w:rsidRPr="00303285" w:rsidRDefault="00303285" w:rsidP="00303285">
      <w:pPr>
        <w:spacing w:after="0" w:line="360" w:lineRule="auto"/>
        <w:ind w:firstLine="539"/>
        <w:rPr>
          <w:rFonts w:ascii="Times New Roman" w:eastAsia="Times New Roman" w:hAnsi="Times New Roman" w:cs="Times New Roman"/>
          <w:sz w:val="28"/>
          <w:szCs w:val="28"/>
        </w:rPr>
      </w:pPr>
      <w:r w:rsidRPr="00303285">
        <w:rPr>
          <w:rFonts w:ascii="Times New Roman" w:eastAsia="Calibri" w:hAnsi="Times New Roman" w:cs="Times New Roman"/>
          <w:sz w:val="28"/>
          <w:szCs w:val="28"/>
          <w:lang w:eastAsia="en-US"/>
        </w:rPr>
        <w:lastRenderedPageBreak/>
        <w:t>По климатическому районированию для строительства территория Республики Мордовия относится к категории II В.</w:t>
      </w:r>
    </w:p>
    <w:p w:rsidR="00303285" w:rsidRDefault="00303285" w:rsidP="00303285">
      <w:pPr>
        <w:spacing w:after="0" w:line="360" w:lineRule="auto"/>
        <w:ind w:firstLine="403"/>
      </w:pPr>
    </w:p>
    <w:p w:rsidR="00303285" w:rsidRPr="00187F93" w:rsidRDefault="00303285" w:rsidP="00303285">
      <w:pPr>
        <w:spacing w:before="60" w:line="360" w:lineRule="auto"/>
        <w:ind w:firstLine="709"/>
        <w:jc w:val="center"/>
        <w:rPr>
          <w:rFonts w:ascii="Times New Roman" w:eastAsia="Calibri" w:hAnsi="Times New Roman" w:cs="Times New Roman"/>
          <w:b/>
          <w:i/>
          <w:sz w:val="28"/>
          <w:szCs w:val="28"/>
          <w:lang w:eastAsia="en-US"/>
        </w:rPr>
      </w:pPr>
      <w:r w:rsidRPr="00187F93">
        <w:rPr>
          <w:rFonts w:ascii="Times New Roman" w:eastAsia="Calibri" w:hAnsi="Times New Roman" w:cs="Times New Roman"/>
          <w:b/>
          <w:i/>
          <w:sz w:val="28"/>
          <w:szCs w:val="28"/>
          <w:lang w:eastAsia="en-US"/>
        </w:rPr>
        <w:t>Температура воздуха</w:t>
      </w:r>
    </w:p>
    <w:p w:rsidR="00303285" w:rsidRDefault="00303285" w:rsidP="000D4E4B">
      <w:pPr>
        <w:spacing w:after="0" w:line="360" w:lineRule="auto"/>
        <w:ind w:firstLine="403"/>
        <w:jc w:val="both"/>
        <w:rPr>
          <w:rFonts w:ascii="Times New Roman" w:eastAsia="Times New Roman" w:hAnsi="Times New Roman" w:cs="Times New Roman"/>
          <w:bCs/>
          <w:sz w:val="28"/>
          <w:szCs w:val="28"/>
        </w:rPr>
      </w:pPr>
      <w:r w:rsidRPr="00303285">
        <w:rPr>
          <w:rFonts w:ascii="Times New Roman" w:eastAsia="Times New Roman" w:hAnsi="Times New Roman" w:cs="Times New Roman"/>
          <w:bCs/>
          <w:sz w:val="28"/>
          <w:szCs w:val="28"/>
        </w:rPr>
        <w:t>Среднегодовая температура воздуха составляет от +3,5</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до 4,0</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Средняя температура самого холодного месяца января изменяется в пределах от –11,5</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до –12,3</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отмечаются понижения температуры до –47</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Средняя температура самого теплого месяца июля от +18,9</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до +19,8</w:t>
      </w:r>
      <w:r w:rsidRPr="00303285">
        <w:rPr>
          <w:rFonts w:ascii="Times New Roman" w:eastAsia="Times New Roman" w:hAnsi="Times New Roman" w:cs="Times New Roman"/>
          <w:bCs/>
          <w:sz w:val="28"/>
          <w:szCs w:val="28"/>
        </w:rPr>
        <w:sym w:font="SansSerif" w:char="F0B0"/>
      </w:r>
      <w:r w:rsidRPr="00303285">
        <w:rPr>
          <w:rFonts w:ascii="Times New Roman" w:eastAsia="Times New Roman" w:hAnsi="Times New Roman" w:cs="Times New Roman"/>
          <w:bCs/>
          <w:sz w:val="28"/>
          <w:szCs w:val="28"/>
        </w:rPr>
        <w:t>С. Экстремальные значения температуры летом достигают +38</w:t>
      </w:r>
      <w:r w:rsidRPr="00303285">
        <w:rPr>
          <w:rFonts w:ascii="Times New Roman" w:eastAsia="Times New Roman" w:hAnsi="Times New Roman" w:cs="Times New Roman"/>
          <w:bCs/>
          <w:sz w:val="28"/>
          <w:szCs w:val="28"/>
        </w:rPr>
        <w:sym w:font="SansSerif" w:char="F0B0"/>
      </w:r>
      <w:r>
        <w:rPr>
          <w:rFonts w:ascii="Times New Roman" w:eastAsia="Times New Roman" w:hAnsi="Times New Roman" w:cs="Times New Roman"/>
          <w:bCs/>
          <w:sz w:val="28"/>
          <w:szCs w:val="28"/>
        </w:rPr>
        <w:t>С.</w:t>
      </w:r>
    </w:p>
    <w:p w:rsidR="00303285" w:rsidRDefault="00303285" w:rsidP="00303285">
      <w:pPr>
        <w:spacing w:after="0" w:line="360" w:lineRule="auto"/>
        <w:ind w:firstLine="403"/>
      </w:pPr>
    </w:p>
    <w:p w:rsidR="00303285" w:rsidRPr="00187F93" w:rsidRDefault="00303285" w:rsidP="00303285">
      <w:pPr>
        <w:overflowPunct w:val="0"/>
        <w:autoSpaceDE w:val="0"/>
        <w:autoSpaceDN w:val="0"/>
        <w:adjustRightInd w:val="0"/>
        <w:spacing w:after="0" w:line="360" w:lineRule="auto"/>
        <w:jc w:val="center"/>
        <w:textAlignment w:val="baseline"/>
        <w:rPr>
          <w:rFonts w:ascii="Times New Roman" w:eastAsia="Times New Roman" w:hAnsi="Times New Roman" w:cs="Times New Roman"/>
          <w:b/>
          <w:i/>
          <w:spacing w:val="-3"/>
          <w:sz w:val="28"/>
          <w:szCs w:val="28"/>
        </w:rPr>
      </w:pPr>
      <w:r w:rsidRPr="00187F93">
        <w:rPr>
          <w:rFonts w:ascii="Times New Roman" w:eastAsia="Times New Roman" w:hAnsi="Times New Roman" w:cs="Times New Roman"/>
          <w:b/>
          <w:i/>
          <w:spacing w:val="-3"/>
          <w:sz w:val="28"/>
          <w:szCs w:val="28"/>
        </w:rPr>
        <w:t>Почвенные ресурсы</w:t>
      </w:r>
    </w:p>
    <w:p w:rsidR="00303285" w:rsidRPr="00303285" w:rsidRDefault="00303285" w:rsidP="000D4E4B">
      <w:pPr>
        <w:spacing w:after="0" w:line="360" w:lineRule="auto"/>
        <w:ind w:firstLine="709"/>
        <w:jc w:val="both"/>
        <w:rPr>
          <w:rFonts w:ascii="Times New Roman" w:hAnsi="Times New Roman" w:cs="Times New Roman"/>
          <w:sz w:val="28"/>
          <w:szCs w:val="28"/>
        </w:rPr>
      </w:pPr>
      <w:r w:rsidRPr="00303285">
        <w:rPr>
          <w:rFonts w:ascii="Times New Roman" w:hAnsi="Times New Roman" w:cs="Times New Roman"/>
          <w:sz w:val="28"/>
          <w:szCs w:val="28"/>
        </w:rPr>
        <w:t xml:space="preserve">Приграничное положение республики в бореальной умеренно холодной и центральной лесостепной и степной областях обусловливает сложную структуру почвенного покрова. Почвенный покров района разнообразен. Из выделенных в республике 13 типов почв, на территории района в большем объёме присутствуют светло-серые и серые лесные почвы, черноземы оподзоленные, чернозёмы выщелоченные, тёмно-серые лесные и серые лесные почвы. </w:t>
      </w:r>
    </w:p>
    <w:p w:rsidR="00303285" w:rsidRPr="00303285" w:rsidRDefault="00303285" w:rsidP="00303285">
      <w:pPr>
        <w:spacing w:after="0" w:line="360" w:lineRule="auto"/>
        <w:ind w:firstLine="709"/>
        <w:rPr>
          <w:rFonts w:ascii="Times New Roman" w:hAnsi="Times New Roman" w:cs="Times New Roman"/>
          <w:sz w:val="28"/>
          <w:szCs w:val="28"/>
        </w:rPr>
      </w:pPr>
      <w:r w:rsidRPr="00303285">
        <w:rPr>
          <w:rFonts w:ascii="Times New Roman" w:hAnsi="Times New Roman" w:cs="Times New Roman"/>
          <w:sz w:val="28"/>
          <w:szCs w:val="28"/>
        </w:rPr>
        <w:t xml:space="preserve">Почвенный покров территории Комсомольского городского поселения представлен в основном выщелоченными черноземами слабосмытыми, вдоль юго-восточной границы поселения серыми лесными сильнощебнистыми сильносмытыми  почвами. </w:t>
      </w:r>
    </w:p>
    <w:p w:rsidR="00303285" w:rsidRPr="00303285" w:rsidRDefault="00303285" w:rsidP="000D4E4B">
      <w:pPr>
        <w:spacing w:after="0" w:line="360" w:lineRule="auto"/>
        <w:ind w:firstLine="709"/>
        <w:jc w:val="both"/>
        <w:rPr>
          <w:rFonts w:ascii="Times New Roman" w:hAnsi="Times New Roman" w:cs="Times New Roman"/>
          <w:sz w:val="28"/>
          <w:szCs w:val="28"/>
        </w:rPr>
      </w:pPr>
      <w:r w:rsidRPr="00303285">
        <w:rPr>
          <w:rFonts w:ascii="Times New Roman" w:hAnsi="Times New Roman" w:cs="Times New Roman"/>
          <w:sz w:val="28"/>
          <w:szCs w:val="28"/>
        </w:rPr>
        <w:t xml:space="preserve">Выщелоченные черноземы залегают, большей частью, на слабо покатых и пологих склонах. Чернозёмы приурочены к нижним придолинным участкам склонов вторичных моренных и эрозионно-денудационных равнин, где почвообразующими породами являются делювиальные глины и суглинки. Чернозёмы имеют преимущественно тяжелосуглинистый состав. Серые лесные почвы являются результатом дальнейшего </w:t>
      </w:r>
      <w:r w:rsidRPr="00303285">
        <w:rPr>
          <w:rFonts w:ascii="Times New Roman" w:hAnsi="Times New Roman" w:cs="Times New Roman"/>
          <w:sz w:val="28"/>
          <w:szCs w:val="28"/>
        </w:rPr>
        <w:lastRenderedPageBreak/>
        <w:t xml:space="preserve">подзолообразовательного процесса, где почвообразующими породами являются элювий опок и мергели. Почвы имеют тяжелосуглинистый состав. </w:t>
      </w:r>
    </w:p>
    <w:p w:rsidR="00550DD2" w:rsidRPr="00187F93" w:rsidRDefault="00550DD2" w:rsidP="00550DD2">
      <w:pPr>
        <w:overflowPunct w:val="0"/>
        <w:autoSpaceDE w:val="0"/>
        <w:autoSpaceDN w:val="0"/>
        <w:adjustRightInd w:val="0"/>
        <w:spacing w:after="0" w:line="360" w:lineRule="auto"/>
        <w:ind w:left="2124" w:firstLine="708"/>
        <w:jc w:val="both"/>
        <w:textAlignment w:val="baseline"/>
        <w:rPr>
          <w:rFonts w:ascii="Times New Roman" w:eastAsia="Times New Roman" w:hAnsi="Times New Roman" w:cs="Times New Roman"/>
          <w:b/>
          <w:i/>
          <w:spacing w:val="-3"/>
          <w:sz w:val="28"/>
          <w:szCs w:val="28"/>
        </w:rPr>
      </w:pPr>
      <w:r w:rsidRPr="00187F93">
        <w:rPr>
          <w:rFonts w:ascii="Times New Roman" w:eastAsia="Times New Roman" w:hAnsi="Times New Roman" w:cs="Times New Roman"/>
          <w:b/>
          <w:i/>
          <w:spacing w:val="-3"/>
          <w:sz w:val="28"/>
          <w:szCs w:val="28"/>
        </w:rPr>
        <w:t xml:space="preserve">Растительные ресурсы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Разнообразие растительности Мордовии определяется особенностями климата и литогенной основы – рельефом, характером отложений, глубиной залегания и химическим составом грунтовых вод. Они обусловливают пространственное сочетание широколиственных лесов, растительных сообществ пойменных лугов и болот. Травяной покров хорошо развит и представлен такими видами как сныть обыкновенная, осока волосистая, ветреница; слабо развит моховой покров.</w:t>
      </w:r>
    </w:p>
    <w:p w:rsidR="00550DD2" w:rsidRPr="00550DD2" w:rsidRDefault="00550DD2" w:rsidP="000D4E4B">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Н</w:t>
      </w:r>
      <w:r w:rsidRPr="00550DD2">
        <w:rPr>
          <w:rFonts w:ascii="Times New Roman" w:hAnsi="Times New Roman" w:cs="Times New Roman"/>
          <w:bCs/>
          <w:sz w:val="28"/>
          <w:szCs w:val="28"/>
        </w:rPr>
        <w:t>а месте лесов, степей, болот в процессе хозяйственной деятельности человека формируются вторичные сообщества – луга. Пойменные луга представлены мятликом, осоками, тимофеевкой, злаками и др. Болота пойм по характеру растительности подразделяются на травяные, кустарниковые и лесные ассоциации. Среди травяных болот преобладают тростниковые, рогозовые, камышовые, хвощовые и др. Широко распространены осоковые болота. Кустарниковые болота представляют заросли ив и располагаются чаще всего в прирусловой части пойм.</w:t>
      </w:r>
    </w:p>
    <w:p w:rsidR="00550DD2" w:rsidRPr="00550DD2" w:rsidRDefault="00550DD2" w:rsidP="000D4E4B">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В</w:t>
      </w:r>
      <w:r w:rsidRPr="00550DD2">
        <w:rPr>
          <w:rFonts w:ascii="Times New Roman" w:hAnsi="Times New Roman" w:cs="Times New Roman"/>
          <w:sz w:val="28"/>
          <w:szCs w:val="28"/>
        </w:rPr>
        <w:t xml:space="preserve"> различных антропогенных модификациях природных комплексов широкое распространение имеют сорные растения. Наиболее типичными представителями сорной растительности на сельскохозяйственных угодьях являются василёк синий, бодяк полевой, осот полевой, хвощ полевой. На пастбищах типичны клевер ползучий, одуванчик и другие, которые снижают качество и продуктивность травостоя. </w:t>
      </w:r>
      <w:r w:rsidRPr="00550DD2">
        <w:rPr>
          <w:rFonts w:ascii="Times New Roman" w:hAnsi="Times New Roman" w:cs="Times New Roman"/>
          <w:bCs/>
          <w:sz w:val="28"/>
          <w:szCs w:val="28"/>
        </w:rPr>
        <w:t xml:space="preserve">Естественная растительность сохранилась лишь на небольших участках, неудобных для распашки, для строительства. </w:t>
      </w:r>
    </w:p>
    <w:p w:rsidR="00550DD2" w:rsidRPr="00550DD2" w:rsidRDefault="00550DD2" w:rsidP="000D4E4B">
      <w:pPr>
        <w:spacing w:after="0" w:line="360" w:lineRule="auto"/>
        <w:ind w:firstLine="709"/>
        <w:jc w:val="both"/>
        <w:rPr>
          <w:rFonts w:ascii="Times New Roman" w:hAnsi="Times New Roman" w:cs="Times New Roman"/>
          <w:bCs/>
          <w:sz w:val="28"/>
          <w:szCs w:val="28"/>
        </w:rPr>
      </w:pPr>
      <w:r w:rsidRPr="00550DD2">
        <w:rPr>
          <w:rFonts w:ascii="Times New Roman" w:hAnsi="Times New Roman" w:cs="Times New Roman"/>
          <w:bCs/>
          <w:sz w:val="28"/>
          <w:szCs w:val="28"/>
        </w:rPr>
        <w:t>В заключение характеристики растительного покрова следует отметить большое водоохранное, хозяйственное, противоэрозионное, санитарно гигиеническое и эстетическое значение лесов района.</w:t>
      </w:r>
    </w:p>
    <w:p w:rsidR="00550DD2" w:rsidRDefault="00550DD2">
      <w:pPr>
        <w:rPr>
          <w:rFonts w:ascii="Times New Roman" w:hAnsi="Times New Roman" w:cs="Times New Roman"/>
          <w:sz w:val="28"/>
          <w:szCs w:val="28"/>
        </w:rPr>
      </w:pPr>
      <w:r>
        <w:rPr>
          <w:rFonts w:ascii="Times New Roman" w:hAnsi="Times New Roman" w:cs="Times New Roman"/>
          <w:sz w:val="28"/>
          <w:szCs w:val="28"/>
        </w:rPr>
        <w:br w:type="page"/>
      </w:r>
    </w:p>
    <w:p w:rsidR="00550DD2" w:rsidRDefault="00550DD2" w:rsidP="00550DD2">
      <w:pPr>
        <w:spacing w:after="0" w:line="360" w:lineRule="auto"/>
        <w:ind w:left="2820" w:firstLine="720"/>
        <w:jc w:val="both"/>
        <w:rPr>
          <w:rFonts w:ascii="Times New Roman" w:eastAsia="Times New Roman" w:hAnsi="Times New Roman" w:cs="Times New Roman"/>
          <w:b/>
          <w:i/>
          <w:sz w:val="28"/>
          <w:szCs w:val="28"/>
        </w:rPr>
      </w:pPr>
      <w:r w:rsidRPr="00187F93">
        <w:rPr>
          <w:rFonts w:ascii="Times New Roman" w:eastAsia="Times New Roman" w:hAnsi="Times New Roman" w:cs="Times New Roman"/>
          <w:b/>
          <w:i/>
          <w:sz w:val="28"/>
          <w:szCs w:val="28"/>
        </w:rPr>
        <w:lastRenderedPageBreak/>
        <w:t xml:space="preserve">Водные ресурсы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Республика Мордовия расположена на юго-западной периферии бассейна реки Волги в междуречье Мокши и Суры. Западная часть Мордовии относится к бассейну реки Мокши, восточная часть Мордовии – к бассейну реки Суры.  Территория Чамзинского района относится к бассейну реки Суры. Гидрографическая сеть Комсомольского городского поселения представлена рекой Нуя, рекой Передняя и прудами.</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Река Нуя правый приток реки Алатырь  левого притока реки Суры является типично равнинной с широкой долиной и спокойным течением рекой, берет начало в Чамзинском районе, протекает  с востока на запад, имеет хорошо разработанные долины и широкие поймы. Долины реки асимметричные, извилистые, трапецеидального поперечного профиля. Река мелководна и представляет собой чередование ярко выраженных плесов и перекатов. Долины реки имеют разный возраст, но все они древние, широкие, разработанные, с хорошо развитой поймой. Река Передняя протекает по западной границе Комсомольского городского поселения, впадает в реку Нуя.</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Гидрологический режим рек характеризуется высоким весенним половодьем, низкой летне-осенней меженью, нарушаемой в дождливые годы двумя-тремя паводками, и устойчивой зимней меженью.</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повышенным стоком в осенний период.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Питание рек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Весенний подъем уровня начинается еще в период ледостава в третьей декаде марта – начале апреля. Спад сравнительно медленный. Заканчивается </w:t>
      </w:r>
      <w:r w:rsidRPr="00550DD2">
        <w:rPr>
          <w:rFonts w:ascii="Times New Roman" w:hAnsi="Times New Roman" w:cs="Times New Roman"/>
          <w:sz w:val="28"/>
          <w:szCs w:val="28"/>
        </w:rPr>
        <w:lastRenderedPageBreak/>
        <w:t>половодье в середине мая – начале июня. Его продолжительность составляет в среднем полтора-два месяца, в отдельные годы больше. Максимум весен</w:t>
      </w:r>
      <w:r w:rsidRPr="00550DD2">
        <w:rPr>
          <w:rFonts w:ascii="Times New Roman" w:hAnsi="Times New Roman" w:cs="Times New Roman"/>
          <w:sz w:val="28"/>
          <w:szCs w:val="28"/>
        </w:rPr>
        <w:softHyphen/>
        <w:t xml:space="preserve">него половодья наступает обычно в первой половине апреля, на реках с более крупными водосборами несколько позднее – во второй его половине.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Высота половодья зависит от площади бассейна, колеблется в широких пределах и составляет от 2–3 м на малых реках.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Максимальный расход половодья в 10-25 раз выше среднего годового.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Дождевые паводки на реках и водотоках района в летне-осенний период наблюдаются не ежегодно, но иногда случаются по несколько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 xml:space="preserve">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годы различна  и изменяется в широких пределах – от 60 до 180 дней. </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Минимальный сток на реках наблюдается в период летне-осенней и зимней межени. Наименьший сток обычно бывает в зимний период.</w:t>
      </w:r>
    </w:p>
    <w:p w:rsidR="00550DD2" w:rsidRPr="00550DD2" w:rsidRDefault="00550DD2" w:rsidP="000D4E4B">
      <w:pPr>
        <w:spacing w:after="0" w:line="360" w:lineRule="auto"/>
        <w:ind w:firstLine="709"/>
        <w:jc w:val="both"/>
        <w:rPr>
          <w:rFonts w:ascii="Times New Roman" w:hAnsi="Times New Roman" w:cs="Times New Roman"/>
          <w:bCs/>
          <w:sz w:val="28"/>
          <w:szCs w:val="28"/>
        </w:rPr>
      </w:pPr>
      <w:r w:rsidRPr="00550DD2">
        <w:rPr>
          <w:rFonts w:ascii="Times New Roman" w:hAnsi="Times New Roman" w:cs="Times New Roman"/>
          <w:bCs/>
          <w:sz w:val="28"/>
          <w:szCs w:val="28"/>
        </w:rPr>
        <w:t xml:space="preserve">Ледовые явления начинаются с образования заберегов и наступают в среднем в первой половине ноября. </w:t>
      </w:r>
      <w:r w:rsidRPr="00550DD2">
        <w:rPr>
          <w:rFonts w:ascii="Times New Roman" w:hAnsi="Times New Roman" w:cs="Times New Roman"/>
          <w:sz w:val="28"/>
          <w:szCs w:val="28"/>
        </w:rPr>
        <w:t xml:space="preserve">Замерзают реки в конце октября – начале ноября, вскрываются – во второй половине апреля – начале мая. </w:t>
      </w:r>
      <w:r w:rsidRPr="00550DD2">
        <w:rPr>
          <w:rFonts w:ascii="Times New Roman" w:hAnsi="Times New Roman" w:cs="Times New Roman"/>
          <w:bCs/>
          <w:sz w:val="28"/>
          <w:szCs w:val="28"/>
        </w:rPr>
        <w:t>Устойчивый ледовый покров держится 4–5 месяцев. Толщина льда достигает 85 см, а в суровые зимы – 115 см.</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550DD2" w:rsidRPr="00550DD2" w:rsidRDefault="00550DD2" w:rsidP="000D4E4B">
      <w:pPr>
        <w:spacing w:after="0" w:line="360" w:lineRule="auto"/>
        <w:ind w:firstLine="709"/>
        <w:jc w:val="both"/>
        <w:rPr>
          <w:rFonts w:ascii="Times New Roman" w:hAnsi="Times New Roman" w:cs="Times New Roman"/>
          <w:sz w:val="28"/>
          <w:szCs w:val="28"/>
        </w:rPr>
      </w:pPr>
      <w:r w:rsidRPr="00550DD2">
        <w:rPr>
          <w:rFonts w:ascii="Times New Roman" w:hAnsi="Times New Roman" w:cs="Times New Roman"/>
          <w:sz w:val="28"/>
          <w:szCs w:val="28"/>
        </w:rPr>
        <w:lastRenderedPageBreak/>
        <w:t xml:space="preserve">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 </w:t>
      </w:r>
    </w:p>
    <w:p w:rsidR="00550DD2" w:rsidRPr="00550DD2" w:rsidRDefault="00550DD2" w:rsidP="000D4E4B">
      <w:pPr>
        <w:spacing w:after="0" w:line="360" w:lineRule="auto"/>
        <w:ind w:firstLine="709"/>
        <w:jc w:val="both"/>
        <w:rPr>
          <w:rFonts w:ascii="Times New Roman" w:hAnsi="Times New Roman" w:cs="Times New Roman"/>
          <w:bCs/>
          <w:sz w:val="28"/>
          <w:szCs w:val="28"/>
        </w:rPr>
      </w:pPr>
      <w:r w:rsidRPr="00550DD2">
        <w:rPr>
          <w:rFonts w:ascii="Times New Roman" w:hAnsi="Times New Roman" w:cs="Times New Roman"/>
          <w:sz w:val="28"/>
          <w:szCs w:val="28"/>
        </w:rPr>
        <w:t xml:space="preserve">В р.п. Комсомольский имеются заболоченные участки, требующие проведения мероприятий по понижению уровня грунтовых вод для градостроительного использования данных территорий. В рабочем поселке в период весеннего и осеннего половодья затапливаются незначительные пойменные участки реки Нуя. </w:t>
      </w:r>
    </w:p>
    <w:p w:rsidR="00550DD2" w:rsidRDefault="00550DD2" w:rsidP="00550DD2">
      <w:pPr>
        <w:spacing w:after="0" w:line="360" w:lineRule="auto"/>
        <w:ind w:firstLine="709"/>
        <w:rPr>
          <w:rFonts w:ascii="Times New Roman" w:hAnsi="Times New Roman" w:cs="Times New Roman"/>
          <w:sz w:val="28"/>
          <w:szCs w:val="28"/>
        </w:rPr>
      </w:pPr>
    </w:p>
    <w:p w:rsidR="00550DD2" w:rsidRDefault="00550DD2" w:rsidP="00550DD2">
      <w:pPr>
        <w:spacing w:after="0" w:line="360" w:lineRule="auto"/>
        <w:ind w:firstLine="709"/>
        <w:jc w:val="center"/>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 xml:space="preserve">Население и населенные пункты </w:t>
      </w:r>
      <w:r>
        <w:rPr>
          <w:rFonts w:ascii="Times New Roman" w:eastAsia="Calibri" w:hAnsi="Times New Roman" w:cs="Times New Roman"/>
          <w:b/>
          <w:bCs/>
          <w:sz w:val="28"/>
          <w:szCs w:val="28"/>
          <w:lang w:eastAsia="en-US"/>
        </w:rPr>
        <w:t>Комсомольского</w:t>
      </w:r>
      <w:r w:rsidRPr="00213DE0">
        <w:rPr>
          <w:rFonts w:ascii="Times New Roman" w:eastAsia="Calibri" w:hAnsi="Times New Roman" w:cs="Times New Roman"/>
          <w:b/>
          <w:bCs/>
          <w:sz w:val="28"/>
          <w:szCs w:val="28"/>
          <w:lang w:eastAsia="en-US"/>
        </w:rPr>
        <w:t xml:space="preserve"> </w:t>
      </w:r>
      <w:r w:rsidR="00FF48B1">
        <w:rPr>
          <w:rFonts w:ascii="Times New Roman" w:eastAsia="Calibri" w:hAnsi="Times New Roman" w:cs="Times New Roman"/>
          <w:b/>
          <w:bCs/>
          <w:sz w:val="28"/>
          <w:szCs w:val="28"/>
          <w:lang w:eastAsia="en-US"/>
        </w:rPr>
        <w:t>город</w:t>
      </w:r>
      <w:r w:rsidRPr="00213DE0">
        <w:rPr>
          <w:rFonts w:ascii="Times New Roman" w:eastAsia="Calibri" w:hAnsi="Times New Roman" w:cs="Times New Roman"/>
          <w:b/>
          <w:bCs/>
          <w:sz w:val="28"/>
          <w:szCs w:val="28"/>
          <w:lang w:eastAsia="en-US"/>
        </w:rPr>
        <w:t>ского</w:t>
      </w:r>
      <w:r w:rsidRPr="00213DE0">
        <w:rPr>
          <w:rFonts w:ascii="Times New Roman" w:eastAsia="Times New Roman" w:hAnsi="Times New Roman" w:cs="Times New Roman"/>
          <w:b/>
          <w:snapToGrid w:val="0"/>
          <w:sz w:val="28"/>
          <w:szCs w:val="28"/>
        </w:rPr>
        <w:t xml:space="preserve"> поселения</w:t>
      </w:r>
    </w:p>
    <w:p w:rsidR="006670A1" w:rsidRPr="006670A1" w:rsidRDefault="006670A1" w:rsidP="006670A1">
      <w:pPr>
        <w:spacing w:after="0" w:line="360" w:lineRule="auto"/>
        <w:ind w:firstLine="709"/>
        <w:jc w:val="both"/>
        <w:rPr>
          <w:rFonts w:ascii="Times New Roman" w:hAnsi="Times New Roman" w:cs="Times New Roman"/>
          <w:bCs/>
          <w:sz w:val="28"/>
          <w:szCs w:val="28"/>
        </w:rPr>
      </w:pPr>
      <w:r w:rsidRPr="006670A1">
        <w:rPr>
          <w:rFonts w:ascii="Times New Roman" w:hAnsi="Times New Roman" w:cs="Times New Roman"/>
          <w:bCs/>
          <w:sz w:val="28"/>
          <w:szCs w:val="28"/>
        </w:rPr>
        <w:t xml:space="preserve">Численность населения р.п. Комсомольский </w:t>
      </w:r>
      <w:r>
        <w:rPr>
          <w:rFonts w:ascii="Times New Roman" w:hAnsi="Times New Roman" w:cs="Times New Roman"/>
          <w:bCs/>
          <w:sz w:val="28"/>
          <w:szCs w:val="28"/>
        </w:rPr>
        <w:t xml:space="preserve">на </w:t>
      </w:r>
      <w:r w:rsidRPr="006670A1">
        <w:rPr>
          <w:rFonts w:ascii="Times New Roman" w:hAnsi="Times New Roman" w:cs="Times New Roman"/>
          <w:bCs/>
          <w:sz w:val="28"/>
          <w:szCs w:val="28"/>
        </w:rPr>
        <w:t>20</w:t>
      </w:r>
      <w:r>
        <w:rPr>
          <w:rFonts w:ascii="Times New Roman" w:hAnsi="Times New Roman" w:cs="Times New Roman"/>
          <w:bCs/>
          <w:sz w:val="28"/>
          <w:szCs w:val="28"/>
        </w:rPr>
        <w:t>15</w:t>
      </w:r>
      <w:r w:rsidRPr="006670A1">
        <w:rPr>
          <w:rFonts w:ascii="Times New Roman" w:hAnsi="Times New Roman" w:cs="Times New Roman"/>
          <w:bCs/>
          <w:sz w:val="28"/>
          <w:szCs w:val="28"/>
        </w:rPr>
        <w:t xml:space="preserve"> г. составляет </w:t>
      </w:r>
      <w:r>
        <w:rPr>
          <w:rFonts w:ascii="Times New Roman" w:hAnsi="Times New Roman" w:cs="Times New Roman"/>
          <w:bCs/>
          <w:sz w:val="28"/>
          <w:szCs w:val="28"/>
        </w:rPr>
        <w:t>12971</w:t>
      </w:r>
      <w:r w:rsidRPr="006670A1">
        <w:rPr>
          <w:rFonts w:ascii="Times New Roman" w:hAnsi="Times New Roman" w:cs="Times New Roman"/>
          <w:bCs/>
          <w:sz w:val="28"/>
          <w:szCs w:val="28"/>
        </w:rPr>
        <w:t xml:space="preserve"> человек, в том числе трудоспособного </w:t>
      </w:r>
      <w:r>
        <w:rPr>
          <w:rFonts w:ascii="Times New Roman" w:hAnsi="Times New Roman" w:cs="Times New Roman"/>
          <w:bCs/>
          <w:sz w:val="28"/>
          <w:szCs w:val="28"/>
        </w:rPr>
        <w:t xml:space="preserve">4761 человек. </w:t>
      </w:r>
      <w:r w:rsidRPr="006670A1">
        <w:rPr>
          <w:rFonts w:ascii="Times New Roman" w:hAnsi="Times New Roman" w:cs="Times New Roman"/>
          <w:bCs/>
          <w:sz w:val="28"/>
          <w:szCs w:val="28"/>
        </w:rPr>
        <w:t xml:space="preserve">По численности населения поселок Комсомольский относится к малым населенным пунктам. Статус – городское поселение. </w:t>
      </w:r>
    </w:p>
    <w:p w:rsidR="006670A1" w:rsidRPr="006670A1" w:rsidRDefault="006670A1" w:rsidP="006670A1">
      <w:pPr>
        <w:spacing w:after="0" w:line="360" w:lineRule="auto"/>
        <w:ind w:firstLine="709"/>
        <w:jc w:val="both"/>
        <w:rPr>
          <w:rFonts w:ascii="Times New Roman" w:hAnsi="Times New Roman" w:cs="Times New Roman"/>
          <w:bCs/>
          <w:sz w:val="28"/>
          <w:szCs w:val="28"/>
        </w:rPr>
      </w:pPr>
      <w:r w:rsidRPr="006670A1">
        <w:rPr>
          <w:rFonts w:ascii="Times New Roman" w:hAnsi="Times New Roman" w:cs="Times New Roman"/>
          <w:bCs/>
          <w:sz w:val="28"/>
          <w:szCs w:val="28"/>
        </w:rPr>
        <w:t>Поселок Комсомольский – явля</w:t>
      </w:r>
      <w:r>
        <w:rPr>
          <w:rFonts w:ascii="Times New Roman" w:hAnsi="Times New Roman" w:cs="Times New Roman"/>
          <w:bCs/>
          <w:sz w:val="28"/>
          <w:szCs w:val="28"/>
        </w:rPr>
        <w:t xml:space="preserve">ется одним из основных центров </w:t>
      </w:r>
      <w:r w:rsidRPr="006670A1">
        <w:rPr>
          <w:rFonts w:ascii="Times New Roman" w:hAnsi="Times New Roman" w:cs="Times New Roman"/>
          <w:bCs/>
          <w:sz w:val="28"/>
          <w:szCs w:val="28"/>
        </w:rPr>
        <w:t>промышленности строительных материалов, сориентированным не только на внутри - региональный рынок, но и на Московский регион и другие регионы.</w:t>
      </w:r>
    </w:p>
    <w:p w:rsidR="00550DD2" w:rsidRDefault="00550DD2" w:rsidP="006670A1">
      <w:pPr>
        <w:spacing w:after="0" w:line="360" w:lineRule="auto"/>
        <w:ind w:firstLine="709"/>
        <w:jc w:val="both"/>
        <w:rPr>
          <w:rFonts w:ascii="Times New Roman" w:hAnsi="Times New Roman" w:cs="Times New Roman"/>
          <w:sz w:val="28"/>
          <w:szCs w:val="28"/>
        </w:rPr>
      </w:pPr>
    </w:p>
    <w:p w:rsidR="006670A1" w:rsidRDefault="006670A1" w:rsidP="006670A1">
      <w:pPr>
        <w:spacing w:after="0" w:line="360" w:lineRule="auto"/>
        <w:jc w:val="center"/>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 xml:space="preserve">Экономическая характеристика </w:t>
      </w:r>
      <w:r>
        <w:rPr>
          <w:rFonts w:ascii="Times New Roman" w:eastAsia="Times New Roman" w:hAnsi="Times New Roman" w:cs="Times New Roman"/>
          <w:b/>
          <w:snapToGrid w:val="0"/>
          <w:sz w:val="28"/>
          <w:szCs w:val="28"/>
        </w:rPr>
        <w:t>Комсомольского</w:t>
      </w:r>
      <w:r w:rsidR="00FF48B1">
        <w:rPr>
          <w:rFonts w:ascii="Times New Roman" w:eastAsia="Times New Roman" w:hAnsi="Times New Roman" w:cs="Times New Roman"/>
          <w:b/>
          <w:snapToGrid w:val="0"/>
          <w:sz w:val="28"/>
          <w:szCs w:val="28"/>
        </w:rPr>
        <w:t xml:space="preserve"> город</w:t>
      </w:r>
      <w:r w:rsidRPr="00213DE0">
        <w:rPr>
          <w:rFonts w:ascii="Times New Roman" w:eastAsia="Times New Roman" w:hAnsi="Times New Roman" w:cs="Times New Roman"/>
          <w:b/>
          <w:snapToGrid w:val="0"/>
          <w:sz w:val="28"/>
          <w:szCs w:val="28"/>
        </w:rPr>
        <w:t>ского поселения</w:t>
      </w:r>
    </w:p>
    <w:p w:rsidR="006670A1" w:rsidRPr="00213DE0" w:rsidRDefault="006670A1" w:rsidP="006670A1">
      <w:pPr>
        <w:spacing w:after="0" w:line="360" w:lineRule="auto"/>
        <w:jc w:val="center"/>
        <w:rPr>
          <w:rFonts w:ascii="Times New Roman" w:eastAsia="Times New Roman" w:hAnsi="Times New Roman" w:cs="Times New Roman"/>
          <w:b/>
          <w:snapToGrid w:val="0"/>
          <w:sz w:val="28"/>
          <w:szCs w:val="28"/>
        </w:rPr>
      </w:pPr>
    </w:p>
    <w:p w:rsidR="006670A1" w:rsidRPr="00213DE0" w:rsidRDefault="006670A1" w:rsidP="006670A1">
      <w:pPr>
        <w:spacing w:after="0" w:line="360" w:lineRule="auto"/>
        <w:jc w:val="both"/>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а) Агропромышленный комплекс.</w:t>
      </w:r>
    </w:p>
    <w:p w:rsidR="006670A1" w:rsidRPr="007D23C3" w:rsidRDefault="006670A1" w:rsidP="006670A1">
      <w:pPr>
        <w:spacing w:after="0" w:line="360" w:lineRule="auto"/>
        <w:ind w:right="22" w:firstLine="720"/>
        <w:jc w:val="both"/>
        <w:rPr>
          <w:rFonts w:ascii="Times New Roman" w:eastAsia="Times New Roman" w:hAnsi="Times New Roman" w:cs="Times New Roman"/>
          <w:sz w:val="28"/>
          <w:szCs w:val="28"/>
        </w:rPr>
      </w:pPr>
      <w:r w:rsidRPr="007D23C3">
        <w:rPr>
          <w:rFonts w:ascii="Times New Roman" w:eastAsia="Times New Roman" w:hAnsi="Times New Roman" w:cs="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6670A1" w:rsidRDefault="006670A1" w:rsidP="006670A1">
      <w:pPr>
        <w:spacing w:after="0" w:line="360" w:lineRule="auto"/>
        <w:ind w:right="22" w:firstLine="720"/>
        <w:jc w:val="both"/>
        <w:rPr>
          <w:rFonts w:ascii="Times New Roman" w:eastAsia="Times New Roman" w:hAnsi="Times New Roman" w:cs="Times New Roman"/>
          <w:sz w:val="28"/>
          <w:szCs w:val="28"/>
        </w:rPr>
      </w:pPr>
      <w:r w:rsidRPr="007D23C3">
        <w:rPr>
          <w:rFonts w:ascii="Times New Roman" w:eastAsia="Times New Roman" w:hAnsi="Times New Roman" w:cs="Times New Roman"/>
          <w:sz w:val="28"/>
          <w:szCs w:val="28"/>
        </w:rPr>
        <w:t xml:space="preserve">На территории поселения основной сферой деятельности является </w:t>
      </w:r>
      <w:r>
        <w:rPr>
          <w:rFonts w:ascii="Times New Roman" w:eastAsia="Times New Roman" w:hAnsi="Times New Roman" w:cs="Times New Roman"/>
          <w:sz w:val="28"/>
          <w:szCs w:val="28"/>
        </w:rPr>
        <w:t>производство строительным материалов</w:t>
      </w:r>
      <w:r w:rsidRPr="007D23C3">
        <w:rPr>
          <w:rFonts w:ascii="Times New Roman" w:eastAsia="Times New Roman" w:hAnsi="Times New Roman" w:cs="Times New Roman"/>
          <w:sz w:val="28"/>
          <w:szCs w:val="28"/>
        </w:rPr>
        <w:t xml:space="preserve">. </w:t>
      </w:r>
    </w:p>
    <w:p w:rsidR="006670A1" w:rsidRPr="006670A1" w:rsidRDefault="006670A1" w:rsidP="006670A1">
      <w:pPr>
        <w:spacing w:after="0" w:line="360" w:lineRule="auto"/>
        <w:ind w:right="22" w:firstLine="720"/>
        <w:jc w:val="both"/>
        <w:rPr>
          <w:rFonts w:ascii="Times New Roman" w:hAnsi="Times New Roman"/>
          <w:sz w:val="28"/>
          <w:szCs w:val="28"/>
        </w:rPr>
      </w:pPr>
      <w:r w:rsidRPr="006670A1">
        <w:rPr>
          <w:rFonts w:ascii="Times New Roman" w:hAnsi="Times New Roman"/>
          <w:sz w:val="28"/>
          <w:szCs w:val="28"/>
        </w:rPr>
        <w:lastRenderedPageBreak/>
        <w:t xml:space="preserve">Основную часть отрасли составляет продукция </w:t>
      </w:r>
      <w:r w:rsidR="00DF7D8C" w:rsidRPr="001B1033">
        <w:rPr>
          <w:rFonts w:ascii="Times New Roman" w:hAnsi="Times New Roman"/>
          <w:sz w:val="28"/>
          <w:szCs w:val="28"/>
        </w:rPr>
        <w:t>П</w:t>
      </w:r>
      <w:r w:rsidRPr="001B1033">
        <w:rPr>
          <w:rFonts w:ascii="Times New Roman" w:hAnsi="Times New Roman"/>
          <w:sz w:val="28"/>
          <w:szCs w:val="28"/>
        </w:rPr>
        <w:t>АО «Мордовцемент»</w:t>
      </w:r>
      <w:r w:rsidRPr="006670A1">
        <w:rPr>
          <w:rFonts w:ascii="Times New Roman" w:hAnsi="Times New Roman"/>
          <w:sz w:val="28"/>
          <w:szCs w:val="28"/>
        </w:rPr>
        <w:t xml:space="preserve"> (цемент). Предприятие работает на базе Алексеевского месторождения цементного сырья, балансовых запасов которого хватит на 142 года. В 2008 году предприятием было произведено 3683 тыс. тонн цемента, что составляет 105% по отношению к предыдущему году и 128% к 2006 году. На протяжении последних лет предприятие производит самые высокие отчисления в консолидированный бюджет Республики Мордовия.</w:t>
      </w:r>
    </w:p>
    <w:p w:rsidR="006670A1" w:rsidRPr="006670A1" w:rsidRDefault="001B1033" w:rsidP="006670A1">
      <w:pPr>
        <w:spacing w:after="0" w:line="360" w:lineRule="auto"/>
        <w:ind w:right="22" w:firstLine="720"/>
        <w:jc w:val="both"/>
        <w:rPr>
          <w:rFonts w:ascii="Times New Roman" w:hAnsi="Times New Roman"/>
          <w:sz w:val="28"/>
          <w:szCs w:val="28"/>
        </w:rPr>
      </w:pPr>
      <w:r>
        <w:rPr>
          <w:rFonts w:ascii="Times New Roman" w:hAnsi="Times New Roman"/>
          <w:sz w:val="28"/>
          <w:szCs w:val="28"/>
        </w:rPr>
        <w:t>П</w:t>
      </w:r>
      <w:r w:rsidR="006670A1" w:rsidRPr="006670A1">
        <w:rPr>
          <w:rFonts w:ascii="Times New Roman" w:hAnsi="Times New Roman"/>
          <w:sz w:val="28"/>
          <w:szCs w:val="28"/>
        </w:rPr>
        <w:t>АО «Мордовцемент» – крупнейшее предприятие всероссийского масштаба.</w:t>
      </w:r>
    </w:p>
    <w:p w:rsidR="006670A1" w:rsidRPr="006670A1" w:rsidRDefault="006670A1" w:rsidP="006670A1">
      <w:pPr>
        <w:spacing w:after="0" w:line="360" w:lineRule="auto"/>
        <w:ind w:right="22" w:firstLine="720"/>
        <w:jc w:val="both"/>
        <w:rPr>
          <w:rFonts w:ascii="Times New Roman" w:hAnsi="Times New Roman"/>
          <w:sz w:val="28"/>
          <w:szCs w:val="28"/>
        </w:rPr>
      </w:pPr>
      <w:r w:rsidRPr="006670A1">
        <w:rPr>
          <w:rFonts w:ascii="Times New Roman" w:hAnsi="Times New Roman"/>
          <w:sz w:val="28"/>
          <w:szCs w:val="28"/>
        </w:rPr>
        <w:t>В настоящее время потребителями продукции являются более чем 10 000 организаций.  На перспективу предполагается увеличение проектной мощности предприятия до 6,5 млн. тонн цемента в год, за счёт модернизации производства:</w:t>
      </w:r>
    </w:p>
    <w:p w:rsidR="006670A1" w:rsidRDefault="006670A1" w:rsidP="006670A1">
      <w:pPr>
        <w:spacing w:after="0" w:line="360" w:lineRule="auto"/>
        <w:ind w:firstLine="709"/>
        <w:jc w:val="both"/>
        <w:rPr>
          <w:rFonts w:ascii="Times New Roman" w:hAnsi="Times New Roman" w:cs="Times New Roman"/>
          <w:sz w:val="28"/>
          <w:szCs w:val="28"/>
        </w:rPr>
      </w:pPr>
    </w:p>
    <w:p w:rsidR="00EB7162" w:rsidRDefault="00EB7162" w:rsidP="00EB7162">
      <w:pPr>
        <w:spacing w:after="0" w:line="360" w:lineRule="auto"/>
        <w:jc w:val="both"/>
        <w:rPr>
          <w:rFonts w:ascii="Times New Roman" w:eastAsia="Times New Roman" w:hAnsi="Times New Roman" w:cs="Times New Roman"/>
          <w:b/>
          <w:snapToGrid w:val="0"/>
          <w:sz w:val="28"/>
          <w:szCs w:val="28"/>
        </w:rPr>
      </w:pPr>
      <w:r>
        <w:rPr>
          <w:rFonts w:ascii="Times New Roman" w:eastAsia="Times New Roman" w:hAnsi="Times New Roman" w:cs="Times New Roman"/>
          <w:b/>
          <w:snapToGrid w:val="0"/>
          <w:sz w:val="28"/>
          <w:szCs w:val="28"/>
        </w:rPr>
        <w:t>б</w:t>
      </w:r>
      <w:r w:rsidRPr="00AC1A52">
        <w:rPr>
          <w:rFonts w:ascii="Times New Roman" w:eastAsia="Times New Roman" w:hAnsi="Times New Roman" w:cs="Times New Roman"/>
          <w:b/>
          <w:snapToGrid w:val="0"/>
          <w:sz w:val="28"/>
          <w:szCs w:val="28"/>
        </w:rPr>
        <w:t>) Образование</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В настоящее время на территории городского поселения работают четыре муниципальных дошкольных образовательных учреждения. В 1950 году был построен первый  детский сад, в настоящее время это «Красная шапочка», в 1955 году построено второе здание детского сада «Красная шапочка», но уже двухэтажное. На территории микро-1 и микро-2 были открыты дошкольные учреждения в 1973 году детский сад «Колокольчик», в 1983 году детский сад «Сказка», в 1989 году детский сад «Аленький цветочек».  Загруженность в дошкольных образовательных учреждения составляет 100 %.</w:t>
      </w:r>
    </w:p>
    <w:p w:rsid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 xml:space="preserve">По состоянию на 01.01.2009 года в целом по городскому поселению фактическая посещаемость школ составляет 1385 учащихся. </w:t>
      </w:r>
    </w:p>
    <w:p w:rsidR="00EB7162" w:rsidRP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 xml:space="preserve">Система образования Комсомольского городского поселения включает три средние школы, Алексеевский индустриальный техникум, школа искусств, музыкальная школа, дом юных техников и натуралистов, дом детского творчества. Комсомольская средняя школа №2 была открыта в 1967 </w:t>
      </w:r>
      <w:r w:rsidRPr="00EB7162">
        <w:rPr>
          <w:rFonts w:ascii="Times New Roman" w:hAnsi="Times New Roman" w:cs="Times New Roman"/>
          <w:sz w:val="28"/>
          <w:szCs w:val="28"/>
        </w:rPr>
        <w:lastRenderedPageBreak/>
        <w:t xml:space="preserve">году, в 1988 году открывается здание средней школы №3, а в 1989 году пристрой к школе. Строительство Алексеевского цементного завода было комсомольской стройкой. С каждым днем всё острее ощущался недостаток квалифицированных специалистов. В связи с этим было принято решение об открытии Алексеевского индустриального техникума. В 1967 году был открыт первый корпус Алексеевского техникума, в 1978 году второй корпус. Снижение рождаемости привело к тому, что современная обеспеченность общеобразовательными школами достаточно высока. </w:t>
      </w:r>
    </w:p>
    <w:p w:rsidR="00EB7162" w:rsidRDefault="00EB7162" w:rsidP="006670A1">
      <w:pPr>
        <w:spacing w:after="0" w:line="360" w:lineRule="auto"/>
        <w:ind w:firstLine="709"/>
        <w:jc w:val="both"/>
        <w:rPr>
          <w:rFonts w:ascii="Times New Roman" w:hAnsi="Times New Roman" w:cs="Times New Roman"/>
          <w:sz w:val="28"/>
          <w:szCs w:val="28"/>
        </w:rPr>
      </w:pPr>
    </w:p>
    <w:p w:rsidR="00EB7162" w:rsidRPr="00AC1A52" w:rsidRDefault="00EB7162" w:rsidP="00EB7162">
      <w:pPr>
        <w:spacing w:after="0" w:line="360" w:lineRule="auto"/>
        <w:jc w:val="both"/>
        <w:rPr>
          <w:rFonts w:ascii="Times New Roman" w:eastAsia="Times New Roman" w:hAnsi="Times New Roman" w:cs="Times New Roman"/>
          <w:b/>
          <w:snapToGrid w:val="0"/>
          <w:sz w:val="28"/>
          <w:szCs w:val="28"/>
        </w:rPr>
      </w:pPr>
      <w:r>
        <w:rPr>
          <w:rFonts w:ascii="Times New Roman" w:eastAsia="Times New Roman" w:hAnsi="Times New Roman" w:cs="Times New Roman"/>
          <w:b/>
          <w:snapToGrid w:val="0"/>
          <w:sz w:val="28"/>
          <w:szCs w:val="28"/>
        </w:rPr>
        <w:t>в</w:t>
      </w:r>
      <w:r w:rsidRPr="00AC1A52">
        <w:rPr>
          <w:rFonts w:ascii="Times New Roman" w:eastAsia="Times New Roman" w:hAnsi="Times New Roman" w:cs="Times New Roman"/>
          <w:b/>
          <w:snapToGrid w:val="0"/>
          <w:sz w:val="28"/>
          <w:szCs w:val="28"/>
        </w:rPr>
        <w:t>) Транспорт</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 xml:space="preserve">Транспортный комплекс Комсомольского городского поселения представлен автомобильным и железнодорожным видами транспорта, которые осуществляют грузовые и пассажирские перевозки. </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Существующая сеть автомобильных дорог сформировалась исторически под влиянием геополитического положения региона, особенностей освоения территории и размещения населенных пунктов, организации и развития производственных сил.</w:t>
      </w:r>
    </w:p>
    <w:p w:rsidR="00EB7162" w:rsidRP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Чамзинский район расположен на федеральной автомагистрали Саранск–Ульяновск и железнодорожной магистрали Красный Узел (Ромодановский район) – Канаш (Чувашия). 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EB7162" w:rsidRP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Железнодорожная магистраль Красный Узел–Канаш однопутная, неэлектрифицированная, в границах района имеется 4 станции, где осуществляет</w:t>
      </w:r>
      <w:r>
        <w:rPr>
          <w:rFonts w:ascii="Times New Roman" w:hAnsi="Times New Roman" w:cs="Times New Roman"/>
          <w:sz w:val="28"/>
          <w:szCs w:val="28"/>
        </w:rPr>
        <w:t>ся грузовая и пассажирская рабо</w:t>
      </w:r>
      <w:r w:rsidRPr="00EB7162">
        <w:rPr>
          <w:rFonts w:ascii="Times New Roman" w:hAnsi="Times New Roman" w:cs="Times New Roman"/>
          <w:sz w:val="28"/>
          <w:szCs w:val="28"/>
        </w:rPr>
        <w:t>та – Чамзинка, Сабур-Мачкасы, Нуя, Огаревка.</w:t>
      </w:r>
    </w:p>
    <w:p w:rsidR="00EB7162" w:rsidRP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 xml:space="preserve">Воздушное сообщение осуществляется через аэропорт г. Саранска, для жителей района доступность до него составляет около 2 часов. Трудовые и </w:t>
      </w:r>
      <w:r w:rsidRPr="00EB7162">
        <w:rPr>
          <w:rFonts w:ascii="Times New Roman" w:hAnsi="Times New Roman" w:cs="Times New Roman"/>
          <w:sz w:val="28"/>
          <w:szCs w:val="28"/>
        </w:rPr>
        <w:lastRenderedPageBreak/>
        <w:t>пассажирские перевозки на территории Чамзинского района и за ее пределами осуществляются также автомобильным транспортом.</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Автодорожная сеть Комсомольского городского поселения представлена автодорогами регионального значения «р.п.</w:t>
      </w:r>
      <w:r w:rsidR="00FD0D40">
        <w:rPr>
          <w:rFonts w:ascii="Times New Roman" w:hAnsi="Times New Roman" w:cs="Times New Roman"/>
          <w:bCs/>
          <w:sz w:val="28"/>
          <w:szCs w:val="28"/>
        </w:rPr>
        <w:t xml:space="preserve"> </w:t>
      </w:r>
      <w:r w:rsidRPr="00EB7162">
        <w:rPr>
          <w:rFonts w:ascii="Times New Roman" w:hAnsi="Times New Roman" w:cs="Times New Roman"/>
          <w:bCs/>
          <w:sz w:val="28"/>
          <w:szCs w:val="28"/>
        </w:rPr>
        <w:t xml:space="preserve">Комсомольский – р.п.Атяшево – г.Ардатов – с.Тургенево» 3 категории, «р.п.Комсомольский-с.Алексеевка-р.п.Киржеманы» 4 категории, «р.п. Комсомольский–с. Апраксино–с. Мичурино–с. Красный Поселок–Азарьевка». Интенсивность движения автомобилей по региональным автодорогам составляет около 100 единиц в сутки. </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Рабочий поселок Комсомольский соединен с городом Саранском автомобильной дорогой «Саранск–Ульяновск» - р.п. Комсомольский с капитальным т</w:t>
      </w:r>
      <w:r>
        <w:rPr>
          <w:rFonts w:ascii="Times New Roman" w:hAnsi="Times New Roman" w:cs="Times New Roman"/>
          <w:bCs/>
          <w:sz w:val="28"/>
          <w:szCs w:val="28"/>
        </w:rPr>
        <w:t xml:space="preserve">ипом покрытия протяженностью </w:t>
      </w:r>
      <w:r w:rsidRPr="00EB7162">
        <w:rPr>
          <w:rFonts w:ascii="Times New Roman" w:hAnsi="Times New Roman" w:cs="Times New Roman"/>
          <w:bCs/>
          <w:sz w:val="28"/>
          <w:szCs w:val="28"/>
        </w:rPr>
        <w:t>61,9 км.</w:t>
      </w:r>
    </w:p>
    <w:p w:rsidR="00EB7162" w:rsidRPr="00EB7162" w:rsidRDefault="00EB7162" w:rsidP="00EB716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EB7162">
        <w:rPr>
          <w:rFonts w:ascii="Times New Roman" w:hAnsi="Times New Roman" w:cs="Times New Roman"/>
          <w:sz w:val="28"/>
          <w:szCs w:val="28"/>
        </w:rPr>
        <w:t xml:space="preserve">а территории района осуществляется автобусное сообщение по маршрутам, соединяющим основные населенные пункты с районным центром и с городом </w:t>
      </w:r>
      <w:r>
        <w:rPr>
          <w:rFonts w:ascii="Times New Roman" w:hAnsi="Times New Roman" w:cs="Times New Roman"/>
          <w:sz w:val="28"/>
          <w:szCs w:val="28"/>
        </w:rPr>
        <w:t xml:space="preserve">Саранском. В р.п. Комсомольский. </w:t>
      </w:r>
      <w:r w:rsidRPr="00EB7162">
        <w:rPr>
          <w:rFonts w:ascii="Times New Roman" w:hAnsi="Times New Roman" w:cs="Times New Roman"/>
          <w:sz w:val="28"/>
          <w:szCs w:val="28"/>
        </w:rPr>
        <w:t>Остановки общественного транспорта в количестве 7 штук расположены по улице Республиканская. Имеется один мост через реку Нуя. Хорошо развитая транспортная система благоприятствует бесперебойному вывозу производимой продукции и обеспечению субъектов производственной деятельности  рабочего поселка Комсомольский необходимыми ресурсами.</w:t>
      </w:r>
    </w:p>
    <w:p w:rsidR="00EB7162" w:rsidRPr="00EB7162" w:rsidRDefault="00EB7162" w:rsidP="00EB7162">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 xml:space="preserve">Транспортные услуги по перевозке пассажиров оказывает ОАО «Чамзинское автотранспортное предприятие». </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Большое значение для транспортных связей имеет личный автотранспорт. На территории р.п. располагаются коллективные гаражи на северо-западе от жил</w:t>
      </w:r>
      <w:r>
        <w:rPr>
          <w:rFonts w:ascii="Times New Roman" w:hAnsi="Times New Roman" w:cs="Times New Roman"/>
          <w:bCs/>
          <w:sz w:val="28"/>
          <w:szCs w:val="28"/>
        </w:rPr>
        <w:t xml:space="preserve">ой застройки, на юге и востоке </w:t>
      </w:r>
      <w:r w:rsidRPr="00EB7162">
        <w:rPr>
          <w:rFonts w:ascii="Times New Roman" w:hAnsi="Times New Roman" w:cs="Times New Roman"/>
          <w:bCs/>
          <w:sz w:val="28"/>
          <w:szCs w:val="28"/>
        </w:rPr>
        <w:t>микрорайона №1 вдоль полосы отвода железной дороги, внутри кварталов между улицами Парковая, Театральная и Спортивная. Севернее микрорайона №1 располагается автостоянка для общественного и индивидуального автотранспорта.</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 xml:space="preserve">На территории Комсомольского городского поселения имеется автозаправочная станция и газозаправочная станция, которые располагаются </w:t>
      </w:r>
      <w:r w:rsidRPr="00EB7162">
        <w:rPr>
          <w:rFonts w:ascii="Times New Roman" w:hAnsi="Times New Roman" w:cs="Times New Roman"/>
          <w:bCs/>
          <w:sz w:val="28"/>
          <w:szCs w:val="28"/>
        </w:rPr>
        <w:lastRenderedPageBreak/>
        <w:t xml:space="preserve">на северо-востоке городского поселения вдоль автодороги «р.п.Комсомольский – р.п.Атяшево – г.Ардатов – с.Тургенево».  </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Одним из существенных недостатков основных дорог района является прохождение их через населенные пункты, так как исторически сложившиеся направления большинства дорог практически не подвергались изменениям при реконструкции. В связи с этим транзитные потоки следуют по центральным улицам населенных пунктов, увеличивая число дорожно-транспортных происшествий и ухудшая экологическую обстановку.</w:t>
      </w:r>
    </w:p>
    <w:p w:rsidR="00EB7162" w:rsidRPr="00EB7162" w:rsidRDefault="00EB7162" w:rsidP="00EB7162">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По территорию Комсомольского городского поселения проходит однопутная железнодорожная линия в направлении Алатырь – Казань, ближайшие железнодорожные станции Чамзинка и Нуя.</w:t>
      </w:r>
    </w:p>
    <w:p w:rsidR="00EB7162" w:rsidRDefault="00EB7162" w:rsidP="006670A1">
      <w:pPr>
        <w:spacing w:after="0" w:line="360" w:lineRule="auto"/>
        <w:ind w:firstLine="709"/>
        <w:jc w:val="both"/>
        <w:rPr>
          <w:rFonts w:ascii="Times New Roman" w:hAnsi="Times New Roman" w:cs="Times New Roman"/>
          <w:sz w:val="28"/>
          <w:szCs w:val="28"/>
        </w:rPr>
      </w:pPr>
    </w:p>
    <w:p w:rsidR="00EB7162" w:rsidRPr="000D68A8" w:rsidRDefault="00EB7162" w:rsidP="00EB7162">
      <w:pPr>
        <w:spacing w:after="0" w:line="360" w:lineRule="auto"/>
        <w:ind w:right="22"/>
        <w:jc w:val="both"/>
        <w:rPr>
          <w:rFonts w:ascii="Times New Roman" w:eastAsia="Times New Roman" w:hAnsi="Times New Roman" w:cs="Times New Roman"/>
          <w:b/>
          <w:sz w:val="28"/>
          <w:szCs w:val="28"/>
        </w:rPr>
      </w:pPr>
      <w:r w:rsidRPr="000D68A8">
        <w:rPr>
          <w:rFonts w:ascii="Times New Roman" w:eastAsia="Times New Roman" w:hAnsi="Times New Roman" w:cs="Times New Roman"/>
          <w:b/>
          <w:sz w:val="28"/>
          <w:szCs w:val="28"/>
        </w:rPr>
        <w:t xml:space="preserve">г) Торговля </w:t>
      </w:r>
    </w:p>
    <w:p w:rsidR="007F3C11" w:rsidRDefault="007F3C11" w:rsidP="007F3C11">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В настоящее время на территории </w:t>
      </w:r>
      <w:r>
        <w:rPr>
          <w:rFonts w:ascii="Times New Roman" w:eastAsia="Times New Roman" w:hAnsi="Times New Roman" w:cs="Times New Roman"/>
          <w:sz w:val="28"/>
          <w:szCs w:val="28"/>
        </w:rPr>
        <w:t>Комсомольского городского</w:t>
      </w:r>
      <w:r w:rsidRPr="000D68A8">
        <w:rPr>
          <w:rFonts w:ascii="Times New Roman" w:eastAsia="Times New Roman" w:hAnsi="Times New Roman" w:cs="Times New Roman"/>
          <w:sz w:val="28"/>
          <w:szCs w:val="28"/>
        </w:rPr>
        <w:t xml:space="preserve"> поселения малый бизнес получил наибольшее развитие в сфере розничной торговли. Предприниматели осуществляют преимущественно продажу пищевых продуктов, включая напитки и табачные изделия. </w:t>
      </w:r>
    </w:p>
    <w:p w:rsidR="007F3C11" w:rsidRDefault="007F3C11" w:rsidP="007F3C11">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p>
    <w:p w:rsidR="00014305" w:rsidRDefault="00014305" w:rsidP="00014305">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b/>
          <w:snapToGrid w:val="0"/>
          <w:sz w:val="28"/>
          <w:szCs w:val="28"/>
        </w:rPr>
      </w:pPr>
      <w:r w:rsidRPr="00AC1A52">
        <w:rPr>
          <w:rFonts w:ascii="Times New Roman" w:eastAsia="Times New Roman" w:hAnsi="Times New Roman" w:cs="Times New Roman"/>
          <w:b/>
          <w:snapToGrid w:val="0"/>
          <w:sz w:val="28"/>
          <w:szCs w:val="28"/>
        </w:rPr>
        <w:t>д) Жилищно-коммунальное хозяйство</w:t>
      </w:r>
    </w:p>
    <w:p w:rsidR="00014305" w:rsidRPr="00543E88" w:rsidRDefault="00014305" w:rsidP="00014305">
      <w:pPr>
        <w:tabs>
          <w:tab w:val="left" w:pos="8080"/>
        </w:tabs>
        <w:spacing w:after="0" w:line="360" w:lineRule="auto"/>
        <w:ind w:firstLine="720"/>
        <w:jc w:val="both"/>
        <w:rPr>
          <w:rFonts w:ascii="Times New Roman" w:eastAsia="Times New Roman" w:hAnsi="Times New Roman" w:cs="Times New Roman"/>
          <w:sz w:val="28"/>
          <w:szCs w:val="28"/>
        </w:rPr>
      </w:pPr>
      <w:r w:rsidRPr="00543E88">
        <w:rPr>
          <w:rFonts w:ascii="Times New Roman" w:eastAsia="Times New Roman" w:hAnsi="Times New Roman" w:cs="Times New Roman"/>
          <w:sz w:val="28"/>
          <w:szCs w:val="28"/>
        </w:rPr>
        <w:t xml:space="preserve">Общая площадь жилищного фонда </w:t>
      </w:r>
      <w:r w:rsidR="00FF48B1">
        <w:rPr>
          <w:rFonts w:ascii="Times New Roman" w:eastAsia="Times New Roman" w:hAnsi="Times New Roman" w:cs="Times New Roman"/>
          <w:sz w:val="28"/>
          <w:szCs w:val="28"/>
        </w:rPr>
        <w:t>город</w:t>
      </w:r>
      <w:r w:rsidR="00FD0D40">
        <w:rPr>
          <w:rFonts w:ascii="Times New Roman" w:eastAsia="Times New Roman" w:hAnsi="Times New Roman" w:cs="Times New Roman"/>
          <w:sz w:val="28"/>
          <w:szCs w:val="28"/>
        </w:rPr>
        <w:t>с</w:t>
      </w:r>
      <w:r w:rsidRPr="00543E88">
        <w:rPr>
          <w:rFonts w:ascii="Times New Roman" w:eastAsia="Times New Roman" w:hAnsi="Times New Roman" w:cs="Times New Roman"/>
          <w:sz w:val="28"/>
          <w:szCs w:val="28"/>
        </w:rPr>
        <w:t>к</w:t>
      </w:r>
      <w:r>
        <w:rPr>
          <w:rFonts w:ascii="Times New Roman" w:eastAsia="Times New Roman" w:hAnsi="Times New Roman" w:cs="Times New Roman"/>
          <w:sz w:val="28"/>
          <w:szCs w:val="28"/>
        </w:rPr>
        <w:t>ого</w:t>
      </w:r>
      <w:r w:rsidRPr="00543E88">
        <w:rPr>
          <w:rFonts w:ascii="Times New Roman" w:eastAsia="Times New Roman" w:hAnsi="Times New Roman" w:cs="Times New Roman"/>
          <w:sz w:val="28"/>
          <w:szCs w:val="28"/>
        </w:rPr>
        <w:t xml:space="preserve"> поселени</w:t>
      </w:r>
      <w:r>
        <w:rPr>
          <w:rFonts w:ascii="Times New Roman" w:eastAsia="Times New Roman" w:hAnsi="Times New Roman" w:cs="Times New Roman"/>
          <w:sz w:val="28"/>
          <w:szCs w:val="28"/>
        </w:rPr>
        <w:t>я</w:t>
      </w:r>
      <w:r w:rsidRPr="00543E88">
        <w:rPr>
          <w:rFonts w:ascii="Times New Roman" w:eastAsia="Times New Roman" w:hAnsi="Times New Roman" w:cs="Times New Roman"/>
          <w:sz w:val="28"/>
          <w:szCs w:val="28"/>
        </w:rPr>
        <w:t>, находящ</w:t>
      </w:r>
      <w:r>
        <w:rPr>
          <w:rFonts w:ascii="Times New Roman" w:eastAsia="Times New Roman" w:hAnsi="Times New Roman" w:cs="Times New Roman"/>
          <w:sz w:val="28"/>
          <w:szCs w:val="28"/>
        </w:rPr>
        <w:t>аяс</w:t>
      </w:r>
      <w:r w:rsidRPr="00543E88">
        <w:rPr>
          <w:rFonts w:ascii="Times New Roman" w:eastAsia="Times New Roman" w:hAnsi="Times New Roman" w:cs="Times New Roman"/>
          <w:sz w:val="28"/>
          <w:szCs w:val="28"/>
        </w:rPr>
        <w:t>я на территории</w:t>
      </w:r>
      <w:r>
        <w:rPr>
          <w:rFonts w:ascii="Times New Roman" w:eastAsia="Times New Roman" w:hAnsi="Times New Roman" w:cs="Times New Roman"/>
          <w:sz w:val="28"/>
          <w:szCs w:val="28"/>
        </w:rPr>
        <w:t xml:space="preserve"> Комсомольского городского</w:t>
      </w:r>
      <w:r w:rsidRPr="000D68A8">
        <w:rPr>
          <w:rFonts w:ascii="Times New Roman" w:eastAsia="Times New Roman" w:hAnsi="Times New Roman" w:cs="Times New Roman"/>
          <w:sz w:val="28"/>
          <w:szCs w:val="28"/>
        </w:rPr>
        <w:t xml:space="preserve"> поселения</w:t>
      </w:r>
      <w:r w:rsidRPr="00543E88">
        <w:rPr>
          <w:rFonts w:ascii="Times New Roman" w:eastAsia="Times New Roman" w:hAnsi="Times New Roman" w:cs="Times New Roman"/>
          <w:sz w:val="28"/>
          <w:szCs w:val="28"/>
        </w:rPr>
        <w:t xml:space="preserve"> на 01.01.2016 года составляет </w:t>
      </w:r>
      <w:r w:rsidRPr="00014305">
        <w:rPr>
          <w:rFonts w:ascii="Times New Roman" w:eastAsia="Times New Roman" w:hAnsi="Times New Roman" w:cs="Times New Roman"/>
          <w:sz w:val="28"/>
          <w:szCs w:val="28"/>
        </w:rPr>
        <w:t>293.9</w:t>
      </w:r>
      <w:r>
        <w:rPr>
          <w:rFonts w:ascii="Times New Roman" w:eastAsia="Times New Roman" w:hAnsi="Times New Roman" w:cs="Times New Roman"/>
          <w:sz w:val="28"/>
          <w:szCs w:val="28"/>
        </w:rPr>
        <w:t xml:space="preserve"> </w:t>
      </w:r>
      <w:r w:rsidRPr="00543E88">
        <w:rPr>
          <w:rFonts w:ascii="Times New Roman" w:eastAsia="Times New Roman" w:hAnsi="Times New Roman" w:cs="Times New Roman"/>
          <w:sz w:val="28"/>
          <w:szCs w:val="28"/>
        </w:rPr>
        <w:t>тыс</w:t>
      </w:r>
      <w:r>
        <w:rPr>
          <w:rFonts w:ascii="Times New Roman" w:eastAsia="Times New Roman" w:hAnsi="Times New Roman" w:cs="Times New Roman"/>
          <w:sz w:val="28"/>
          <w:szCs w:val="28"/>
        </w:rPr>
        <w:t>. м</w:t>
      </w:r>
      <w:r>
        <w:rPr>
          <w:rFonts w:ascii="Times New Roman" w:eastAsia="Times New Roman" w:hAnsi="Times New Roman" w:cs="Times New Roman"/>
          <w:sz w:val="28"/>
          <w:szCs w:val="28"/>
          <w:vertAlign w:val="superscript"/>
        </w:rPr>
        <w:t>2</w:t>
      </w:r>
      <w:r w:rsidRPr="00543E88">
        <w:rPr>
          <w:rFonts w:ascii="Times New Roman" w:eastAsia="Times New Roman" w:hAnsi="Times New Roman" w:cs="Times New Roman"/>
          <w:sz w:val="28"/>
          <w:szCs w:val="28"/>
        </w:rPr>
        <w:t xml:space="preserve">, в том числе: </w:t>
      </w:r>
    </w:p>
    <w:p w:rsidR="00014305" w:rsidRPr="00014305" w:rsidRDefault="00014305" w:rsidP="00014305">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 частной собственности</w:t>
      </w:r>
      <w:r w:rsidRPr="00543E88">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278 </w:t>
      </w:r>
      <w:r w:rsidRPr="00543E88">
        <w:rPr>
          <w:rFonts w:ascii="Times New Roman" w:eastAsia="Times New Roman" w:hAnsi="Times New Roman" w:cs="Times New Roman"/>
          <w:sz w:val="28"/>
          <w:szCs w:val="28"/>
        </w:rPr>
        <w:t>тыс</w:t>
      </w:r>
      <w:r>
        <w:rPr>
          <w:rFonts w:ascii="Times New Roman" w:eastAsia="Times New Roman" w:hAnsi="Times New Roman" w:cs="Times New Roman"/>
          <w:sz w:val="28"/>
          <w:szCs w:val="28"/>
        </w:rPr>
        <w:t>. м</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w:t>
      </w:r>
    </w:p>
    <w:p w:rsidR="00014305" w:rsidRPr="00014305" w:rsidRDefault="00014305" w:rsidP="00014305">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C1A52">
        <w:rPr>
          <w:rFonts w:ascii="Times New Roman" w:eastAsia="Times New Roman" w:hAnsi="Times New Roman" w:cs="Times New Roman"/>
          <w:sz w:val="28"/>
          <w:szCs w:val="28"/>
        </w:rPr>
        <w:t xml:space="preserve"> муниципальн</w:t>
      </w:r>
      <w:r>
        <w:rPr>
          <w:rFonts w:ascii="Times New Roman" w:eastAsia="Times New Roman" w:hAnsi="Times New Roman" w:cs="Times New Roman"/>
          <w:sz w:val="28"/>
          <w:szCs w:val="28"/>
        </w:rPr>
        <w:t>ая</w:t>
      </w:r>
      <w:r w:rsidRPr="00AC1A52">
        <w:rPr>
          <w:rFonts w:ascii="Times New Roman" w:eastAsia="Times New Roman" w:hAnsi="Times New Roman" w:cs="Times New Roman"/>
          <w:sz w:val="28"/>
          <w:szCs w:val="28"/>
        </w:rPr>
        <w:t xml:space="preserve"> собственност</w:t>
      </w:r>
      <w:r>
        <w:rPr>
          <w:rFonts w:ascii="Times New Roman" w:eastAsia="Times New Roman" w:hAnsi="Times New Roman" w:cs="Times New Roman"/>
          <w:sz w:val="28"/>
          <w:szCs w:val="28"/>
        </w:rPr>
        <w:t xml:space="preserve">ь </w:t>
      </w:r>
      <w:r w:rsidRPr="00543E8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10,3 </w:t>
      </w:r>
      <w:r w:rsidRPr="00543E88">
        <w:rPr>
          <w:rFonts w:ascii="Times New Roman" w:eastAsia="Times New Roman" w:hAnsi="Times New Roman" w:cs="Times New Roman"/>
          <w:sz w:val="28"/>
          <w:szCs w:val="28"/>
        </w:rPr>
        <w:t>тыс</w:t>
      </w:r>
      <w:r>
        <w:rPr>
          <w:rFonts w:ascii="Times New Roman" w:eastAsia="Times New Roman" w:hAnsi="Times New Roman" w:cs="Times New Roman"/>
          <w:sz w:val="28"/>
          <w:szCs w:val="28"/>
        </w:rPr>
        <w:t>. м</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w:t>
      </w:r>
    </w:p>
    <w:p w:rsidR="00014305" w:rsidRPr="000D68A8" w:rsidRDefault="00014305" w:rsidP="00014305">
      <w:pPr>
        <w:tabs>
          <w:tab w:val="left" w:pos="8080"/>
        </w:tabs>
        <w:spacing w:after="0" w:line="360" w:lineRule="auto"/>
        <w:ind w:firstLine="720"/>
        <w:jc w:val="both"/>
        <w:rPr>
          <w:rFonts w:ascii="Times New Roman" w:eastAsia="Times New Roman" w:hAnsi="Times New Roman" w:cs="Times New Roman"/>
          <w:sz w:val="28"/>
          <w:szCs w:val="28"/>
        </w:rPr>
      </w:pPr>
      <w:r w:rsidRPr="00543E88">
        <w:rPr>
          <w:rFonts w:ascii="Times New Roman" w:eastAsia="Times New Roman" w:hAnsi="Times New Roman" w:cs="Times New Roman"/>
          <w:sz w:val="28"/>
          <w:szCs w:val="28"/>
        </w:rPr>
        <w:t xml:space="preserve">Обеспеченность жильем в 2016 году  составила </w:t>
      </w:r>
      <w:r>
        <w:rPr>
          <w:rFonts w:ascii="Times New Roman" w:eastAsia="Times New Roman" w:hAnsi="Times New Roman" w:cs="Times New Roman"/>
          <w:sz w:val="28"/>
          <w:szCs w:val="28"/>
        </w:rPr>
        <w:t>21,14</w:t>
      </w:r>
      <w:r w:rsidRPr="00543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w:t>
      </w:r>
      <w:r>
        <w:rPr>
          <w:rFonts w:ascii="Times New Roman" w:eastAsia="Times New Roman" w:hAnsi="Times New Roman" w:cs="Times New Roman"/>
          <w:sz w:val="28"/>
          <w:szCs w:val="28"/>
          <w:vertAlign w:val="superscript"/>
        </w:rPr>
        <w:t xml:space="preserve">2 </w:t>
      </w:r>
      <w:r w:rsidRPr="00543E88">
        <w:rPr>
          <w:rFonts w:ascii="Times New Roman" w:eastAsia="Times New Roman" w:hAnsi="Times New Roman" w:cs="Times New Roman"/>
          <w:sz w:val="28"/>
          <w:szCs w:val="28"/>
        </w:rPr>
        <w:t>в расчете на одного жителя.</w:t>
      </w:r>
    </w:p>
    <w:p w:rsidR="007F3C11" w:rsidRDefault="00014305" w:rsidP="00014305">
      <w:pPr>
        <w:tabs>
          <w:tab w:val="left" w:pos="8080"/>
        </w:tabs>
        <w:spacing w:after="0" w:line="360" w:lineRule="auto"/>
        <w:ind w:firstLine="720"/>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Доля аварийного</w:t>
      </w:r>
      <w:r>
        <w:rPr>
          <w:rFonts w:ascii="Times New Roman" w:eastAsia="Times New Roman" w:hAnsi="Times New Roman" w:cs="Times New Roman"/>
          <w:sz w:val="28"/>
          <w:szCs w:val="28"/>
        </w:rPr>
        <w:t xml:space="preserve"> и ветхого жилья  составляет – 2,69</w:t>
      </w:r>
      <w:r w:rsidRPr="000D68A8">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7,468 м</w:t>
      </w:r>
      <w:r>
        <w:rPr>
          <w:rFonts w:ascii="Times New Roman" w:eastAsia="Times New Roman" w:hAnsi="Times New Roman" w:cs="Times New Roman"/>
          <w:sz w:val="28"/>
          <w:szCs w:val="28"/>
          <w:vertAlign w:val="superscript"/>
        </w:rPr>
        <w:t>2</w:t>
      </w:r>
      <w:r w:rsidRPr="000D68A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EB7162" w:rsidRDefault="00EB7162" w:rsidP="006670A1">
      <w:pPr>
        <w:spacing w:after="0" w:line="360" w:lineRule="auto"/>
        <w:ind w:firstLine="709"/>
        <w:jc w:val="both"/>
        <w:rPr>
          <w:rFonts w:ascii="Times New Roman" w:hAnsi="Times New Roman" w:cs="Times New Roman"/>
          <w:sz w:val="28"/>
          <w:szCs w:val="28"/>
        </w:rPr>
      </w:pPr>
    </w:p>
    <w:p w:rsidR="00014305" w:rsidRDefault="00014305" w:rsidP="006670A1">
      <w:pPr>
        <w:spacing w:after="0" w:line="360" w:lineRule="auto"/>
        <w:ind w:firstLine="709"/>
        <w:jc w:val="both"/>
        <w:rPr>
          <w:rFonts w:ascii="Times New Roman" w:hAnsi="Times New Roman" w:cs="Times New Roman"/>
          <w:sz w:val="28"/>
          <w:szCs w:val="28"/>
        </w:rPr>
      </w:pPr>
    </w:p>
    <w:p w:rsidR="00014305" w:rsidRDefault="00014305" w:rsidP="006670A1">
      <w:pPr>
        <w:spacing w:after="0" w:line="360" w:lineRule="auto"/>
        <w:ind w:firstLine="709"/>
        <w:jc w:val="both"/>
        <w:rPr>
          <w:rFonts w:ascii="Times New Roman" w:hAnsi="Times New Roman" w:cs="Times New Roman"/>
          <w:sz w:val="28"/>
          <w:szCs w:val="28"/>
        </w:rPr>
      </w:pPr>
    </w:p>
    <w:p w:rsidR="00014305" w:rsidRDefault="00014305" w:rsidP="00014305">
      <w:pPr>
        <w:spacing w:after="0" w:line="360" w:lineRule="auto"/>
        <w:jc w:val="both"/>
        <w:rPr>
          <w:rFonts w:ascii="Times New Roman" w:eastAsia="Times New Roman" w:hAnsi="Times New Roman" w:cs="Times New Roman"/>
          <w:b/>
          <w:snapToGrid w:val="0"/>
          <w:sz w:val="28"/>
          <w:szCs w:val="28"/>
        </w:rPr>
      </w:pPr>
      <w:r w:rsidRPr="00C40A80">
        <w:rPr>
          <w:rFonts w:ascii="Times New Roman" w:eastAsia="Times New Roman" w:hAnsi="Times New Roman" w:cs="Times New Roman"/>
          <w:b/>
          <w:sz w:val="28"/>
          <w:szCs w:val="28"/>
        </w:rPr>
        <w:lastRenderedPageBreak/>
        <w:t xml:space="preserve">е) </w:t>
      </w:r>
      <w:r w:rsidRPr="00C40A80">
        <w:rPr>
          <w:rFonts w:ascii="Times New Roman" w:eastAsia="Times New Roman" w:hAnsi="Times New Roman" w:cs="Times New Roman"/>
          <w:b/>
          <w:snapToGrid w:val="0"/>
          <w:sz w:val="28"/>
          <w:szCs w:val="28"/>
        </w:rPr>
        <w:t>Водоснабжение</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Территория Чамзинского района расположена в пределах Волго-Сурского артезианского бассейна. Водоснабжение базируется на подземных водах верхнекаменноугольного карбо-натного водоносного горизонта, который имеет повсеместное распространение.</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Согласно информационному бюллетеню геологической среды на территории Республики Мордовия за 20</w:t>
      </w:r>
      <w:r>
        <w:rPr>
          <w:rFonts w:ascii="Times New Roman" w:hAnsi="Times New Roman" w:cs="Times New Roman"/>
          <w:sz w:val="28"/>
          <w:szCs w:val="28"/>
        </w:rPr>
        <w:t>16</w:t>
      </w:r>
      <w:r w:rsidRPr="00014305">
        <w:rPr>
          <w:rFonts w:ascii="Times New Roman" w:hAnsi="Times New Roman" w:cs="Times New Roman"/>
          <w:sz w:val="28"/>
          <w:szCs w:val="28"/>
        </w:rPr>
        <w:t xml:space="preserve"> г. прогнозные эксплуатационные ресурсы подземных вод для Чамзинского района составляют </w:t>
      </w:r>
      <w:r>
        <w:rPr>
          <w:rFonts w:ascii="Times New Roman" w:hAnsi="Times New Roman" w:cs="Times New Roman"/>
          <w:sz w:val="28"/>
          <w:szCs w:val="28"/>
        </w:rPr>
        <w:t>198</w:t>
      </w:r>
      <w:r w:rsidRPr="00014305">
        <w:rPr>
          <w:rFonts w:ascii="Times New Roman" w:hAnsi="Times New Roman" w:cs="Times New Roman"/>
          <w:sz w:val="28"/>
          <w:szCs w:val="28"/>
        </w:rPr>
        <w:t>,8 тыс. м</w:t>
      </w:r>
      <w:r w:rsidRPr="00014305">
        <w:rPr>
          <w:rFonts w:ascii="Times New Roman" w:hAnsi="Times New Roman" w:cs="Times New Roman"/>
          <w:sz w:val="28"/>
          <w:szCs w:val="28"/>
          <w:vertAlign w:val="superscript"/>
        </w:rPr>
        <w:t>3</w:t>
      </w:r>
      <w:r w:rsidRPr="00014305">
        <w:rPr>
          <w:rFonts w:ascii="Times New Roman" w:hAnsi="Times New Roman" w:cs="Times New Roman"/>
          <w:sz w:val="28"/>
          <w:szCs w:val="28"/>
        </w:rPr>
        <w:t>/сут. Территория района относится к надежно обеспеченным водой территориям.</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 xml:space="preserve">Основным поставщиком услуг по обеспечению населения Комсомольского городского поселения питьевой водой является </w:t>
      </w:r>
      <w:r w:rsidRPr="001B1033">
        <w:rPr>
          <w:rFonts w:ascii="Times New Roman" w:hAnsi="Times New Roman" w:cs="Times New Roman"/>
          <w:sz w:val="28"/>
          <w:szCs w:val="28"/>
        </w:rPr>
        <w:t>МП «</w:t>
      </w:r>
      <w:r w:rsidR="001B1033" w:rsidRPr="001B1033">
        <w:rPr>
          <w:rFonts w:ascii="Times New Roman" w:hAnsi="Times New Roman" w:cs="Times New Roman"/>
          <w:sz w:val="28"/>
          <w:szCs w:val="28"/>
        </w:rPr>
        <w:t>Спецавтохозяйство</w:t>
      </w:r>
      <w:r w:rsidRPr="001B1033">
        <w:rPr>
          <w:rFonts w:ascii="Times New Roman" w:hAnsi="Times New Roman" w:cs="Times New Roman"/>
          <w:sz w:val="28"/>
          <w:szCs w:val="28"/>
        </w:rPr>
        <w:t>»</w:t>
      </w:r>
      <w:r w:rsidRPr="00014305">
        <w:rPr>
          <w:rFonts w:ascii="Times New Roman" w:hAnsi="Times New Roman" w:cs="Times New Roman"/>
          <w:sz w:val="28"/>
          <w:szCs w:val="28"/>
        </w:rPr>
        <w:t>. Снабжает водой поселок Комсомольский Карсаковский водозабор, расположенный в селе  Карсаковка. Водозабор состоит из 6-и артезианских скважин (4 – рабочие, 2 – резервные), действующих с водоотбором  3,15 тыс. м</w:t>
      </w:r>
      <w:r w:rsidRPr="00014305">
        <w:rPr>
          <w:rFonts w:ascii="Times New Roman" w:hAnsi="Times New Roman" w:cs="Times New Roman"/>
          <w:sz w:val="28"/>
          <w:szCs w:val="28"/>
          <w:vertAlign w:val="superscript"/>
        </w:rPr>
        <w:t>3</w:t>
      </w:r>
      <w:r w:rsidRPr="00014305">
        <w:rPr>
          <w:rFonts w:ascii="Times New Roman" w:hAnsi="Times New Roman" w:cs="Times New Roman"/>
          <w:sz w:val="28"/>
          <w:szCs w:val="28"/>
        </w:rPr>
        <w:t>/сут.  и 1,15 тыс. м</w:t>
      </w:r>
      <w:r w:rsidRPr="00014305">
        <w:rPr>
          <w:rFonts w:ascii="Times New Roman" w:hAnsi="Times New Roman" w:cs="Times New Roman"/>
          <w:sz w:val="28"/>
          <w:szCs w:val="28"/>
          <w:vertAlign w:val="superscript"/>
        </w:rPr>
        <w:t>3</w:t>
      </w:r>
      <w:r w:rsidRPr="00014305">
        <w:rPr>
          <w:rFonts w:ascii="Times New Roman" w:hAnsi="Times New Roman" w:cs="Times New Roman"/>
          <w:sz w:val="28"/>
          <w:szCs w:val="28"/>
        </w:rPr>
        <w:t>/сут. Производительность водозаборных сооружений: проектная – 4,92 тыс. м</w:t>
      </w:r>
      <w:r w:rsidRPr="00014305">
        <w:rPr>
          <w:rFonts w:ascii="Times New Roman" w:hAnsi="Times New Roman" w:cs="Times New Roman"/>
          <w:sz w:val="28"/>
          <w:szCs w:val="28"/>
          <w:vertAlign w:val="superscript"/>
        </w:rPr>
        <w:t>3</w:t>
      </w:r>
      <w:r w:rsidRPr="00014305">
        <w:rPr>
          <w:rFonts w:ascii="Times New Roman" w:hAnsi="Times New Roman" w:cs="Times New Roman"/>
          <w:sz w:val="28"/>
          <w:szCs w:val="28"/>
        </w:rPr>
        <w:t>/сут, эксплуатационная – 2,66 тыс. м</w:t>
      </w:r>
      <w:r w:rsidRPr="00014305">
        <w:rPr>
          <w:rFonts w:ascii="Times New Roman" w:hAnsi="Times New Roman" w:cs="Times New Roman"/>
          <w:sz w:val="28"/>
          <w:szCs w:val="28"/>
          <w:vertAlign w:val="superscript"/>
        </w:rPr>
        <w:t>3</w:t>
      </w:r>
      <w:r w:rsidRPr="00014305">
        <w:rPr>
          <w:rFonts w:ascii="Times New Roman" w:hAnsi="Times New Roman" w:cs="Times New Roman"/>
          <w:sz w:val="28"/>
          <w:szCs w:val="28"/>
        </w:rPr>
        <w:t xml:space="preserve">/сут. В настоящее время  водозабор задействован только на 20 % своей мощности. Водозаборные сооружения построены в 1955 г. и находятся  в неудовлетворительном состоянии, также требуется перекладка стального водовода </w:t>
      </w:r>
      <w:r w:rsidRPr="00014305">
        <w:rPr>
          <w:rFonts w:ascii="Times New Roman" w:hAnsi="Times New Roman" w:cs="Times New Roman"/>
          <w:sz w:val="28"/>
          <w:szCs w:val="28"/>
          <w:lang w:val="en-US"/>
        </w:rPr>
        <w:t>d</w:t>
      </w:r>
      <w:r w:rsidRPr="00014305">
        <w:rPr>
          <w:rFonts w:ascii="Times New Roman" w:hAnsi="Times New Roman" w:cs="Times New Roman"/>
          <w:sz w:val="28"/>
          <w:szCs w:val="28"/>
        </w:rPr>
        <w:t xml:space="preserve"> = 530 мм, проложенного до р.п.  Комсомольский. </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 xml:space="preserve">Природное качество подаваемой воды на Корсаковском  водозаборе не соответствует требованиям СанПиН 2.1.4.1074-01 по минерализации, общей жесткости, хлоридам, фторидам и железу общему,  наблюдается превышение содержания сульфатов. </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Сооружений по водоподготовке в районе нет.</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Водопроводные сети уложены из труб различных материалов: чугунных, стальных, асбестоцементных и полиэтиленовых.</w:t>
      </w:r>
    </w:p>
    <w:p w:rsidR="001B1033" w:rsidRDefault="001B1033" w:rsidP="00014305">
      <w:pPr>
        <w:spacing w:after="0" w:line="360" w:lineRule="auto"/>
        <w:ind w:firstLine="709"/>
        <w:jc w:val="both"/>
        <w:rPr>
          <w:rFonts w:ascii="Times New Roman" w:hAnsi="Times New Roman" w:cs="Times New Roman"/>
          <w:sz w:val="28"/>
          <w:szCs w:val="28"/>
          <w:highlight w:val="yellow"/>
        </w:rPr>
      </w:pPr>
    </w:p>
    <w:p w:rsidR="001B1033" w:rsidRPr="001B1033" w:rsidRDefault="001B1033" w:rsidP="00014305">
      <w:pPr>
        <w:spacing w:after="0" w:line="360" w:lineRule="auto"/>
        <w:ind w:firstLine="709"/>
        <w:jc w:val="both"/>
        <w:rPr>
          <w:rFonts w:ascii="Times New Roman" w:hAnsi="Times New Roman" w:cs="Times New Roman"/>
          <w:sz w:val="28"/>
          <w:szCs w:val="28"/>
        </w:rPr>
      </w:pPr>
      <w:r w:rsidRPr="001B1033">
        <w:rPr>
          <w:rFonts w:ascii="Times New Roman" w:hAnsi="Times New Roman" w:cs="Times New Roman"/>
          <w:sz w:val="28"/>
          <w:szCs w:val="28"/>
        </w:rPr>
        <w:lastRenderedPageBreak/>
        <w:t>На территории городского поселения</w:t>
      </w:r>
      <w:r>
        <w:rPr>
          <w:rFonts w:ascii="Times New Roman" w:hAnsi="Times New Roman" w:cs="Times New Roman"/>
          <w:sz w:val="28"/>
          <w:szCs w:val="28"/>
        </w:rPr>
        <w:t xml:space="preserve"> в системе водоснабжения отсутствуют водозаборные колонки.</w:t>
      </w:r>
    </w:p>
    <w:p w:rsidR="00014305" w:rsidRP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Несмотря на то,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уровня надежности водопроводных сетей и оборудования и увеличения числа аварийных ситуаций.</w:t>
      </w:r>
    </w:p>
    <w:p w:rsidR="00014305" w:rsidRDefault="00014305" w:rsidP="00014305">
      <w:pPr>
        <w:spacing w:after="0" w:line="360" w:lineRule="auto"/>
        <w:ind w:firstLine="709"/>
        <w:jc w:val="both"/>
        <w:rPr>
          <w:rFonts w:ascii="Times New Roman" w:hAnsi="Times New Roman" w:cs="Times New Roman"/>
          <w:sz w:val="28"/>
          <w:szCs w:val="28"/>
        </w:rPr>
      </w:pPr>
      <w:r w:rsidRPr="00014305">
        <w:rPr>
          <w:rFonts w:ascii="Times New Roman" w:hAnsi="Times New Roman" w:cs="Times New Roman"/>
          <w:sz w:val="28"/>
          <w:szCs w:val="28"/>
        </w:rPr>
        <w:t>Одним из следствий такого положения стало обострение проблемы обеспечения населения водой нормативного качества.</w:t>
      </w:r>
    </w:p>
    <w:p w:rsidR="00014305" w:rsidRDefault="00014305" w:rsidP="00014305">
      <w:pPr>
        <w:spacing w:after="0" w:line="360" w:lineRule="auto"/>
        <w:ind w:firstLine="709"/>
        <w:jc w:val="both"/>
        <w:rPr>
          <w:rFonts w:ascii="Times New Roman" w:hAnsi="Times New Roman" w:cs="Times New Roman"/>
          <w:sz w:val="28"/>
          <w:szCs w:val="28"/>
        </w:rPr>
      </w:pPr>
    </w:p>
    <w:p w:rsidR="00014305" w:rsidRDefault="00014305" w:rsidP="00014305">
      <w:pPr>
        <w:spacing w:after="0" w:line="360" w:lineRule="auto"/>
        <w:jc w:val="both"/>
        <w:rPr>
          <w:rFonts w:ascii="Times New Roman" w:eastAsia="Times New Roman" w:hAnsi="Times New Roman" w:cs="Times New Roman"/>
          <w:b/>
          <w:snapToGrid w:val="0"/>
          <w:sz w:val="28"/>
          <w:szCs w:val="28"/>
        </w:rPr>
      </w:pPr>
      <w:r w:rsidRPr="00682DEB">
        <w:rPr>
          <w:rFonts w:ascii="Times New Roman" w:eastAsia="Times New Roman" w:hAnsi="Times New Roman" w:cs="Times New Roman"/>
          <w:b/>
          <w:snapToGrid w:val="0"/>
          <w:sz w:val="28"/>
          <w:szCs w:val="28"/>
        </w:rPr>
        <w:t>ж) Электроснабжение</w:t>
      </w:r>
    </w:p>
    <w:p w:rsidR="001B1033" w:rsidRPr="00682DEB" w:rsidRDefault="001B1033" w:rsidP="00014305">
      <w:pPr>
        <w:spacing w:after="0" w:line="360" w:lineRule="auto"/>
        <w:jc w:val="both"/>
        <w:rPr>
          <w:rFonts w:ascii="Times New Roman" w:eastAsia="Times New Roman" w:hAnsi="Times New Roman" w:cs="Times New Roman"/>
          <w:b/>
          <w:snapToGrid w:val="0"/>
          <w:sz w:val="28"/>
          <w:szCs w:val="28"/>
        </w:rPr>
      </w:pPr>
    </w:p>
    <w:p w:rsidR="00C6278D" w:rsidRPr="00C6278D" w:rsidRDefault="00C6278D" w:rsidP="00C6278D">
      <w:pPr>
        <w:spacing w:after="0" w:line="360" w:lineRule="auto"/>
        <w:ind w:firstLine="709"/>
        <w:jc w:val="both"/>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Электроснабжение потребителей, расположенных на территории  Чамзинского района, осуществляется от центров питания энергосистемы ОАО «Мордовэнерго».</w:t>
      </w:r>
    </w:p>
    <w:p w:rsidR="00C6278D" w:rsidRPr="00C6278D" w:rsidRDefault="00C6278D" w:rsidP="00C6278D">
      <w:pPr>
        <w:spacing w:after="0" w:line="360" w:lineRule="auto"/>
        <w:ind w:firstLine="709"/>
        <w:jc w:val="both"/>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Электроснабжение потребителей  Комсомольского городского поселения осуществляется от ПС 220 «Комсомольская» 220/110/10, которая является одной из основных питающих электроподстанций энергосистемы Чамзинского района. ПС «Алексеевска» является проблемным центром питания.</w:t>
      </w:r>
    </w:p>
    <w:p w:rsidR="00C6278D" w:rsidRPr="00C6278D" w:rsidRDefault="00C6278D" w:rsidP="00C6278D">
      <w:pPr>
        <w:spacing w:after="0" w:line="360" w:lineRule="auto"/>
        <w:ind w:firstLine="709"/>
        <w:jc w:val="both"/>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 xml:space="preserve">Основными распределительными сетями являются сети напряжением 220 кВ , 110-35 кВ, 10 кВ, 6 кВ выполненные на металлических и железобетонных опорах. </w:t>
      </w:r>
    </w:p>
    <w:p w:rsidR="00C6278D" w:rsidRPr="00C6278D" w:rsidRDefault="00C6278D" w:rsidP="00C6278D">
      <w:pPr>
        <w:spacing w:after="0" w:line="360" w:lineRule="auto"/>
        <w:ind w:firstLine="709"/>
        <w:jc w:val="both"/>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Электрические сети и трансформаторные подстанции находятся на балансе Чамзинского РЭС, ГУП РМ «Мордовкоммунэнерго».</w:t>
      </w:r>
    </w:p>
    <w:p w:rsidR="00C6278D" w:rsidRPr="00C6278D" w:rsidRDefault="00C6278D" w:rsidP="00C6278D">
      <w:pPr>
        <w:spacing w:after="0" w:line="360" w:lineRule="auto"/>
        <w:ind w:firstLine="709"/>
        <w:jc w:val="both"/>
        <w:rPr>
          <w:rFonts w:ascii="Times New Roman" w:eastAsia="Times New Roman" w:hAnsi="Times New Roman" w:cs="Times New Roman"/>
          <w:sz w:val="28"/>
          <w:szCs w:val="28"/>
        </w:rPr>
      </w:pPr>
      <w:r w:rsidRPr="00C6278D">
        <w:rPr>
          <w:rFonts w:ascii="Times New Roman" w:eastAsia="Times New Roman" w:hAnsi="Times New Roman" w:cs="Times New Roman"/>
          <w:bCs/>
          <w:sz w:val="28"/>
          <w:szCs w:val="28"/>
        </w:rPr>
        <w:t>На территории рабочего поселка расположено 20 трансформаторных подстанций 10/04кВ,</w:t>
      </w:r>
      <w:r w:rsidRPr="00C6278D">
        <w:rPr>
          <w:rFonts w:ascii="Times New Roman" w:eastAsia="Times New Roman" w:hAnsi="Times New Roman" w:cs="Times New Roman"/>
          <w:sz w:val="28"/>
          <w:szCs w:val="28"/>
        </w:rPr>
        <w:t xml:space="preserve"> которые полностью обеспечивают электроэнергией население, организации, промышленные предприятия. Загруженность подстанций колеблется  от 60 до 70%.</w:t>
      </w:r>
    </w:p>
    <w:p w:rsidR="00C6278D" w:rsidRPr="00C6278D" w:rsidRDefault="001B1033" w:rsidP="00C6278D">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Воздушные линии</w:t>
      </w:r>
      <w:r w:rsidR="00C6278D" w:rsidRPr="001B1033">
        <w:rPr>
          <w:rFonts w:ascii="Times New Roman" w:eastAsia="Times New Roman" w:hAnsi="Times New Roman" w:cs="Times New Roman"/>
          <w:sz w:val="28"/>
          <w:szCs w:val="28"/>
        </w:rPr>
        <w:t xml:space="preserve"> электропередачи</w:t>
      </w:r>
      <w:r>
        <w:rPr>
          <w:rFonts w:ascii="Times New Roman" w:eastAsia="Times New Roman" w:hAnsi="Times New Roman" w:cs="Times New Roman"/>
          <w:sz w:val="28"/>
          <w:szCs w:val="28"/>
        </w:rPr>
        <w:t xml:space="preserve"> и трансформаторных подстанций </w:t>
      </w:r>
      <w:r w:rsidRPr="001B1033">
        <w:rPr>
          <w:rFonts w:ascii="Times New Roman" w:eastAsia="Times New Roman" w:hAnsi="Times New Roman" w:cs="Times New Roman"/>
          <w:sz w:val="28"/>
          <w:szCs w:val="28"/>
        </w:rPr>
        <w:t>находя</w:t>
      </w:r>
      <w:r>
        <w:rPr>
          <w:rFonts w:ascii="Times New Roman" w:eastAsia="Times New Roman" w:hAnsi="Times New Roman" w:cs="Times New Roman"/>
          <w:sz w:val="28"/>
          <w:szCs w:val="28"/>
        </w:rPr>
        <w:t>тся</w:t>
      </w:r>
      <w:r w:rsidRPr="001B1033">
        <w:rPr>
          <w:rFonts w:ascii="Times New Roman" w:eastAsia="Times New Roman" w:hAnsi="Times New Roman" w:cs="Times New Roman"/>
          <w:sz w:val="28"/>
          <w:szCs w:val="28"/>
        </w:rPr>
        <w:t xml:space="preserve"> на балансе «Коммунэнерго».</w:t>
      </w:r>
    </w:p>
    <w:p w:rsidR="00014305" w:rsidRDefault="00014305" w:rsidP="00014305">
      <w:pPr>
        <w:spacing w:after="0" w:line="360" w:lineRule="auto"/>
        <w:ind w:firstLine="426"/>
        <w:jc w:val="both"/>
        <w:rPr>
          <w:rFonts w:ascii="Times New Roman" w:hAnsi="Times New Roman"/>
          <w:sz w:val="28"/>
          <w:szCs w:val="28"/>
        </w:rPr>
      </w:pPr>
    </w:p>
    <w:p w:rsidR="00C6278D" w:rsidRDefault="00C6278D"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r w:rsidRPr="00682DEB">
        <w:rPr>
          <w:rFonts w:ascii="Times New Roman" w:eastAsia="Times New Roman" w:hAnsi="Times New Roman" w:cs="Times New Roman"/>
          <w:b/>
          <w:sz w:val="28"/>
          <w:szCs w:val="28"/>
        </w:rPr>
        <w:t xml:space="preserve">з) Газоснабжение </w:t>
      </w:r>
    </w:p>
    <w:p w:rsidR="00C6278D" w:rsidRP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bCs/>
          <w:sz w:val="28"/>
          <w:szCs w:val="28"/>
        </w:rPr>
      </w:pPr>
      <w:r w:rsidRPr="00C6278D">
        <w:rPr>
          <w:rFonts w:ascii="Times New Roman" w:eastAsia="Times New Roman" w:hAnsi="Times New Roman" w:cs="Times New Roman"/>
          <w:bCs/>
          <w:sz w:val="28"/>
          <w:szCs w:val="28"/>
        </w:rPr>
        <w:t xml:space="preserve">Одной из важнейших составляющих инфраструктуры  р.п. Комсомольский является состояние газификации. Чамзинский район характеризуется достаточно высоким уровнем развития системы газоснабжения. </w:t>
      </w:r>
    </w:p>
    <w:p w:rsidR="00C6278D" w:rsidRP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Источником газоснабжения Чамзинского района является</w:t>
      </w:r>
      <w:r>
        <w:rPr>
          <w:rFonts w:ascii="Times New Roman" w:eastAsia="Times New Roman" w:hAnsi="Times New Roman" w:cs="Times New Roman"/>
          <w:sz w:val="28"/>
          <w:szCs w:val="28"/>
        </w:rPr>
        <w:t xml:space="preserve"> участок магистрального газопро</w:t>
      </w:r>
      <w:r w:rsidRPr="00C6278D">
        <w:rPr>
          <w:rFonts w:ascii="Times New Roman" w:eastAsia="Times New Roman" w:hAnsi="Times New Roman" w:cs="Times New Roman"/>
          <w:sz w:val="28"/>
          <w:szCs w:val="28"/>
        </w:rPr>
        <w:t>вода Саратов-Горький, диаметром 820 мм Р ≤ 7,5 МПа. От магистрального газопровода Саратов-Горький с юго-западной стороны через весь район (с выходом в восточной части района) проложен газопровод-отвод на ГРС «Дубенки», диаметром 529 мм, давлением 7,5 МПа. От газопровода-отвода газ поступает с распределением на две газораспределительные станции (ГРС) расположенные на северо-востоке Комсомольского городского поселения. От ГРС по распределительным газопроводам газ поступает на ГРП и РП посёлка.</w:t>
      </w:r>
    </w:p>
    <w:p w:rsid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 xml:space="preserve">В р.п. Комсомольский полностью выполнены работы по разводке трассы газопровода по улицам. Протяженность газопровода среднего давления – 13465 м, низкого давления – 20498 м. </w:t>
      </w:r>
    </w:p>
    <w:p w:rsidR="00C6278D" w:rsidRP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Потребителями природного газа в районе являются:</w:t>
      </w:r>
    </w:p>
    <w:p w:rsidR="00C6278D" w:rsidRP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-население, использующее природный газ для приготовления пищи, горячей воды и нужд отопления;</w:t>
      </w:r>
    </w:p>
    <w:p w:rsidR="00C6278D" w:rsidRPr="00C6278D" w:rsidRDefault="00C6278D" w:rsidP="00C6278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C6278D">
        <w:rPr>
          <w:rFonts w:ascii="Times New Roman" w:eastAsia="Times New Roman" w:hAnsi="Times New Roman" w:cs="Times New Roman"/>
          <w:sz w:val="28"/>
          <w:szCs w:val="28"/>
        </w:rPr>
        <w:t>-промышленные и коммунально-бытовые предприятия.</w:t>
      </w:r>
    </w:p>
    <w:p w:rsidR="00C6278D" w:rsidRDefault="00C6278D"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C6278D" w:rsidRDefault="00C6278D"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1B1033" w:rsidRDefault="001B1033"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1B1033" w:rsidRDefault="001B1033"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C6278D" w:rsidRDefault="00C6278D"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C6278D" w:rsidRDefault="00C6278D" w:rsidP="00C6278D">
      <w:pPr>
        <w:overflowPunct w:val="0"/>
        <w:autoSpaceDE w:val="0"/>
        <w:autoSpaceDN w:val="0"/>
        <w:adjustRightInd w:val="0"/>
        <w:spacing w:after="0" w:line="360" w:lineRule="auto"/>
        <w:ind w:right="22"/>
        <w:jc w:val="both"/>
        <w:textAlignment w:val="baseline"/>
        <w:rPr>
          <w:rFonts w:ascii="Times New Roman" w:eastAsia="Times New Roman" w:hAnsi="Times New Roman" w:cs="Times New Roman"/>
          <w:b/>
          <w:sz w:val="28"/>
          <w:szCs w:val="28"/>
        </w:rPr>
      </w:pPr>
    </w:p>
    <w:p w:rsidR="00C6278D" w:rsidRPr="007B1074" w:rsidRDefault="00C6278D" w:rsidP="00C6278D">
      <w:pPr>
        <w:jc w:val="center"/>
        <w:rPr>
          <w:rFonts w:ascii="Times New Roman" w:eastAsia="Times New Roman" w:hAnsi="Times New Roman" w:cs="Times New Roman"/>
          <w:b/>
          <w:sz w:val="28"/>
          <w:szCs w:val="28"/>
        </w:rPr>
      </w:pPr>
      <w:r w:rsidRPr="007B1074">
        <w:rPr>
          <w:rFonts w:ascii="Times New Roman" w:eastAsia="Times New Roman" w:hAnsi="Times New Roman" w:cs="Times New Roman"/>
          <w:b/>
          <w:sz w:val="28"/>
          <w:szCs w:val="28"/>
        </w:rPr>
        <w:lastRenderedPageBreak/>
        <w:t>Пути сообщения и транспорт</w:t>
      </w:r>
    </w:p>
    <w:p w:rsidR="00C6278D" w:rsidRPr="00EB7162" w:rsidRDefault="00C6278D" w:rsidP="00C6278D">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 xml:space="preserve">Транспортный комплекс Комсомольского городского поселения представлен автомобильным и железнодорожным видами транспорта, которые осуществляют грузовые и пассажирские перевозки. </w:t>
      </w:r>
    </w:p>
    <w:p w:rsidR="00C6278D" w:rsidRPr="00EB7162" w:rsidRDefault="00C6278D" w:rsidP="00C6278D">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Чамзинский район расположен на федеральной автомагистрали Саранск–Ульяновск и железнодорожной магистрали Красный Узел (Ромодановский район) – Канаш (Чувашия). 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C6278D" w:rsidRPr="00EB7162" w:rsidRDefault="00C6278D" w:rsidP="00C6278D">
      <w:pPr>
        <w:spacing w:after="0" w:line="360" w:lineRule="auto"/>
        <w:ind w:firstLine="709"/>
        <w:jc w:val="both"/>
        <w:rPr>
          <w:rFonts w:ascii="Times New Roman" w:hAnsi="Times New Roman" w:cs="Times New Roman"/>
          <w:sz w:val="28"/>
          <w:szCs w:val="28"/>
        </w:rPr>
      </w:pPr>
      <w:r w:rsidRPr="00EB7162">
        <w:rPr>
          <w:rFonts w:ascii="Times New Roman" w:hAnsi="Times New Roman" w:cs="Times New Roman"/>
          <w:sz w:val="28"/>
          <w:szCs w:val="28"/>
        </w:rPr>
        <w:t>Железнодорожная магистраль Красный Узел–Канаш однопутная, неэлектрифицированная, в границах района имеется 4 станции, где осуществляет</w:t>
      </w:r>
      <w:r>
        <w:rPr>
          <w:rFonts w:ascii="Times New Roman" w:hAnsi="Times New Roman" w:cs="Times New Roman"/>
          <w:sz w:val="28"/>
          <w:szCs w:val="28"/>
        </w:rPr>
        <w:t>ся грузовая и пассажирская рабо</w:t>
      </w:r>
      <w:r w:rsidRPr="00EB7162">
        <w:rPr>
          <w:rFonts w:ascii="Times New Roman" w:hAnsi="Times New Roman" w:cs="Times New Roman"/>
          <w:sz w:val="28"/>
          <w:szCs w:val="28"/>
        </w:rPr>
        <w:t>та – Чамзинка, Сабур-Мачкасы, Нуя, Огаревка.</w:t>
      </w:r>
    </w:p>
    <w:p w:rsidR="00C6278D" w:rsidRDefault="00C6278D" w:rsidP="00FD0D40">
      <w:pPr>
        <w:spacing w:after="0" w:line="360" w:lineRule="auto"/>
        <w:ind w:firstLine="709"/>
        <w:jc w:val="both"/>
      </w:pPr>
      <w:r w:rsidRPr="00EB7162">
        <w:rPr>
          <w:rFonts w:ascii="Times New Roman" w:hAnsi="Times New Roman" w:cs="Times New Roman"/>
          <w:bCs/>
          <w:sz w:val="28"/>
          <w:szCs w:val="28"/>
        </w:rPr>
        <w:t xml:space="preserve">Автодорожная сеть Комсомольского городского поселения представлена автодорогами регионального значения «р.п.Комсомольский – р.п.Атяшево – г.Ардатов – с.Тургенево» 3 категории, «р.п.Комсомольский-с.Алексеевка-р.п.Киржеманы» 4 категории, «р.п. Комсомольский–с. Апраксино–с. Мичурино–с. Красный Поселок–Азарьевка». </w:t>
      </w:r>
    </w:p>
    <w:p w:rsidR="00C6278D" w:rsidRPr="00EB7162" w:rsidRDefault="00C6278D" w:rsidP="00C6278D">
      <w:pPr>
        <w:spacing w:after="0" w:line="360" w:lineRule="auto"/>
        <w:ind w:firstLine="709"/>
        <w:jc w:val="both"/>
        <w:rPr>
          <w:rFonts w:ascii="Times New Roman" w:hAnsi="Times New Roman" w:cs="Times New Roman"/>
          <w:bCs/>
          <w:sz w:val="28"/>
          <w:szCs w:val="28"/>
        </w:rPr>
      </w:pPr>
      <w:r w:rsidRPr="00EB7162">
        <w:rPr>
          <w:rFonts w:ascii="Times New Roman" w:hAnsi="Times New Roman" w:cs="Times New Roman"/>
          <w:bCs/>
          <w:sz w:val="28"/>
          <w:szCs w:val="28"/>
        </w:rPr>
        <w:t>Рабочий поселок Комсомольский соединен с городом Саранском автомобильной дорогой «Саранск–Ульяновск» - р.п. Комсомольский с капитальным т</w:t>
      </w:r>
      <w:r>
        <w:rPr>
          <w:rFonts w:ascii="Times New Roman" w:hAnsi="Times New Roman" w:cs="Times New Roman"/>
          <w:bCs/>
          <w:sz w:val="28"/>
          <w:szCs w:val="28"/>
        </w:rPr>
        <w:t xml:space="preserve">ипом покрытия протяженностью </w:t>
      </w:r>
      <w:r w:rsidRPr="00EB7162">
        <w:rPr>
          <w:rFonts w:ascii="Times New Roman" w:hAnsi="Times New Roman" w:cs="Times New Roman"/>
          <w:bCs/>
          <w:sz w:val="28"/>
          <w:szCs w:val="28"/>
        </w:rPr>
        <w:t>61,9 км.</w:t>
      </w:r>
    </w:p>
    <w:p w:rsidR="00C6278D" w:rsidRDefault="00C6278D" w:rsidP="00FD0D40">
      <w:pPr>
        <w:spacing w:after="0" w:line="360" w:lineRule="auto"/>
        <w:ind w:firstLine="709"/>
        <w:jc w:val="both"/>
      </w:pPr>
      <w:r>
        <w:rPr>
          <w:rFonts w:ascii="Times New Roman" w:hAnsi="Times New Roman" w:cs="Times New Roman"/>
          <w:sz w:val="28"/>
          <w:szCs w:val="28"/>
        </w:rPr>
        <w:t>Н</w:t>
      </w:r>
      <w:r w:rsidRPr="00EB7162">
        <w:rPr>
          <w:rFonts w:ascii="Times New Roman" w:hAnsi="Times New Roman" w:cs="Times New Roman"/>
          <w:sz w:val="28"/>
          <w:szCs w:val="28"/>
        </w:rPr>
        <w:t xml:space="preserve">а территории района осуществляется автобусное сообщение по маршрутам, соединяющим основные населенные пункты с районным центром и с городом </w:t>
      </w:r>
      <w:r>
        <w:rPr>
          <w:rFonts w:ascii="Times New Roman" w:hAnsi="Times New Roman" w:cs="Times New Roman"/>
          <w:sz w:val="28"/>
          <w:szCs w:val="28"/>
        </w:rPr>
        <w:t>Саранском.</w:t>
      </w:r>
    </w:p>
    <w:p w:rsidR="00C6278D" w:rsidRDefault="00C6278D" w:rsidP="00C6278D">
      <w:pPr>
        <w:spacing w:after="0" w:line="360" w:lineRule="auto"/>
        <w:ind w:firstLine="709"/>
        <w:jc w:val="both"/>
        <w:rPr>
          <w:rFonts w:ascii="Times New Roman" w:hAnsi="Times New Roman" w:cs="Times New Roman"/>
          <w:sz w:val="28"/>
          <w:szCs w:val="28"/>
        </w:rPr>
      </w:pPr>
      <w:r w:rsidRPr="00DF7D8C">
        <w:rPr>
          <w:rFonts w:ascii="Times New Roman" w:hAnsi="Times New Roman" w:cs="Times New Roman"/>
          <w:sz w:val="28"/>
          <w:szCs w:val="28"/>
        </w:rPr>
        <w:t>Транспортные услуги по перевозке пассажиров оказывает ОАО «Чамзинское автотранспортное предприятие».</w:t>
      </w:r>
      <w:r w:rsidRPr="00EB7162">
        <w:rPr>
          <w:rFonts w:ascii="Times New Roman" w:hAnsi="Times New Roman" w:cs="Times New Roman"/>
          <w:sz w:val="28"/>
          <w:szCs w:val="28"/>
        </w:rPr>
        <w:t xml:space="preserve"> </w:t>
      </w:r>
    </w:p>
    <w:p w:rsidR="00C6278D" w:rsidRDefault="00C6278D" w:rsidP="00C6278D">
      <w:pPr>
        <w:spacing w:after="0" w:line="360" w:lineRule="auto"/>
        <w:ind w:firstLine="709"/>
        <w:jc w:val="both"/>
        <w:rPr>
          <w:rFonts w:ascii="Times New Roman" w:hAnsi="Times New Roman" w:cs="Times New Roman"/>
          <w:sz w:val="28"/>
          <w:szCs w:val="28"/>
        </w:rPr>
      </w:pPr>
    </w:p>
    <w:p w:rsidR="00C6278D" w:rsidRDefault="00C6278D" w:rsidP="00C6278D">
      <w:pPr>
        <w:spacing w:after="0" w:line="360" w:lineRule="auto"/>
        <w:ind w:firstLine="709"/>
        <w:jc w:val="both"/>
        <w:rPr>
          <w:rFonts w:ascii="Times New Roman" w:hAnsi="Times New Roman" w:cs="Times New Roman"/>
          <w:sz w:val="28"/>
          <w:szCs w:val="28"/>
        </w:rPr>
      </w:pPr>
    </w:p>
    <w:p w:rsidR="00C6278D" w:rsidRPr="00915829" w:rsidRDefault="00C6278D" w:rsidP="00C6278D">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r w:rsidRPr="00915829">
        <w:rPr>
          <w:rFonts w:ascii="Times New Roman" w:eastAsia="Times New Roman" w:hAnsi="Times New Roman" w:cs="Times New Roman"/>
          <w:b/>
          <w:sz w:val="28"/>
          <w:szCs w:val="28"/>
        </w:rPr>
        <w:lastRenderedPageBreak/>
        <w:t>Показатели сферы жилищно-коммунального хозяйства муниципального образования</w:t>
      </w:r>
    </w:p>
    <w:p w:rsidR="00C6278D" w:rsidRPr="00915829" w:rsidRDefault="00C6278D" w:rsidP="00C6278D">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915829">
        <w:rPr>
          <w:rFonts w:ascii="Times New Roman" w:eastAsia="Times New Roman" w:hAnsi="Times New Roman" w:cs="Times New Roman"/>
          <w:sz w:val="28"/>
          <w:szCs w:val="28"/>
        </w:rPr>
        <w:t>Системы коммуникаций жилищно-коммунального назначения находятся в эксплуатации уже более 20 лет.</w:t>
      </w:r>
    </w:p>
    <w:p w:rsidR="00C6278D" w:rsidRPr="00915829" w:rsidRDefault="00C6278D" w:rsidP="00C6278D">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color w:val="000000"/>
          <w:sz w:val="28"/>
          <w:szCs w:val="28"/>
        </w:rPr>
      </w:pPr>
      <w:r w:rsidRPr="00915829">
        <w:rPr>
          <w:rFonts w:ascii="Times New Roman" w:eastAsia="Times New Roman" w:hAnsi="Times New Roman" w:cs="Times New Roman"/>
          <w:color w:val="000000"/>
          <w:sz w:val="28"/>
          <w:szCs w:val="28"/>
        </w:rPr>
        <w:t>Вода</w:t>
      </w:r>
      <w:r w:rsidRPr="00915829">
        <w:rPr>
          <w:rFonts w:ascii="Times New Roman" w:eastAsia="Times New Roman" w:hAnsi="Times New Roman" w:cs="Times New Roman"/>
          <w:sz w:val="28"/>
          <w:szCs w:val="28"/>
        </w:rPr>
        <w:t xml:space="preserve"> оказывает огромное влияние на здоровье человека. В целях повышения уровня обеспеченности населения </w:t>
      </w:r>
      <w:r w:rsidR="00F22232" w:rsidRPr="00915829">
        <w:rPr>
          <w:rFonts w:ascii="Times New Roman" w:eastAsia="Times New Roman" w:hAnsi="Times New Roman" w:cs="Times New Roman"/>
          <w:sz w:val="28"/>
          <w:szCs w:val="28"/>
        </w:rPr>
        <w:t xml:space="preserve">Комсомольского </w:t>
      </w:r>
      <w:r w:rsidR="00FF48B1" w:rsidRPr="00915829">
        <w:rPr>
          <w:rFonts w:ascii="Times New Roman" w:eastAsia="Times New Roman" w:hAnsi="Times New Roman" w:cs="Times New Roman"/>
          <w:sz w:val="28"/>
          <w:szCs w:val="28"/>
        </w:rPr>
        <w:t>город</w:t>
      </w:r>
      <w:r w:rsidR="00F22232" w:rsidRPr="00915829">
        <w:rPr>
          <w:rFonts w:ascii="Times New Roman" w:eastAsia="Times New Roman" w:hAnsi="Times New Roman" w:cs="Times New Roman"/>
          <w:sz w:val="28"/>
          <w:szCs w:val="28"/>
        </w:rPr>
        <w:t>ского</w:t>
      </w:r>
      <w:r w:rsidRPr="00915829">
        <w:rPr>
          <w:rFonts w:ascii="Times New Roman" w:eastAsia="Times New Roman" w:hAnsi="Times New Roman" w:cs="Times New Roman"/>
          <w:sz w:val="28"/>
          <w:szCs w:val="28"/>
        </w:rPr>
        <w:t xml:space="preserve"> поселения качественной питьевой водой необходимо строительство новых водозаборных узлов, водопроводных сетей и приобретение оборудования по обесфториванию.</w:t>
      </w:r>
    </w:p>
    <w:p w:rsidR="00C6278D" w:rsidRPr="00915829" w:rsidRDefault="00C6278D" w:rsidP="00C6278D">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color w:val="000000"/>
          <w:sz w:val="28"/>
          <w:szCs w:val="28"/>
        </w:rPr>
      </w:pPr>
      <w:r w:rsidRPr="00915829">
        <w:rPr>
          <w:rFonts w:ascii="Times New Roman" w:eastAsia="Times New Roman" w:hAnsi="Times New Roman" w:cs="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C6278D" w:rsidRPr="008509AE" w:rsidRDefault="00C6278D" w:rsidP="00C6278D">
      <w:pPr>
        <w:spacing w:after="0" w:line="360" w:lineRule="auto"/>
        <w:ind w:firstLine="708"/>
        <w:jc w:val="both"/>
        <w:rPr>
          <w:rFonts w:ascii="Times New Roman" w:eastAsia="Times New Roman" w:hAnsi="Times New Roman" w:cs="Times New Roman"/>
          <w:sz w:val="28"/>
          <w:szCs w:val="28"/>
        </w:rPr>
      </w:pPr>
      <w:r w:rsidRPr="00915829">
        <w:rPr>
          <w:rFonts w:ascii="Times New Roman" w:eastAsia="Times New Roman" w:hAnsi="Times New Roman" w:cs="Times New Roman"/>
          <w:sz w:val="28"/>
          <w:szCs w:val="28"/>
        </w:rPr>
        <w:t xml:space="preserve">Программа направлена на создание предпосылок для устойчивого развития </w:t>
      </w:r>
      <w:r w:rsidR="00F22232" w:rsidRPr="00915829">
        <w:rPr>
          <w:rFonts w:ascii="Times New Roman" w:eastAsia="Times New Roman" w:hAnsi="Times New Roman" w:cs="Times New Roman"/>
          <w:sz w:val="28"/>
          <w:szCs w:val="28"/>
        </w:rPr>
        <w:t>Комсомольского городского</w:t>
      </w:r>
      <w:r w:rsidRPr="00915829">
        <w:rPr>
          <w:rFonts w:ascii="Times New Roman" w:eastAsia="Times New Roman" w:hAnsi="Times New Roman" w:cs="Times New Roman"/>
          <w:sz w:val="28"/>
          <w:szCs w:val="28"/>
        </w:rPr>
        <w:t xml:space="preserve"> поселения посредством достижения следующих целей:</w:t>
      </w:r>
    </w:p>
    <w:p w:rsidR="00C6278D" w:rsidRPr="008509AE" w:rsidRDefault="00C6278D" w:rsidP="00C6278D">
      <w:pPr>
        <w:numPr>
          <w:ilvl w:val="0"/>
          <w:numId w:val="2"/>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 xml:space="preserve">улучшение условий жизнедеятельности </w:t>
      </w:r>
      <w:r w:rsidR="00FF48B1">
        <w:rPr>
          <w:rFonts w:ascii="Times New Roman" w:eastAsia="Times New Roman" w:hAnsi="Times New Roman" w:cs="Times New Roman"/>
          <w:sz w:val="28"/>
          <w:szCs w:val="28"/>
        </w:rPr>
        <w:t>городского</w:t>
      </w:r>
      <w:r w:rsidRPr="008509AE">
        <w:rPr>
          <w:rFonts w:ascii="Times New Roman" w:eastAsia="Times New Roman" w:hAnsi="Times New Roman" w:cs="Times New Roman"/>
          <w:sz w:val="28"/>
          <w:szCs w:val="28"/>
        </w:rPr>
        <w:t xml:space="preserve"> поселения;</w:t>
      </w:r>
    </w:p>
    <w:p w:rsidR="00C6278D" w:rsidRPr="008509AE" w:rsidRDefault="00C6278D" w:rsidP="00C6278D">
      <w:pPr>
        <w:numPr>
          <w:ilvl w:val="0"/>
          <w:numId w:val="2"/>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C6278D" w:rsidRPr="008509AE" w:rsidRDefault="00C6278D" w:rsidP="00C6278D">
      <w:pPr>
        <w:numPr>
          <w:ilvl w:val="0"/>
          <w:numId w:val="2"/>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содействие созданию высокотехнологичных рабочих мест на территории поселения;</w:t>
      </w:r>
    </w:p>
    <w:p w:rsidR="00C6278D" w:rsidRPr="008509AE" w:rsidRDefault="00C6278D" w:rsidP="00C6278D">
      <w:pPr>
        <w:numPr>
          <w:ilvl w:val="0"/>
          <w:numId w:val="2"/>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активизация участия граждан, проживающих на территории поселения,  в решении вопросов местного значения;</w:t>
      </w:r>
    </w:p>
    <w:p w:rsidR="00C6278D" w:rsidRPr="008509AE" w:rsidRDefault="00C6278D" w:rsidP="00C6278D">
      <w:pPr>
        <w:numPr>
          <w:ilvl w:val="0"/>
          <w:numId w:val="2"/>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формирование в Республике Мордовия  позитивного отношения к развитию территории поселения.</w:t>
      </w:r>
    </w:p>
    <w:p w:rsidR="00C6278D" w:rsidRDefault="00C6278D" w:rsidP="00C6278D">
      <w:pPr>
        <w:rPr>
          <w:rFonts w:ascii="Times New Roman" w:hAnsi="Times New Roman" w:cs="Times New Roman"/>
          <w:sz w:val="28"/>
          <w:szCs w:val="28"/>
        </w:rPr>
      </w:pPr>
      <w:r>
        <w:rPr>
          <w:rFonts w:ascii="Times New Roman" w:hAnsi="Times New Roman" w:cs="Times New Roman"/>
          <w:sz w:val="28"/>
          <w:szCs w:val="28"/>
        </w:rPr>
        <w:br w:type="page"/>
      </w:r>
    </w:p>
    <w:p w:rsidR="00F22232" w:rsidRDefault="00C6278D" w:rsidP="00F22232">
      <w:pPr>
        <w:spacing w:line="360" w:lineRule="auto"/>
        <w:ind w:left="-851" w:firstLine="284"/>
        <w:rPr>
          <w:rFonts w:ascii="Times New Roman" w:hAnsi="Times New Roman"/>
          <w:sz w:val="28"/>
          <w:szCs w:val="28"/>
        </w:rPr>
      </w:pPr>
      <w:r w:rsidRPr="008509AE">
        <w:rPr>
          <w:rFonts w:ascii="Times New Roman" w:hAnsi="Times New Roman" w:cs="Times New Roman"/>
          <w:sz w:val="28"/>
          <w:szCs w:val="28"/>
        </w:rPr>
        <w:lastRenderedPageBreak/>
        <w:t xml:space="preserve">Таблица </w:t>
      </w:r>
      <w:r w:rsidR="00F22232">
        <w:rPr>
          <w:rFonts w:ascii="Times New Roman" w:hAnsi="Times New Roman" w:cs="Times New Roman"/>
          <w:sz w:val="28"/>
          <w:szCs w:val="28"/>
        </w:rPr>
        <w:t>1</w:t>
      </w:r>
      <w:r w:rsidRPr="008509AE">
        <w:rPr>
          <w:rFonts w:ascii="Times New Roman" w:hAnsi="Times New Roman" w:cs="Times New Roman"/>
          <w:sz w:val="28"/>
          <w:szCs w:val="28"/>
        </w:rPr>
        <w:t>. Виды застроек населенного пункта</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219"/>
        <w:gridCol w:w="1219"/>
        <w:gridCol w:w="1752"/>
        <w:gridCol w:w="1219"/>
        <w:gridCol w:w="1219"/>
        <w:gridCol w:w="1817"/>
      </w:tblGrid>
      <w:tr w:rsidR="00F22232" w:rsidRPr="00BB3BCA" w:rsidTr="00F22232">
        <w:tc>
          <w:tcPr>
            <w:tcW w:w="1970"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Наименование населенного пункта</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частных домов</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зданий коммерч. назначения</w:t>
            </w:r>
          </w:p>
        </w:tc>
        <w:tc>
          <w:tcPr>
            <w:tcW w:w="1669"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многоквартирных домов</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общежитий</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администр. зданий</w:t>
            </w:r>
          </w:p>
        </w:tc>
        <w:tc>
          <w:tcPr>
            <w:tcW w:w="173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Количество производственных зданий</w:t>
            </w:r>
          </w:p>
        </w:tc>
      </w:tr>
      <w:tr w:rsidR="00F22232" w:rsidRPr="00BB3BCA" w:rsidTr="00F22232">
        <w:tc>
          <w:tcPr>
            <w:tcW w:w="1970"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Рп. Комсомольский</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647</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25</w:t>
            </w:r>
          </w:p>
        </w:tc>
        <w:tc>
          <w:tcPr>
            <w:tcW w:w="1669"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158</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w:t>
            </w:r>
          </w:p>
        </w:tc>
        <w:tc>
          <w:tcPr>
            <w:tcW w:w="116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13</w:t>
            </w:r>
          </w:p>
        </w:tc>
        <w:tc>
          <w:tcPr>
            <w:tcW w:w="173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w:t>
            </w:r>
          </w:p>
        </w:tc>
      </w:tr>
    </w:tbl>
    <w:p w:rsidR="00B64C4E" w:rsidRDefault="00B64C4E" w:rsidP="00F22232">
      <w:pPr>
        <w:spacing w:line="360" w:lineRule="auto"/>
        <w:ind w:left="-851" w:firstLine="284"/>
        <w:rPr>
          <w:rFonts w:ascii="Times New Roman" w:hAnsi="Times New Roman"/>
          <w:sz w:val="28"/>
          <w:szCs w:val="28"/>
        </w:rPr>
      </w:pPr>
    </w:p>
    <w:p w:rsidR="00B64C4E" w:rsidRDefault="00B64C4E">
      <w:pPr>
        <w:rPr>
          <w:rFonts w:ascii="Times New Roman" w:hAnsi="Times New Roman"/>
          <w:sz w:val="28"/>
          <w:szCs w:val="28"/>
        </w:rPr>
      </w:pPr>
      <w:r>
        <w:rPr>
          <w:rFonts w:ascii="Times New Roman" w:hAnsi="Times New Roman"/>
          <w:sz w:val="28"/>
          <w:szCs w:val="28"/>
        </w:rPr>
        <w:br w:type="page"/>
      </w:r>
    </w:p>
    <w:p w:rsidR="00C6278D" w:rsidRDefault="00B64C4E" w:rsidP="00F22232">
      <w:pPr>
        <w:spacing w:line="360" w:lineRule="auto"/>
        <w:ind w:left="-851" w:firstLine="284"/>
        <w:rPr>
          <w:rFonts w:ascii="Times New Roman" w:hAnsi="Times New Roman"/>
          <w:sz w:val="28"/>
          <w:szCs w:val="28"/>
        </w:rPr>
      </w:pPr>
      <w:r>
        <w:rPr>
          <w:rFonts w:ascii="Times New Roman" w:hAnsi="Times New Roman"/>
          <w:sz w:val="28"/>
          <w:szCs w:val="28"/>
        </w:rPr>
        <w:lastRenderedPageBreak/>
        <w:t>Таблица 2</w:t>
      </w:r>
      <w:r w:rsidR="00C6278D">
        <w:rPr>
          <w:rFonts w:ascii="Times New Roman" w:hAnsi="Times New Roman"/>
          <w:sz w:val="28"/>
          <w:szCs w:val="28"/>
        </w:rPr>
        <w:t>.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3711"/>
        <w:gridCol w:w="983"/>
        <w:gridCol w:w="901"/>
        <w:gridCol w:w="885"/>
        <w:gridCol w:w="885"/>
        <w:gridCol w:w="884"/>
        <w:gridCol w:w="855"/>
      </w:tblGrid>
      <w:tr w:rsidR="00F22232" w:rsidRPr="00BB3BCA" w:rsidTr="00F22232">
        <w:tc>
          <w:tcPr>
            <w:tcW w:w="511" w:type="dxa"/>
          </w:tcPr>
          <w:p w:rsidR="00F22232" w:rsidRPr="00BB3BCA" w:rsidRDefault="00F22232" w:rsidP="00F22232">
            <w:pPr>
              <w:rPr>
                <w:rFonts w:ascii="Times New Roman" w:hAnsi="Times New Roman"/>
                <w:sz w:val="24"/>
                <w:szCs w:val="24"/>
              </w:rPr>
            </w:pPr>
          </w:p>
        </w:tc>
        <w:tc>
          <w:tcPr>
            <w:tcW w:w="8953" w:type="dxa"/>
          </w:tcPr>
          <w:p w:rsidR="00F22232" w:rsidRPr="00BB3BCA" w:rsidRDefault="00F22232" w:rsidP="00F22232">
            <w:pPr>
              <w:jc w:val="center"/>
              <w:rPr>
                <w:rFonts w:ascii="Times New Roman" w:hAnsi="Times New Roman"/>
                <w:sz w:val="24"/>
                <w:szCs w:val="24"/>
              </w:rPr>
            </w:pPr>
            <w:r w:rsidRPr="00BB3BCA">
              <w:rPr>
                <w:rFonts w:ascii="Times New Roman" w:hAnsi="Times New Roman"/>
                <w:sz w:val="24"/>
                <w:szCs w:val="24"/>
              </w:rPr>
              <w:t>Наименование</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Ед.изм.</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2014г.</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2015г.</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2016г.</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2020г.</w:t>
            </w:r>
          </w:p>
        </w:tc>
        <w:tc>
          <w:tcPr>
            <w:tcW w:w="855" w:type="dxa"/>
          </w:tcPr>
          <w:p w:rsidR="00F22232" w:rsidRPr="00BB3BCA" w:rsidRDefault="00884EA1" w:rsidP="00F22232">
            <w:pPr>
              <w:rPr>
                <w:rFonts w:ascii="Times New Roman" w:hAnsi="Times New Roman"/>
                <w:sz w:val="24"/>
                <w:szCs w:val="24"/>
              </w:rPr>
            </w:pPr>
            <w:r>
              <w:rPr>
                <w:rFonts w:ascii="Times New Roman" w:hAnsi="Times New Roman"/>
                <w:sz w:val="24"/>
                <w:szCs w:val="24"/>
              </w:rPr>
              <w:t>2027</w:t>
            </w:r>
            <w:r w:rsidR="00F22232" w:rsidRPr="00BB3BCA">
              <w:rPr>
                <w:rFonts w:ascii="Times New Roman" w:hAnsi="Times New Roman"/>
                <w:sz w:val="24"/>
                <w:szCs w:val="24"/>
              </w:rPr>
              <w:t>г.</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Общая площадь жилищного фонда на конец года</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289.43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290.1</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293.9</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305</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317</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В том числе муниципальной собственности</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24.2</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18.4</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10.3</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В частной собственности</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265.23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269.9</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278</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285.3</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287.3</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4</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Жилищный фонд без площади общежитий</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289.43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290.1</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293.9</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305</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317</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5</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Площадь общежитий</w:t>
            </w:r>
          </w:p>
        </w:tc>
        <w:tc>
          <w:tcPr>
            <w:tcW w:w="992" w:type="dxa"/>
          </w:tcPr>
          <w:p w:rsidR="00F22232" w:rsidRPr="00BB3BCA" w:rsidRDefault="00F22232" w:rsidP="00F22232">
            <w:pPr>
              <w:rPr>
                <w:rFonts w:ascii="Times New Roman" w:hAnsi="Times New Roman"/>
                <w:sz w:val="24"/>
                <w:szCs w:val="24"/>
              </w:rPr>
            </w:pP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6</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Ввод в действие жилищного фонда всех форм собственности</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3.63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0.67</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3.8</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11.1</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12</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7</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В том числе за счет средств индивидуальных застройщиков</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0.719</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0.67</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3.03</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5.5</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6.5</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8</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Темп роста к предыдущему году</w:t>
            </w:r>
          </w:p>
        </w:tc>
        <w:tc>
          <w:tcPr>
            <w:tcW w:w="992" w:type="dxa"/>
          </w:tcPr>
          <w:p w:rsidR="00F22232" w:rsidRPr="00BB3BCA" w:rsidRDefault="00F22232" w:rsidP="00F22232">
            <w:pPr>
              <w:rPr>
                <w:rFonts w:ascii="Times New Roman" w:hAnsi="Times New Roman"/>
                <w:sz w:val="24"/>
                <w:szCs w:val="24"/>
              </w:rPr>
            </w:pPr>
          </w:p>
        </w:tc>
        <w:tc>
          <w:tcPr>
            <w:tcW w:w="992" w:type="dxa"/>
          </w:tcPr>
          <w:p w:rsidR="00F22232" w:rsidRPr="00BB3BCA" w:rsidRDefault="00F22232" w:rsidP="00F22232">
            <w:pPr>
              <w:rPr>
                <w:rFonts w:ascii="Times New Roman" w:hAnsi="Times New Roman"/>
                <w:sz w:val="24"/>
                <w:szCs w:val="24"/>
              </w:rPr>
            </w:pPr>
          </w:p>
        </w:tc>
        <w:tc>
          <w:tcPr>
            <w:tcW w:w="993" w:type="dxa"/>
          </w:tcPr>
          <w:p w:rsidR="00F22232" w:rsidRPr="00BB3BCA" w:rsidRDefault="00F22232" w:rsidP="00F22232">
            <w:pPr>
              <w:rPr>
                <w:rFonts w:ascii="Times New Roman" w:hAnsi="Times New Roman"/>
                <w:sz w:val="24"/>
                <w:szCs w:val="24"/>
              </w:rPr>
            </w:pPr>
          </w:p>
        </w:tc>
        <w:tc>
          <w:tcPr>
            <w:tcW w:w="992" w:type="dxa"/>
          </w:tcPr>
          <w:p w:rsidR="00F22232" w:rsidRPr="00BB3BCA" w:rsidRDefault="00F22232" w:rsidP="00F22232">
            <w:pPr>
              <w:rPr>
                <w:rFonts w:ascii="Times New Roman" w:hAnsi="Times New Roman"/>
                <w:sz w:val="24"/>
                <w:szCs w:val="24"/>
              </w:rPr>
            </w:pPr>
          </w:p>
        </w:tc>
        <w:tc>
          <w:tcPr>
            <w:tcW w:w="988" w:type="dxa"/>
          </w:tcPr>
          <w:p w:rsidR="00F22232" w:rsidRPr="00BB3BCA" w:rsidRDefault="00F22232" w:rsidP="00F22232">
            <w:pPr>
              <w:rPr>
                <w:rFonts w:ascii="Times New Roman" w:hAnsi="Times New Roman"/>
                <w:sz w:val="24"/>
                <w:szCs w:val="24"/>
              </w:rPr>
            </w:pPr>
          </w:p>
        </w:tc>
        <w:tc>
          <w:tcPr>
            <w:tcW w:w="855" w:type="dxa"/>
          </w:tcPr>
          <w:p w:rsidR="00F22232" w:rsidRPr="00BB3BCA" w:rsidRDefault="00F22232" w:rsidP="00F22232">
            <w:pPr>
              <w:rPr>
                <w:rFonts w:ascii="Times New Roman" w:hAnsi="Times New Roman"/>
                <w:sz w:val="24"/>
                <w:szCs w:val="24"/>
              </w:rPr>
            </w:pP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9</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Средняя обеспеченность жилой площадью</w:t>
            </w:r>
          </w:p>
        </w:tc>
        <w:tc>
          <w:tcPr>
            <w:tcW w:w="992" w:type="dxa"/>
          </w:tcPr>
          <w:p w:rsidR="00F22232" w:rsidRPr="00BB3BCA" w:rsidRDefault="00F22232" w:rsidP="00F22232">
            <w:pPr>
              <w:rPr>
                <w:rFonts w:ascii="Times New Roman" w:hAnsi="Times New Roman"/>
                <w:sz w:val="24"/>
                <w:szCs w:val="24"/>
              </w:rPr>
            </w:pPr>
          </w:p>
        </w:tc>
        <w:tc>
          <w:tcPr>
            <w:tcW w:w="992" w:type="dxa"/>
          </w:tcPr>
          <w:p w:rsidR="00F22232" w:rsidRPr="00BB3BCA" w:rsidRDefault="00F22232" w:rsidP="00F22232">
            <w:pPr>
              <w:rPr>
                <w:rFonts w:ascii="Times New Roman" w:hAnsi="Times New Roman"/>
                <w:sz w:val="24"/>
                <w:szCs w:val="24"/>
              </w:rPr>
            </w:pPr>
          </w:p>
        </w:tc>
        <w:tc>
          <w:tcPr>
            <w:tcW w:w="993" w:type="dxa"/>
          </w:tcPr>
          <w:p w:rsidR="00F22232" w:rsidRPr="00BB3BCA" w:rsidRDefault="00F22232" w:rsidP="00F22232">
            <w:pPr>
              <w:rPr>
                <w:rFonts w:ascii="Times New Roman" w:hAnsi="Times New Roman"/>
                <w:sz w:val="24"/>
                <w:szCs w:val="24"/>
              </w:rPr>
            </w:pPr>
          </w:p>
        </w:tc>
        <w:tc>
          <w:tcPr>
            <w:tcW w:w="992" w:type="dxa"/>
          </w:tcPr>
          <w:p w:rsidR="00F22232" w:rsidRPr="00BB3BCA" w:rsidRDefault="00F22232" w:rsidP="00F22232">
            <w:pPr>
              <w:rPr>
                <w:rFonts w:ascii="Times New Roman" w:hAnsi="Times New Roman"/>
                <w:sz w:val="24"/>
                <w:szCs w:val="24"/>
              </w:rPr>
            </w:pPr>
          </w:p>
        </w:tc>
        <w:tc>
          <w:tcPr>
            <w:tcW w:w="988" w:type="dxa"/>
          </w:tcPr>
          <w:p w:rsidR="00F22232" w:rsidRPr="00BB3BCA" w:rsidRDefault="00F22232" w:rsidP="00F22232">
            <w:pPr>
              <w:rPr>
                <w:rFonts w:ascii="Times New Roman" w:hAnsi="Times New Roman"/>
                <w:sz w:val="24"/>
                <w:szCs w:val="24"/>
              </w:rPr>
            </w:pPr>
          </w:p>
        </w:tc>
        <w:tc>
          <w:tcPr>
            <w:tcW w:w="855" w:type="dxa"/>
          </w:tcPr>
          <w:p w:rsidR="00F22232" w:rsidRPr="00BB3BCA" w:rsidRDefault="00F22232" w:rsidP="00F22232">
            <w:pPr>
              <w:rPr>
                <w:rFonts w:ascii="Times New Roman" w:hAnsi="Times New Roman"/>
                <w:sz w:val="24"/>
                <w:szCs w:val="24"/>
              </w:rPr>
            </w:pP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10</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Доля жилищного фонда, оборудованного водопроводом</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84.3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84.1</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85</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88</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90</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11</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Централизованным водоснабжением</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219.88</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223.9</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224.7</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230.3</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235.5</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12</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Централизованной канализацией</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219.88</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223.9</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224.7</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230.3</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235.5</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13</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Централизованным электроснабжением</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289.43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290.1</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293.9</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305</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317</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14</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Природным газом</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289.43</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290.1</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293.9</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305</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317</w:t>
            </w:r>
          </w:p>
        </w:tc>
      </w:tr>
      <w:tr w:rsidR="00F22232" w:rsidRPr="00BB3BCA" w:rsidTr="00F22232">
        <w:tc>
          <w:tcPr>
            <w:tcW w:w="511"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15</w:t>
            </w:r>
          </w:p>
        </w:tc>
        <w:tc>
          <w:tcPr>
            <w:tcW w:w="895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Общая площадь ветхого и аварийного жилья</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Тыс.м2</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7.9</w:t>
            </w:r>
          </w:p>
        </w:tc>
        <w:tc>
          <w:tcPr>
            <w:tcW w:w="993"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7.9</w:t>
            </w:r>
          </w:p>
        </w:tc>
        <w:tc>
          <w:tcPr>
            <w:tcW w:w="992"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7.468</w:t>
            </w:r>
          </w:p>
        </w:tc>
        <w:tc>
          <w:tcPr>
            <w:tcW w:w="988"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4</w:t>
            </w:r>
          </w:p>
        </w:tc>
        <w:tc>
          <w:tcPr>
            <w:tcW w:w="855" w:type="dxa"/>
          </w:tcPr>
          <w:p w:rsidR="00F22232" w:rsidRPr="00BB3BCA" w:rsidRDefault="00F22232" w:rsidP="00F22232">
            <w:pPr>
              <w:rPr>
                <w:rFonts w:ascii="Times New Roman" w:hAnsi="Times New Roman"/>
                <w:sz w:val="24"/>
                <w:szCs w:val="24"/>
              </w:rPr>
            </w:pPr>
            <w:r w:rsidRPr="00BB3BCA">
              <w:rPr>
                <w:rFonts w:ascii="Times New Roman" w:hAnsi="Times New Roman"/>
                <w:sz w:val="24"/>
                <w:szCs w:val="24"/>
              </w:rPr>
              <w:t>1</w:t>
            </w:r>
          </w:p>
        </w:tc>
      </w:tr>
    </w:tbl>
    <w:p w:rsidR="00FE45F1" w:rsidRDefault="00FE45F1" w:rsidP="00F22232">
      <w:pPr>
        <w:spacing w:line="360" w:lineRule="auto"/>
        <w:ind w:left="-851" w:firstLine="284"/>
        <w:rPr>
          <w:rFonts w:ascii="Times New Roman" w:eastAsia="Times New Roman" w:hAnsi="Times New Roman" w:cs="Times New Roman"/>
          <w:b/>
          <w:sz w:val="28"/>
          <w:szCs w:val="28"/>
        </w:rPr>
      </w:pPr>
    </w:p>
    <w:p w:rsidR="00FE45F1" w:rsidRDefault="00FE45F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FE45F1" w:rsidRPr="008509AE" w:rsidRDefault="00FE45F1" w:rsidP="00FE45F1">
      <w:pPr>
        <w:overflowPunct w:val="0"/>
        <w:autoSpaceDE w:val="0"/>
        <w:autoSpaceDN w:val="0"/>
        <w:adjustRightInd w:val="0"/>
        <w:spacing w:after="0" w:line="360" w:lineRule="auto"/>
        <w:ind w:left="1416" w:right="21" w:firstLine="708"/>
        <w:jc w:val="both"/>
        <w:textAlignment w:val="baseline"/>
        <w:rPr>
          <w:rFonts w:ascii="Times New Roman" w:eastAsia="Times New Roman" w:hAnsi="Times New Roman" w:cs="Times New Roman"/>
          <w:i/>
          <w:sz w:val="28"/>
          <w:szCs w:val="28"/>
          <w:u w:val="single"/>
        </w:rPr>
      </w:pPr>
      <w:r w:rsidRPr="008509AE">
        <w:rPr>
          <w:rFonts w:ascii="Times New Roman" w:eastAsia="Times New Roman" w:hAnsi="Times New Roman" w:cs="Times New Roman"/>
          <w:i/>
          <w:sz w:val="28"/>
          <w:szCs w:val="28"/>
          <w:u w:val="single"/>
        </w:rPr>
        <w:lastRenderedPageBreak/>
        <w:t xml:space="preserve">Основные мероприятия программы </w:t>
      </w:r>
    </w:p>
    <w:p w:rsidR="00FE45F1" w:rsidRPr="00D705C2" w:rsidRDefault="00FE45F1" w:rsidP="00FE45F1">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w:t>
      </w:r>
    </w:p>
    <w:tbl>
      <w:tblPr>
        <w:tblW w:w="9559" w:type="dxa"/>
        <w:tblLayout w:type="fixed"/>
        <w:tblCellMar>
          <w:left w:w="70" w:type="dxa"/>
          <w:right w:w="70" w:type="dxa"/>
        </w:tblCellMar>
        <w:tblLook w:val="0000" w:firstRow="0" w:lastRow="0" w:firstColumn="0" w:lastColumn="0" w:noHBand="0" w:noVBand="0"/>
      </w:tblPr>
      <w:tblGrid>
        <w:gridCol w:w="602"/>
        <w:gridCol w:w="88"/>
        <w:gridCol w:w="7425"/>
        <w:gridCol w:w="1444"/>
      </w:tblGrid>
      <w:tr w:rsidR="00FE45F1" w:rsidRPr="00D705C2" w:rsidTr="006D319D">
        <w:trPr>
          <w:cantSplit/>
          <w:trHeight w:val="363"/>
        </w:trPr>
        <w:tc>
          <w:tcPr>
            <w:tcW w:w="602" w:type="dxa"/>
            <w:tcBorders>
              <w:top w:val="single" w:sz="6" w:space="0" w:color="auto"/>
              <w:left w:val="single" w:sz="6" w:space="0" w:color="auto"/>
              <w:bottom w:val="single" w:sz="6" w:space="0" w:color="auto"/>
              <w:right w:val="single" w:sz="6" w:space="0" w:color="auto"/>
            </w:tcBorders>
            <w:shd w:val="clear" w:color="auto" w:fill="auto"/>
          </w:tcPr>
          <w:p w:rsidR="00FE45F1" w:rsidRPr="00D705C2" w:rsidRDefault="00FE45F1" w:rsidP="00223A6D">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 xml:space="preserve">№ </w:t>
            </w:r>
            <w:r w:rsidRPr="00D705C2">
              <w:rPr>
                <w:rFonts w:ascii="Times New Roman" w:eastAsia="Times New Roman" w:hAnsi="Times New Roman" w:cs="Times New Roman"/>
                <w:b/>
                <w:sz w:val="28"/>
                <w:szCs w:val="28"/>
              </w:rPr>
              <w:br/>
              <w:t>п/п</w:t>
            </w:r>
          </w:p>
        </w:tc>
        <w:tc>
          <w:tcPr>
            <w:tcW w:w="7513" w:type="dxa"/>
            <w:gridSpan w:val="2"/>
            <w:tcBorders>
              <w:top w:val="single" w:sz="6" w:space="0" w:color="auto"/>
              <w:left w:val="single" w:sz="6" w:space="0" w:color="auto"/>
              <w:bottom w:val="single" w:sz="4" w:space="0" w:color="auto"/>
              <w:right w:val="single" w:sz="4" w:space="0" w:color="auto"/>
            </w:tcBorders>
            <w:shd w:val="clear" w:color="auto" w:fill="auto"/>
          </w:tcPr>
          <w:p w:rsidR="00FE45F1" w:rsidRPr="00D705C2" w:rsidRDefault="00FE45F1" w:rsidP="00223A6D">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Технические мероприятия</w:t>
            </w:r>
          </w:p>
        </w:tc>
        <w:tc>
          <w:tcPr>
            <w:tcW w:w="1444" w:type="dxa"/>
            <w:tcBorders>
              <w:top w:val="single" w:sz="6" w:space="0" w:color="auto"/>
              <w:left w:val="single" w:sz="4" w:space="0" w:color="auto"/>
              <w:bottom w:val="single" w:sz="6" w:space="0" w:color="auto"/>
              <w:right w:val="single" w:sz="6" w:space="0" w:color="auto"/>
            </w:tcBorders>
            <w:shd w:val="clear" w:color="auto" w:fill="auto"/>
          </w:tcPr>
          <w:p w:rsidR="00FE45F1" w:rsidRPr="00D705C2" w:rsidRDefault="00FE45F1" w:rsidP="00223A6D">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Всего,</w:t>
            </w:r>
            <w:r w:rsidRPr="00D705C2">
              <w:rPr>
                <w:rFonts w:ascii="Times New Roman" w:eastAsia="Times New Roman" w:hAnsi="Times New Roman" w:cs="Times New Roman"/>
                <w:b/>
                <w:sz w:val="28"/>
                <w:szCs w:val="28"/>
              </w:rPr>
              <w:br/>
              <w:t>тыс. руб.</w:t>
            </w:r>
          </w:p>
        </w:tc>
      </w:tr>
      <w:tr w:rsidR="006D319D" w:rsidRPr="00D705C2" w:rsidTr="00223A6D">
        <w:trPr>
          <w:cantSplit/>
          <w:trHeight w:val="65"/>
        </w:trPr>
        <w:tc>
          <w:tcPr>
            <w:tcW w:w="9559" w:type="dxa"/>
            <w:gridSpan w:val="4"/>
            <w:tcBorders>
              <w:top w:val="single" w:sz="6" w:space="0" w:color="auto"/>
              <w:left w:val="single" w:sz="4" w:space="0" w:color="auto"/>
              <w:bottom w:val="single" w:sz="4" w:space="0" w:color="auto"/>
              <w:right w:val="single" w:sz="4" w:space="0" w:color="auto"/>
            </w:tcBorders>
            <w:shd w:val="clear" w:color="auto" w:fill="auto"/>
          </w:tcPr>
          <w:p w:rsidR="006D319D" w:rsidRPr="00D705C2" w:rsidRDefault="006D319D" w:rsidP="00C52886">
            <w:pPr>
              <w:autoSpaceDE w:val="0"/>
              <w:autoSpaceDN w:val="0"/>
              <w:adjustRightInd w:val="0"/>
              <w:spacing w:after="0" w:line="36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Водо</w:t>
            </w:r>
            <w:r w:rsidR="00C52886">
              <w:rPr>
                <w:rFonts w:ascii="Times New Roman" w:eastAsia="Times New Roman" w:hAnsi="Times New Roman" w:cs="Times New Roman"/>
                <w:i/>
                <w:sz w:val="28"/>
                <w:szCs w:val="28"/>
              </w:rPr>
              <w:t>отведение</w:t>
            </w:r>
          </w:p>
        </w:tc>
      </w:tr>
      <w:tr w:rsidR="006D319D" w:rsidRPr="00D705C2" w:rsidTr="003D597B">
        <w:trPr>
          <w:cantSplit/>
          <w:trHeight w:val="1260"/>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6D319D" w:rsidRPr="00D705C2" w:rsidRDefault="006D319D" w:rsidP="00223A6D">
            <w:pPr>
              <w:autoSpaceDE w:val="0"/>
              <w:autoSpaceDN w:val="0"/>
              <w:adjustRightInd w:val="0"/>
              <w:spacing w:after="0" w:line="360" w:lineRule="auto"/>
              <w:rPr>
                <w:rFonts w:ascii="Times New Roman" w:eastAsia="Times New Roman" w:hAnsi="Times New Roman" w:cs="Times New Roman"/>
                <w:i/>
                <w:sz w:val="28"/>
                <w:szCs w:val="28"/>
              </w:rPr>
            </w:pPr>
            <w:r>
              <w:rPr>
                <w:rFonts w:ascii="Times New Roman" w:eastAsia="Times New Roman" w:hAnsi="Times New Roman" w:cs="Times New Roman"/>
                <w:b/>
                <w:sz w:val="28"/>
                <w:szCs w:val="28"/>
              </w:rPr>
              <w:t>1</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6D319D" w:rsidRPr="00EA131B" w:rsidRDefault="003D597B" w:rsidP="00223A6D">
            <w:pPr>
              <w:autoSpaceDE w:val="0"/>
              <w:autoSpaceDN w:val="0"/>
              <w:adjustRightInd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Юбилейная (420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6D319D"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sidRPr="003D597B">
              <w:rPr>
                <w:rFonts w:ascii="Times New Roman" w:eastAsia="Times New Roman" w:hAnsi="Times New Roman" w:cs="Times New Roman"/>
                <w:sz w:val="28"/>
                <w:szCs w:val="28"/>
              </w:rPr>
              <w:t>1260</w:t>
            </w:r>
          </w:p>
        </w:tc>
      </w:tr>
      <w:tr w:rsidR="003D597B" w:rsidRPr="00D705C2" w:rsidTr="003D597B">
        <w:trPr>
          <w:cantSplit/>
          <w:trHeight w:val="228"/>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Луговая (553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1695</w:t>
            </w:r>
          </w:p>
        </w:tc>
      </w:tr>
      <w:tr w:rsidR="003D597B" w:rsidRPr="00D705C2" w:rsidTr="003D597B">
        <w:trPr>
          <w:cantSplit/>
          <w:trHeight w:val="240"/>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w:t>
            </w:r>
            <w:r w:rsidR="00DF7D8C">
              <w:rPr>
                <w:rFonts w:ascii="Times New Roman" w:eastAsia="Times New Roman" w:hAnsi="Times New Roman" w:cs="Times New Roman"/>
                <w:bCs/>
                <w:sz w:val="28"/>
                <w:szCs w:val="28"/>
              </w:rPr>
              <w:t>единения абонентов по ул.Т. Би</w:t>
            </w:r>
            <w:r>
              <w:rPr>
                <w:rFonts w:ascii="Times New Roman" w:eastAsia="Times New Roman" w:hAnsi="Times New Roman" w:cs="Times New Roman"/>
                <w:bCs/>
                <w:sz w:val="28"/>
                <w:szCs w:val="28"/>
              </w:rPr>
              <w:t>биной (933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2779</w:t>
            </w:r>
          </w:p>
        </w:tc>
      </w:tr>
      <w:tr w:rsidR="003D597B" w:rsidRPr="00D705C2" w:rsidTr="003D597B">
        <w:trPr>
          <w:cantSplit/>
          <w:trHeight w:val="18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Строительная (764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2292</w:t>
            </w:r>
          </w:p>
        </w:tc>
      </w:tr>
      <w:tr w:rsidR="003D597B" w:rsidRPr="00D705C2" w:rsidTr="003D597B">
        <w:trPr>
          <w:cantSplit/>
          <w:trHeight w:val="12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Гражданская (826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2478</w:t>
            </w:r>
          </w:p>
        </w:tc>
      </w:tr>
      <w:tr w:rsidR="003D597B" w:rsidRPr="00D705C2" w:rsidTr="003D597B">
        <w:trPr>
          <w:cantSplit/>
          <w:trHeight w:val="18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Рабочая (750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2250</w:t>
            </w:r>
          </w:p>
        </w:tc>
      </w:tr>
      <w:tr w:rsidR="003D597B" w:rsidRPr="00D705C2" w:rsidTr="003D597B">
        <w:trPr>
          <w:cantSplit/>
          <w:trHeight w:val="18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Саранская (865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2595</w:t>
            </w:r>
          </w:p>
        </w:tc>
      </w:tr>
      <w:tr w:rsidR="003D597B" w:rsidRPr="00D705C2" w:rsidTr="003D597B">
        <w:trPr>
          <w:cantSplit/>
          <w:trHeight w:val="12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канализационного коллектора для технологического присоединения абонентов по ул. Зеленая (1, 2, 3, 4 и Центральная) (2008 м)</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6024</w:t>
            </w:r>
          </w:p>
        </w:tc>
      </w:tr>
      <w:tr w:rsidR="003D597B" w:rsidRPr="00D705C2" w:rsidTr="006D319D">
        <w:trPr>
          <w:cantSplit/>
          <w:trHeight w:val="153"/>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3D597B" w:rsidRDefault="003D597B"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9</w:t>
            </w: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3D597B" w:rsidRDefault="003D597B" w:rsidP="001B1033">
            <w:pPr>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Строительство напорного канализационного коллектора для транспортировки с</w:t>
            </w:r>
            <w:r w:rsidR="001B1033">
              <w:rPr>
                <w:rFonts w:ascii="Times New Roman" w:eastAsia="Times New Roman" w:hAnsi="Times New Roman" w:cs="Times New Roman"/>
                <w:bCs/>
                <w:sz w:val="28"/>
                <w:szCs w:val="28"/>
              </w:rPr>
              <w:t xml:space="preserve">токов на очистные сооружения </w:t>
            </w:r>
            <w:r>
              <w:rPr>
                <w:rFonts w:ascii="Times New Roman" w:eastAsia="Times New Roman" w:hAnsi="Times New Roman" w:cs="Times New Roman"/>
                <w:bCs/>
                <w:sz w:val="28"/>
                <w:szCs w:val="28"/>
              </w:rPr>
              <w:t>(2 шт.)</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D597B" w:rsidRPr="003D597B" w:rsidRDefault="003D597B" w:rsidP="003D597B">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21000</w:t>
            </w:r>
          </w:p>
        </w:tc>
      </w:tr>
      <w:tr w:rsidR="006D319D" w:rsidRPr="00D705C2" w:rsidTr="006D319D">
        <w:trPr>
          <w:cantSplit/>
          <w:trHeight w:val="435"/>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6D319D" w:rsidRPr="00D705C2" w:rsidRDefault="006D319D" w:rsidP="00223A6D">
            <w:pPr>
              <w:autoSpaceDE w:val="0"/>
              <w:autoSpaceDN w:val="0"/>
              <w:adjustRightInd w:val="0"/>
              <w:spacing w:after="0" w:line="360" w:lineRule="auto"/>
              <w:rPr>
                <w:rFonts w:ascii="Times New Roman" w:eastAsia="Times New Roman" w:hAnsi="Times New Roman" w:cs="Times New Roman"/>
                <w:i/>
                <w:sz w:val="28"/>
                <w:szCs w:val="28"/>
              </w:rPr>
            </w:pP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6D319D" w:rsidRPr="008B7B4C" w:rsidRDefault="006D319D" w:rsidP="00223A6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ИТОГО</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6D319D" w:rsidRPr="003D597B" w:rsidRDefault="003D597B" w:rsidP="003D597B">
            <w:pPr>
              <w:autoSpaceDE w:val="0"/>
              <w:autoSpaceDN w:val="0"/>
              <w:adjustRightInd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42373</w:t>
            </w:r>
          </w:p>
        </w:tc>
      </w:tr>
      <w:tr w:rsidR="006D319D" w:rsidRPr="00D705C2" w:rsidTr="006D319D">
        <w:trPr>
          <w:cantSplit/>
          <w:trHeight w:val="465"/>
        </w:trPr>
        <w:tc>
          <w:tcPr>
            <w:tcW w:w="690" w:type="dxa"/>
            <w:gridSpan w:val="2"/>
            <w:tcBorders>
              <w:top w:val="single" w:sz="4" w:space="0" w:color="auto"/>
              <w:left w:val="single" w:sz="6" w:space="0" w:color="auto"/>
              <w:bottom w:val="single" w:sz="4" w:space="0" w:color="auto"/>
              <w:right w:val="single" w:sz="4" w:space="0" w:color="auto"/>
            </w:tcBorders>
            <w:shd w:val="clear" w:color="auto" w:fill="auto"/>
          </w:tcPr>
          <w:p w:rsidR="006D319D" w:rsidRPr="00D705C2" w:rsidRDefault="006D319D" w:rsidP="00223A6D">
            <w:pPr>
              <w:autoSpaceDE w:val="0"/>
              <w:autoSpaceDN w:val="0"/>
              <w:adjustRightInd w:val="0"/>
              <w:spacing w:after="0" w:line="360" w:lineRule="auto"/>
              <w:rPr>
                <w:rFonts w:ascii="Times New Roman" w:eastAsia="Times New Roman" w:hAnsi="Times New Roman" w:cs="Times New Roman"/>
                <w:i/>
                <w:sz w:val="28"/>
                <w:szCs w:val="28"/>
              </w:rPr>
            </w:pPr>
          </w:p>
        </w:tc>
        <w:tc>
          <w:tcPr>
            <w:tcW w:w="7425" w:type="dxa"/>
            <w:tcBorders>
              <w:top w:val="single" w:sz="4" w:space="0" w:color="auto"/>
              <w:left w:val="single" w:sz="4" w:space="0" w:color="auto"/>
              <w:bottom w:val="single" w:sz="4" w:space="0" w:color="auto"/>
              <w:right w:val="single" w:sz="4" w:space="0" w:color="auto"/>
            </w:tcBorders>
            <w:shd w:val="clear" w:color="auto" w:fill="auto"/>
          </w:tcPr>
          <w:p w:rsidR="006D319D" w:rsidRPr="00D705C2" w:rsidRDefault="006D319D" w:rsidP="006D319D">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ВСЕГО по Комсомольскому городскому</w:t>
            </w:r>
            <w:r w:rsidRPr="00D705C2">
              <w:rPr>
                <w:rFonts w:ascii="Times New Roman" w:eastAsia="Times New Roman" w:hAnsi="Times New Roman" w:cs="Times New Roman"/>
                <w:b/>
                <w:sz w:val="28"/>
                <w:szCs w:val="28"/>
              </w:rPr>
              <w:t xml:space="preserve"> поселению </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6D319D" w:rsidRPr="003D597B" w:rsidRDefault="003D597B" w:rsidP="003D597B">
            <w:pPr>
              <w:autoSpaceDE w:val="0"/>
              <w:autoSpaceDN w:val="0"/>
              <w:adjustRightInd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42373</w:t>
            </w:r>
          </w:p>
        </w:tc>
      </w:tr>
    </w:tbl>
    <w:p w:rsidR="00223A6D" w:rsidRDefault="00223A6D" w:rsidP="00F22232">
      <w:pPr>
        <w:spacing w:line="360" w:lineRule="auto"/>
        <w:ind w:left="-851" w:firstLine="284"/>
        <w:rPr>
          <w:rFonts w:ascii="Times New Roman" w:eastAsia="Times New Roman" w:hAnsi="Times New Roman" w:cs="Times New Roman"/>
          <w:b/>
          <w:sz w:val="28"/>
          <w:szCs w:val="28"/>
        </w:rPr>
      </w:pPr>
    </w:p>
    <w:p w:rsidR="00223A6D" w:rsidRDefault="00223A6D">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223A6D" w:rsidRPr="00F438D0" w:rsidRDefault="00223A6D" w:rsidP="00223A6D">
      <w:pPr>
        <w:shd w:val="clear" w:color="auto" w:fill="FFFFFF"/>
        <w:spacing w:after="0" w:line="360" w:lineRule="auto"/>
        <w:jc w:val="center"/>
        <w:rPr>
          <w:rFonts w:ascii="Times New Roman" w:eastAsia="Times New Roman" w:hAnsi="Times New Roman" w:cs="Times New Roman"/>
          <w:b/>
          <w:bCs/>
          <w:color w:val="000000"/>
          <w:sz w:val="28"/>
          <w:szCs w:val="28"/>
        </w:rPr>
      </w:pPr>
      <w:r w:rsidRPr="00F438D0">
        <w:rPr>
          <w:rFonts w:ascii="Times New Roman" w:eastAsia="Times New Roman" w:hAnsi="Times New Roman" w:cs="Times New Roman"/>
          <w:b/>
          <w:bCs/>
          <w:color w:val="000000"/>
          <w:sz w:val="28"/>
          <w:szCs w:val="28"/>
        </w:rPr>
        <w:lastRenderedPageBreak/>
        <w:t>2. Характер</w:t>
      </w:r>
      <w:r>
        <w:rPr>
          <w:rFonts w:ascii="Times New Roman" w:eastAsia="Times New Roman" w:hAnsi="Times New Roman" w:cs="Times New Roman"/>
          <w:b/>
          <w:bCs/>
          <w:color w:val="000000"/>
          <w:sz w:val="28"/>
          <w:szCs w:val="28"/>
        </w:rPr>
        <w:t xml:space="preserve">истика существующего состояния </w:t>
      </w:r>
      <w:r w:rsidRPr="00F438D0">
        <w:rPr>
          <w:rFonts w:ascii="Times New Roman" w:eastAsia="Times New Roman" w:hAnsi="Times New Roman" w:cs="Times New Roman"/>
          <w:b/>
          <w:bCs/>
          <w:color w:val="000000"/>
          <w:sz w:val="28"/>
          <w:szCs w:val="28"/>
        </w:rPr>
        <w:t>коммунальной инфраструктуры и основные направления модернизации и развития существующих объектов коммунальной инфраструктуры.</w:t>
      </w:r>
    </w:p>
    <w:p w:rsidR="00223A6D" w:rsidRDefault="00223A6D" w:rsidP="00223A6D">
      <w:pPr>
        <w:spacing w:after="0" w:line="360" w:lineRule="auto"/>
        <w:rPr>
          <w:rFonts w:ascii="Times New Roman" w:eastAsia="Calibri" w:hAnsi="Times New Roman" w:cs="Times New Roman"/>
          <w:b/>
          <w:sz w:val="28"/>
          <w:szCs w:val="28"/>
        </w:rPr>
      </w:pPr>
    </w:p>
    <w:p w:rsidR="00223A6D" w:rsidRPr="000D68A8" w:rsidRDefault="00223A6D" w:rsidP="00223A6D">
      <w:pPr>
        <w:spacing w:after="0" w:line="360" w:lineRule="auto"/>
        <w:ind w:firstLine="709"/>
        <w:rPr>
          <w:rFonts w:ascii="Times New Roman" w:eastAsia="Calibri" w:hAnsi="Times New Roman" w:cs="Times New Roman"/>
          <w:b/>
          <w:sz w:val="28"/>
          <w:szCs w:val="28"/>
        </w:rPr>
      </w:pPr>
      <w:r w:rsidRPr="000D68A8">
        <w:rPr>
          <w:rFonts w:ascii="Times New Roman" w:eastAsia="Calibri" w:hAnsi="Times New Roman" w:cs="Times New Roman"/>
          <w:b/>
          <w:sz w:val="28"/>
          <w:szCs w:val="28"/>
        </w:rPr>
        <w:t xml:space="preserve">2.1.Существующая система водоснабжения </w:t>
      </w:r>
    </w:p>
    <w:p w:rsidR="00223A6D" w:rsidRDefault="00223A6D" w:rsidP="00223A6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Обеспеченность населения питьевой водой </w:t>
      </w:r>
      <w:r>
        <w:rPr>
          <w:rFonts w:ascii="Times New Roman" w:eastAsia="Times New Roman" w:hAnsi="Times New Roman" w:cs="Times New Roman"/>
          <w:sz w:val="28"/>
          <w:szCs w:val="28"/>
        </w:rPr>
        <w:t>Комсомольского</w:t>
      </w:r>
      <w:r w:rsidRPr="000D68A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городского </w:t>
      </w:r>
      <w:r w:rsidRPr="000D68A8">
        <w:rPr>
          <w:rFonts w:ascii="Times New Roman" w:eastAsia="Times New Roman" w:hAnsi="Times New Roman" w:cs="Times New Roman"/>
          <w:sz w:val="28"/>
          <w:szCs w:val="28"/>
        </w:rPr>
        <w:t>осуществлена</w:t>
      </w:r>
      <w:r>
        <w:rPr>
          <w:rFonts w:ascii="Times New Roman" w:eastAsia="Times New Roman" w:hAnsi="Times New Roman" w:cs="Times New Roman"/>
          <w:sz w:val="28"/>
          <w:szCs w:val="28"/>
        </w:rPr>
        <w:t xml:space="preserve"> не в полном объеме (85%).</w:t>
      </w:r>
    </w:p>
    <w:p w:rsidR="00223A6D" w:rsidRPr="000D68A8" w:rsidRDefault="00DF7D8C" w:rsidP="00223A6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Качество воды в городском</w:t>
      </w:r>
      <w:r w:rsidR="00223A6D" w:rsidRPr="000D68A8">
        <w:rPr>
          <w:rFonts w:ascii="Times New Roman" w:eastAsia="Times New Roman" w:hAnsi="Times New Roman" w:cs="Times New Roman"/>
          <w:sz w:val="28"/>
          <w:szCs w:val="28"/>
        </w:rPr>
        <w:t xml:space="preserve">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223A6D" w:rsidRPr="000D68A8" w:rsidRDefault="00223A6D" w:rsidP="00223A6D">
      <w:pPr>
        <w:overflowPunct w:val="0"/>
        <w:autoSpaceDE w:val="0"/>
        <w:autoSpaceDN w:val="0"/>
        <w:adjustRightInd w:val="0"/>
        <w:spacing w:after="0" w:line="360" w:lineRule="auto"/>
        <w:ind w:firstLine="709"/>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населенных пунктах поселения есть центральное водоснабжение.</w:t>
      </w:r>
    </w:p>
    <w:p w:rsidR="00223A6D" w:rsidRDefault="00223A6D" w:rsidP="00223A6D">
      <w:pPr>
        <w:autoSpaceDE w:val="0"/>
        <w:spacing w:after="0" w:line="360" w:lineRule="auto"/>
        <w:ind w:firstLine="709"/>
        <w:jc w:val="both"/>
        <w:rPr>
          <w:rFonts w:ascii="Times New Roman" w:eastAsia="Arial" w:hAnsi="Times New Roman" w:cs="Times New Roman"/>
          <w:color w:val="000000"/>
          <w:sz w:val="28"/>
          <w:szCs w:val="28"/>
          <w:lang w:eastAsia="ar-SA"/>
        </w:rPr>
      </w:pPr>
      <w:r>
        <w:rPr>
          <w:rFonts w:ascii="Times New Roman" w:eastAsia="Arial" w:hAnsi="Times New Roman" w:cs="Times New Roman"/>
          <w:color w:val="000000"/>
          <w:sz w:val="28"/>
          <w:szCs w:val="28"/>
          <w:lang w:eastAsia="ar-SA"/>
        </w:rPr>
        <w:t>Н</w:t>
      </w:r>
      <w:r w:rsidRPr="000D68A8">
        <w:rPr>
          <w:rFonts w:ascii="Times New Roman" w:eastAsia="Arial" w:hAnsi="Times New Roman" w:cs="Times New Roman"/>
          <w:color w:val="000000"/>
          <w:sz w:val="28"/>
          <w:szCs w:val="28"/>
          <w:lang w:eastAsia="ar-SA"/>
        </w:rPr>
        <w:t xml:space="preserve">а территории поселения находится </w:t>
      </w:r>
      <w:r>
        <w:rPr>
          <w:rFonts w:ascii="Times New Roman" w:eastAsia="Arial" w:hAnsi="Times New Roman" w:cs="Times New Roman"/>
          <w:color w:val="000000"/>
          <w:sz w:val="28"/>
          <w:szCs w:val="28"/>
          <w:lang w:eastAsia="ar-SA"/>
        </w:rPr>
        <w:t>несколько артезианских скважин, в удовлетворительном</w:t>
      </w:r>
      <w:r w:rsidRPr="000D68A8">
        <w:rPr>
          <w:rFonts w:ascii="Times New Roman" w:eastAsia="Arial" w:hAnsi="Times New Roman" w:cs="Times New Roman"/>
          <w:color w:val="000000"/>
          <w:sz w:val="28"/>
          <w:szCs w:val="28"/>
          <w:lang w:eastAsia="ar-SA"/>
        </w:rPr>
        <w:t xml:space="preserve"> состоянии. Водозаборные узлы</w:t>
      </w:r>
      <w:r>
        <w:rPr>
          <w:rFonts w:ascii="Times New Roman" w:eastAsia="Arial" w:hAnsi="Times New Roman" w:cs="Times New Roman"/>
          <w:color w:val="000000"/>
          <w:sz w:val="28"/>
          <w:szCs w:val="28"/>
          <w:lang w:eastAsia="ar-SA"/>
        </w:rPr>
        <w:t>, сети водоснабжения</w:t>
      </w:r>
      <w:r w:rsidRPr="000D68A8">
        <w:rPr>
          <w:rFonts w:ascii="Times New Roman" w:eastAsia="Arial" w:hAnsi="Times New Roman" w:cs="Times New Roman"/>
          <w:color w:val="000000"/>
          <w:sz w:val="28"/>
          <w:szCs w:val="28"/>
          <w:lang w:eastAsia="ar-SA"/>
        </w:rPr>
        <w:t xml:space="preserve"> требуют реконструкции. Износ водопроводных сетей на некоторых участках очень высок. </w:t>
      </w:r>
    </w:p>
    <w:p w:rsidR="00223A6D" w:rsidRDefault="00223A6D" w:rsidP="00223A6D">
      <w:pPr>
        <w:autoSpaceDE w:val="0"/>
        <w:spacing w:after="0" w:line="360" w:lineRule="auto"/>
        <w:ind w:firstLine="709"/>
        <w:jc w:val="both"/>
        <w:rPr>
          <w:rFonts w:ascii="Times New Roman" w:eastAsia="Arial" w:hAnsi="Times New Roman" w:cs="Times New Roman"/>
          <w:color w:val="000000"/>
          <w:sz w:val="28"/>
          <w:szCs w:val="28"/>
          <w:lang w:eastAsia="ar-SA"/>
        </w:rPr>
      </w:pPr>
    </w:p>
    <w:p w:rsidR="00223A6D" w:rsidRDefault="00223A6D" w:rsidP="00223A6D">
      <w:pPr>
        <w:pStyle w:val="a4"/>
        <w:spacing w:after="0" w:line="360" w:lineRule="auto"/>
        <w:ind w:firstLine="709"/>
        <w:jc w:val="both"/>
        <w:rPr>
          <w:rFonts w:ascii="Times New Roman" w:eastAsiaTheme="minorEastAsia" w:hAnsi="Times New Roman"/>
          <w:sz w:val="28"/>
          <w:szCs w:val="28"/>
          <w:lang w:eastAsia="ru-RU"/>
        </w:rPr>
      </w:pPr>
      <w:r w:rsidRPr="000D68A8">
        <w:rPr>
          <w:rFonts w:ascii="Times New Roman" w:eastAsia="Arial" w:hAnsi="Times New Roman" w:cs="Times New Roman"/>
          <w:b/>
          <w:color w:val="000000"/>
          <w:sz w:val="28"/>
          <w:szCs w:val="28"/>
          <w:lang w:eastAsia="ar-SA"/>
        </w:rPr>
        <w:t>2.2</w:t>
      </w:r>
      <w:r w:rsidRPr="000D68A8">
        <w:rPr>
          <w:rFonts w:ascii="Times New Roman" w:hAnsi="Times New Roman" w:cs="Times New Roman"/>
          <w:b/>
          <w:sz w:val="28"/>
          <w:szCs w:val="28"/>
        </w:rPr>
        <w:t xml:space="preserve"> Электроснабжение</w:t>
      </w:r>
    </w:p>
    <w:p w:rsidR="00223A6D" w:rsidRDefault="00223A6D" w:rsidP="00223A6D">
      <w:pPr>
        <w:pStyle w:val="a4"/>
        <w:spacing w:after="0" w:line="360" w:lineRule="auto"/>
        <w:ind w:firstLine="709"/>
        <w:jc w:val="both"/>
        <w:rPr>
          <w:rFonts w:ascii="Times New Roman" w:eastAsiaTheme="minorEastAsia" w:hAnsi="Times New Roman"/>
          <w:sz w:val="28"/>
          <w:szCs w:val="28"/>
          <w:lang w:eastAsia="ru-RU"/>
        </w:rPr>
      </w:pPr>
      <w:r>
        <w:rPr>
          <w:rFonts w:ascii="Times New Roman" w:eastAsiaTheme="minorEastAsia" w:hAnsi="Times New Roman"/>
          <w:sz w:val="28"/>
          <w:szCs w:val="28"/>
          <w:lang w:eastAsia="ru-RU"/>
        </w:rPr>
        <w:t xml:space="preserve">На территории городского поселения сформирована централизованная система электроснабжения. </w:t>
      </w:r>
    </w:p>
    <w:p w:rsidR="00223A6D" w:rsidRDefault="00223A6D" w:rsidP="00223A6D">
      <w:pPr>
        <w:pStyle w:val="a4"/>
        <w:spacing w:after="0" w:line="360" w:lineRule="auto"/>
        <w:ind w:firstLine="709"/>
        <w:jc w:val="both"/>
        <w:rPr>
          <w:rFonts w:ascii="Times New Roman" w:eastAsiaTheme="minorEastAsia" w:hAnsi="Times New Roman"/>
          <w:sz w:val="28"/>
          <w:szCs w:val="28"/>
          <w:lang w:eastAsia="ru-RU"/>
        </w:rPr>
      </w:pPr>
      <w:r w:rsidRPr="006D206C">
        <w:rPr>
          <w:rFonts w:ascii="Times New Roman" w:eastAsiaTheme="minorEastAsia" w:hAnsi="Times New Roman"/>
          <w:sz w:val="28"/>
          <w:szCs w:val="28"/>
          <w:lang w:eastAsia="ru-RU"/>
        </w:rPr>
        <w:t>Проектом не предусматривается модернизация существующей системы.</w:t>
      </w:r>
    </w:p>
    <w:p w:rsidR="00C6278D" w:rsidRDefault="00C6278D" w:rsidP="00C6278D">
      <w:pPr>
        <w:spacing w:after="0" w:line="360" w:lineRule="auto"/>
        <w:ind w:firstLine="709"/>
        <w:jc w:val="both"/>
        <w:rPr>
          <w:rFonts w:ascii="Times New Roman" w:hAnsi="Times New Roman" w:cs="Times New Roman"/>
          <w:sz w:val="28"/>
          <w:szCs w:val="28"/>
        </w:rPr>
      </w:pPr>
    </w:p>
    <w:p w:rsidR="00223A6D" w:rsidRDefault="00223A6D" w:rsidP="00223A6D">
      <w:pPr>
        <w:overflowPunct w:val="0"/>
        <w:autoSpaceDE w:val="0"/>
        <w:autoSpaceDN w:val="0"/>
        <w:adjustRightInd w:val="0"/>
        <w:spacing w:after="0" w:line="360" w:lineRule="auto"/>
        <w:ind w:right="23" w:firstLine="709"/>
        <w:jc w:val="both"/>
        <w:textAlignment w:val="baseline"/>
        <w:rPr>
          <w:rFonts w:ascii="Times New Roman" w:hAnsi="Times New Roman" w:cs="Times New Roman"/>
          <w:b/>
          <w:spacing w:val="-5"/>
          <w:sz w:val="28"/>
          <w:szCs w:val="28"/>
        </w:rPr>
      </w:pPr>
      <w:r w:rsidRPr="000D68A8">
        <w:rPr>
          <w:rFonts w:ascii="Times New Roman" w:eastAsia="Times New Roman" w:hAnsi="Times New Roman" w:cs="Times New Roman"/>
          <w:b/>
          <w:sz w:val="28"/>
          <w:szCs w:val="28"/>
        </w:rPr>
        <w:t>2.3</w:t>
      </w:r>
      <w:r w:rsidRPr="000D68A8">
        <w:rPr>
          <w:rFonts w:ascii="Times New Roman" w:hAnsi="Times New Roman" w:cs="Times New Roman"/>
          <w:b/>
          <w:spacing w:val="-5"/>
          <w:sz w:val="28"/>
          <w:szCs w:val="28"/>
        </w:rPr>
        <w:t xml:space="preserve"> Существующая система  сбора и утилизации ТБО </w:t>
      </w:r>
      <w:r>
        <w:rPr>
          <w:rFonts w:ascii="Times New Roman" w:hAnsi="Times New Roman" w:cs="Times New Roman"/>
          <w:b/>
          <w:spacing w:val="-5"/>
          <w:sz w:val="28"/>
          <w:szCs w:val="28"/>
        </w:rPr>
        <w:t>Комсомольского городского</w:t>
      </w:r>
      <w:r w:rsidRPr="000D68A8">
        <w:rPr>
          <w:rFonts w:ascii="Times New Roman" w:hAnsi="Times New Roman" w:cs="Times New Roman"/>
          <w:b/>
          <w:spacing w:val="-5"/>
          <w:sz w:val="28"/>
          <w:szCs w:val="28"/>
        </w:rPr>
        <w:t xml:space="preserve"> поселения и перспектива ее развития</w:t>
      </w:r>
    </w:p>
    <w:p w:rsidR="00E30DB2" w:rsidRDefault="00223A6D" w:rsidP="00E30DB2">
      <w:pPr>
        <w:overflowPunct w:val="0"/>
        <w:autoSpaceDE w:val="0"/>
        <w:autoSpaceDN w:val="0"/>
        <w:adjustRightInd w:val="0"/>
        <w:spacing w:after="0" w:line="360" w:lineRule="auto"/>
        <w:ind w:right="22" w:firstLine="720"/>
        <w:jc w:val="both"/>
        <w:textAlignment w:val="baseline"/>
        <w:rPr>
          <w:rFonts w:ascii="Times New Roman" w:hAnsi="Times New Roman" w:cs="Times New Roman"/>
          <w:spacing w:val="-5"/>
          <w:sz w:val="28"/>
          <w:szCs w:val="28"/>
        </w:rPr>
      </w:pPr>
      <w:r w:rsidRPr="00E30DB2">
        <w:rPr>
          <w:rFonts w:ascii="Times New Roman" w:hAnsi="Times New Roman" w:cs="Times New Roman"/>
          <w:spacing w:val="-5"/>
          <w:sz w:val="28"/>
          <w:szCs w:val="28"/>
        </w:rPr>
        <w:t xml:space="preserve">На территории </w:t>
      </w:r>
      <w:r w:rsidR="00E30DB2" w:rsidRPr="00E30DB2">
        <w:rPr>
          <w:rFonts w:ascii="Times New Roman" w:eastAsia="Times New Roman" w:hAnsi="Times New Roman" w:cs="Times New Roman"/>
          <w:sz w:val="28"/>
          <w:szCs w:val="28"/>
        </w:rPr>
        <w:t>Комсомольского</w:t>
      </w:r>
      <w:r w:rsidRPr="00E30DB2">
        <w:rPr>
          <w:rFonts w:ascii="Times New Roman" w:hAnsi="Times New Roman" w:cs="Times New Roman"/>
          <w:spacing w:val="-5"/>
          <w:sz w:val="28"/>
          <w:szCs w:val="28"/>
        </w:rPr>
        <w:t xml:space="preserve"> </w:t>
      </w:r>
      <w:r w:rsidR="00E30DB2">
        <w:rPr>
          <w:rFonts w:ascii="Times New Roman" w:hAnsi="Times New Roman" w:cs="Times New Roman"/>
          <w:spacing w:val="-5"/>
          <w:sz w:val="28"/>
          <w:szCs w:val="28"/>
        </w:rPr>
        <w:t>городского</w:t>
      </w:r>
      <w:r w:rsidRPr="00E30DB2">
        <w:rPr>
          <w:rFonts w:ascii="Times New Roman" w:hAnsi="Times New Roman" w:cs="Times New Roman"/>
          <w:spacing w:val="-5"/>
          <w:sz w:val="28"/>
          <w:szCs w:val="28"/>
        </w:rPr>
        <w:t xml:space="preserve"> поселения </w:t>
      </w:r>
      <w:r w:rsidR="00E30DB2">
        <w:rPr>
          <w:rFonts w:ascii="Times New Roman" w:hAnsi="Times New Roman" w:cs="Times New Roman"/>
          <w:spacing w:val="-5"/>
          <w:sz w:val="28"/>
          <w:szCs w:val="28"/>
        </w:rPr>
        <w:t xml:space="preserve">сооружены </w:t>
      </w:r>
      <w:r w:rsidRPr="00E30DB2">
        <w:rPr>
          <w:rFonts w:ascii="Times New Roman" w:hAnsi="Times New Roman" w:cs="Times New Roman"/>
          <w:spacing w:val="-5"/>
          <w:sz w:val="28"/>
          <w:szCs w:val="28"/>
        </w:rPr>
        <w:t xml:space="preserve">контейнерные площадки и контейнеры, сбор ТБО осуществляется </w:t>
      </w:r>
      <w:r w:rsidR="00E30DB2" w:rsidRPr="00E30DB2">
        <w:rPr>
          <w:rFonts w:ascii="Times New Roman" w:hAnsi="Times New Roman" w:cs="Times New Roman"/>
          <w:spacing w:val="-5"/>
          <w:sz w:val="28"/>
          <w:szCs w:val="28"/>
        </w:rPr>
        <w:t>ООО «Спецавтохозяйство»</w:t>
      </w:r>
      <w:r w:rsidR="00E30DB2">
        <w:rPr>
          <w:rFonts w:ascii="Times New Roman" w:hAnsi="Times New Roman" w:cs="Times New Roman"/>
          <w:spacing w:val="-5"/>
          <w:sz w:val="28"/>
          <w:szCs w:val="28"/>
        </w:rPr>
        <w:t>.</w:t>
      </w:r>
    </w:p>
    <w:p w:rsidR="00E30DB2" w:rsidRDefault="00E30DB2">
      <w:pPr>
        <w:rPr>
          <w:rFonts w:ascii="Times New Roman" w:hAnsi="Times New Roman" w:cs="Times New Roman"/>
          <w:spacing w:val="-5"/>
          <w:sz w:val="28"/>
          <w:szCs w:val="28"/>
        </w:rPr>
      </w:pPr>
      <w:r>
        <w:rPr>
          <w:rFonts w:ascii="Times New Roman" w:hAnsi="Times New Roman" w:cs="Times New Roman"/>
          <w:spacing w:val="-5"/>
          <w:sz w:val="28"/>
          <w:szCs w:val="28"/>
        </w:rPr>
        <w:br w:type="page"/>
      </w:r>
    </w:p>
    <w:p w:rsidR="00E30DB2" w:rsidRPr="000D68A8" w:rsidRDefault="00E30DB2" w:rsidP="00E30DB2">
      <w:pPr>
        <w:overflowPunct w:val="0"/>
        <w:autoSpaceDE w:val="0"/>
        <w:autoSpaceDN w:val="0"/>
        <w:adjustRightInd w:val="0"/>
        <w:spacing w:after="0" w:line="360" w:lineRule="auto"/>
        <w:ind w:right="22" w:firstLine="720"/>
        <w:jc w:val="both"/>
        <w:textAlignment w:val="baseline"/>
        <w:rPr>
          <w:rFonts w:ascii="Times New Roman" w:hAnsi="Times New Roman" w:cs="Times New Roman"/>
          <w:b/>
          <w:sz w:val="28"/>
          <w:szCs w:val="28"/>
        </w:rPr>
      </w:pPr>
      <w:r w:rsidRPr="000D68A8">
        <w:rPr>
          <w:rFonts w:ascii="Times New Roman" w:hAnsi="Times New Roman" w:cs="Times New Roman"/>
          <w:b/>
          <w:sz w:val="28"/>
          <w:szCs w:val="28"/>
        </w:rPr>
        <w:lastRenderedPageBreak/>
        <w:t>Раздел 3. Перспективы развития систем коммунальной инфраструктуры и прогноз спроса на коммунальные ресурсы</w:t>
      </w:r>
    </w:p>
    <w:p w:rsidR="00E30DB2" w:rsidRDefault="00E30DB2" w:rsidP="00E30DB2">
      <w:pPr>
        <w:overflowPunct w:val="0"/>
        <w:autoSpaceDE w:val="0"/>
        <w:autoSpaceDN w:val="0"/>
        <w:adjustRightInd w:val="0"/>
        <w:spacing w:after="0" w:line="360" w:lineRule="auto"/>
        <w:ind w:right="22"/>
        <w:jc w:val="both"/>
        <w:textAlignment w:val="baseline"/>
        <w:rPr>
          <w:rFonts w:ascii="Times New Roman" w:eastAsia="Calibri" w:hAnsi="Times New Roman" w:cs="Times New Roman"/>
          <w:b/>
          <w:sz w:val="28"/>
          <w:szCs w:val="28"/>
          <w:lang w:eastAsia="en-US"/>
        </w:rPr>
      </w:pPr>
    </w:p>
    <w:p w:rsidR="00E30DB2" w:rsidRPr="00EE2ADD" w:rsidRDefault="00E30DB2" w:rsidP="00E30DB2">
      <w:pPr>
        <w:overflowPunct w:val="0"/>
        <w:autoSpaceDE w:val="0"/>
        <w:autoSpaceDN w:val="0"/>
        <w:adjustRightInd w:val="0"/>
        <w:spacing w:after="0" w:line="360" w:lineRule="auto"/>
        <w:ind w:right="22"/>
        <w:jc w:val="both"/>
        <w:textAlignment w:val="baseline"/>
        <w:rPr>
          <w:rFonts w:ascii="Times New Roman" w:eastAsia="Calibri" w:hAnsi="Times New Roman" w:cs="Times New Roman"/>
          <w:b/>
          <w:sz w:val="28"/>
          <w:szCs w:val="28"/>
          <w:lang w:eastAsia="en-US"/>
        </w:rPr>
      </w:pPr>
      <w:r w:rsidRPr="00EE2ADD">
        <w:rPr>
          <w:rFonts w:ascii="Times New Roman" w:eastAsia="Calibri" w:hAnsi="Times New Roman" w:cs="Times New Roman"/>
          <w:b/>
          <w:sz w:val="28"/>
          <w:szCs w:val="28"/>
          <w:lang w:eastAsia="en-US"/>
        </w:rPr>
        <w:t xml:space="preserve">3.1 Перспективная схема водоснабжения </w:t>
      </w:r>
    </w:p>
    <w:p w:rsidR="00E30DB2" w:rsidRPr="006D206C" w:rsidRDefault="00E30DB2" w:rsidP="006D206C">
      <w:p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поселении сформирована централизованная система водоснабжения.</w:t>
      </w:r>
      <w:r w:rsidR="006D206C">
        <w:rPr>
          <w:rFonts w:ascii="Times New Roman" w:eastAsia="Times New Roman" w:hAnsi="Times New Roman" w:cs="Times New Roman"/>
          <w:sz w:val="28"/>
          <w:szCs w:val="28"/>
        </w:rPr>
        <w:t xml:space="preserve"> </w:t>
      </w:r>
      <w:r w:rsidRPr="00EE2ADD">
        <w:rPr>
          <w:rFonts w:ascii="Times New Roman" w:eastAsia="Times New Roman" w:hAnsi="Times New Roman" w:cs="Times New Roman"/>
          <w:sz w:val="28"/>
          <w:szCs w:val="28"/>
        </w:rPr>
        <w:t xml:space="preserve">На территории </w:t>
      </w:r>
      <w:r>
        <w:rPr>
          <w:rFonts w:ascii="Times New Roman" w:eastAsia="Times New Roman" w:hAnsi="Times New Roman" w:cs="Times New Roman"/>
          <w:sz w:val="28"/>
          <w:szCs w:val="28"/>
        </w:rPr>
        <w:t xml:space="preserve">Комсомольского городского </w:t>
      </w:r>
      <w:r w:rsidRPr="00EE2ADD">
        <w:rPr>
          <w:rFonts w:ascii="Times New Roman" w:eastAsia="Times New Roman" w:hAnsi="Times New Roman" w:cs="Times New Roman"/>
          <w:sz w:val="28"/>
          <w:szCs w:val="28"/>
        </w:rPr>
        <w:t xml:space="preserve">поселения </w:t>
      </w:r>
      <w:r w:rsidR="006D206C">
        <w:rPr>
          <w:rFonts w:ascii="Times New Roman" w:eastAsia="Times New Roman" w:hAnsi="Times New Roman" w:cs="Times New Roman"/>
          <w:sz w:val="28"/>
          <w:szCs w:val="28"/>
        </w:rPr>
        <w:t>н</w:t>
      </w:r>
      <w:r w:rsidR="00724932">
        <w:rPr>
          <w:rFonts w:ascii="Times New Roman" w:eastAsia="Times New Roman" w:hAnsi="Times New Roman" w:cs="Times New Roman"/>
          <w:sz w:val="28"/>
          <w:szCs w:val="28"/>
        </w:rPr>
        <w:t xml:space="preserve">е имеются водозаборные колонки. </w:t>
      </w:r>
      <w:r>
        <w:rPr>
          <w:rFonts w:ascii="Times New Roman" w:eastAsia="Times New Roman" w:hAnsi="Times New Roman" w:cs="Times New Roman"/>
          <w:sz w:val="28"/>
          <w:szCs w:val="28"/>
        </w:rPr>
        <w:t xml:space="preserve">Проектом </w:t>
      </w:r>
      <w:r w:rsidR="00227694">
        <w:rPr>
          <w:rFonts w:ascii="Times New Roman" w:eastAsia="Times New Roman" w:hAnsi="Times New Roman" w:cs="Times New Roman"/>
          <w:sz w:val="28"/>
          <w:szCs w:val="28"/>
        </w:rPr>
        <w:t>п</w:t>
      </w:r>
      <w:r>
        <w:rPr>
          <w:rFonts w:ascii="Times New Roman" w:eastAsia="Times New Roman" w:hAnsi="Times New Roman" w:cs="Times New Roman"/>
          <w:sz w:val="28"/>
          <w:szCs w:val="28"/>
        </w:rPr>
        <w:t xml:space="preserve">редусматривается </w:t>
      </w:r>
      <w:r w:rsidR="00227694">
        <w:rPr>
          <w:rFonts w:ascii="Times New Roman" w:eastAsia="Times New Roman" w:hAnsi="Times New Roman" w:cs="Times New Roman"/>
          <w:sz w:val="28"/>
          <w:szCs w:val="28"/>
        </w:rPr>
        <w:t xml:space="preserve">строительство напорного </w:t>
      </w:r>
      <w:r w:rsidR="00227694">
        <w:rPr>
          <w:rFonts w:ascii="Times New Roman" w:eastAsia="Times New Roman" w:hAnsi="Times New Roman" w:cs="Times New Roman"/>
          <w:bCs/>
          <w:sz w:val="28"/>
          <w:szCs w:val="28"/>
        </w:rPr>
        <w:t>канализационного коллектора для транспортировки стоков на очистные сооружения (2 шт.) и строительство канализационных коллекторов для технологического присоединения абонентов (9 шт.).</w:t>
      </w:r>
    </w:p>
    <w:p w:rsidR="00227694" w:rsidRDefault="00227694" w:rsidP="00E30DB2">
      <w:pPr>
        <w:overflowPunct w:val="0"/>
        <w:autoSpaceDE w:val="0"/>
        <w:autoSpaceDN w:val="0"/>
        <w:adjustRightInd w:val="0"/>
        <w:spacing w:after="0" w:line="360" w:lineRule="auto"/>
        <w:ind w:right="22" w:firstLine="720"/>
        <w:jc w:val="both"/>
        <w:textAlignment w:val="baseline"/>
        <w:rPr>
          <w:rFonts w:ascii="Times New Roman" w:hAnsi="Times New Roman"/>
          <w:sz w:val="28"/>
          <w:szCs w:val="28"/>
        </w:rPr>
      </w:pPr>
    </w:p>
    <w:p w:rsidR="00227694" w:rsidRDefault="00227694" w:rsidP="00227694">
      <w:pPr>
        <w:overflowPunct w:val="0"/>
        <w:autoSpaceDE w:val="0"/>
        <w:autoSpaceDN w:val="0"/>
        <w:adjustRightInd w:val="0"/>
        <w:spacing w:after="0" w:line="360" w:lineRule="auto"/>
        <w:jc w:val="both"/>
        <w:textAlignment w:val="baseline"/>
        <w:rPr>
          <w:rFonts w:ascii="Times New Roman" w:eastAsia="Times New Roman" w:hAnsi="Times New Roman" w:cs="Times New Roman"/>
          <w:b/>
          <w:sz w:val="28"/>
          <w:szCs w:val="28"/>
        </w:rPr>
      </w:pPr>
      <w:r w:rsidRPr="00175E67">
        <w:rPr>
          <w:rFonts w:ascii="Times New Roman" w:eastAsia="Times New Roman" w:hAnsi="Times New Roman" w:cs="Times New Roman"/>
          <w:b/>
          <w:sz w:val="28"/>
          <w:szCs w:val="28"/>
        </w:rPr>
        <w:t>3.2 Перспективная схема электроснабжения</w:t>
      </w:r>
    </w:p>
    <w:p w:rsidR="00227694" w:rsidRDefault="00227694" w:rsidP="00227694">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sz w:val="28"/>
          <w:szCs w:val="28"/>
        </w:rPr>
        <w:t>В поселении сформирована централизованная система электроснабжения.</w:t>
      </w:r>
      <w:r w:rsidRPr="00175E67">
        <w:rPr>
          <w:rFonts w:ascii="Times New Roman" w:eastAsia="Times New Roman" w:hAnsi="Times New Roman" w:cs="Times New Roman"/>
          <w:b/>
          <w:sz w:val="28"/>
          <w:szCs w:val="28"/>
        </w:rPr>
        <w:t xml:space="preserve"> </w:t>
      </w:r>
    </w:p>
    <w:p w:rsidR="00227694" w:rsidRDefault="00227694" w:rsidP="00915829">
      <w:pPr>
        <w:spacing w:after="0" w:line="360" w:lineRule="auto"/>
        <w:ind w:firstLine="709"/>
        <w:jc w:val="both"/>
        <w:rPr>
          <w:rFonts w:ascii="Times New Roman" w:eastAsia="Calibri" w:hAnsi="Times New Roman" w:cs="Times New Roman"/>
          <w:sz w:val="28"/>
          <w:szCs w:val="28"/>
          <w:lang w:eastAsia="en-US"/>
        </w:rPr>
      </w:pPr>
      <w:r w:rsidRPr="006D206C">
        <w:rPr>
          <w:rFonts w:ascii="Times New Roman" w:eastAsia="Times New Roman" w:hAnsi="Times New Roman" w:cs="Times New Roman"/>
          <w:sz w:val="28"/>
          <w:szCs w:val="28"/>
        </w:rPr>
        <w:t xml:space="preserve">Проектом не предусматривается </w:t>
      </w:r>
      <w:r w:rsidRPr="006D206C">
        <w:rPr>
          <w:rFonts w:ascii="Times New Roman" w:eastAsia="Calibri" w:hAnsi="Times New Roman" w:cs="Times New Roman"/>
          <w:sz w:val="28"/>
          <w:szCs w:val="28"/>
          <w:lang w:eastAsia="en-US"/>
        </w:rPr>
        <w:t>модернизация существующей системы.</w:t>
      </w:r>
      <w:r w:rsidRPr="00B822E8">
        <w:rPr>
          <w:rFonts w:ascii="Times New Roman" w:eastAsia="Calibri" w:hAnsi="Times New Roman" w:cs="Times New Roman"/>
          <w:sz w:val="28"/>
          <w:szCs w:val="28"/>
          <w:lang w:eastAsia="en-US"/>
        </w:rPr>
        <w:t xml:space="preserve"> </w:t>
      </w:r>
    </w:p>
    <w:p w:rsidR="00155E97" w:rsidRDefault="00155E97" w:rsidP="00227694">
      <w:pPr>
        <w:spacing w:after="0" w:line="360" w:lineRule="auto"/>
        <w:ind w:firstLine="709"/>
        <w:rPr>
          <w:rFonts w:ascii="Times New Roman" w:eastAsia="Calibri" w:hAnsi="Times New Roman" w:cs="Times New Roman"/>
          <w:sz w:val="28"/>
          <w:szCs w:val="28"/>
          <w:lang w:eastAsia="en-US"/>
        </w:rPr>
      </w:pPr>
    </w:p>
    <w:p w:rsidR="00155E97" w:rsidRDefault="00155E97" w:rsidP="00155E97">
      <w:pPr>
        <w:spacing w:after="0" w:line="360" w:lineRule="auto"/>
        <w:rPr>
          <w:rFonts w:ascii="Times New Roman" w:eastAsia="Calibri" w:hAnsi="Times New Roman" w:cs="Times New Roman"/>
          <w:b/>
          <w:bCs/>
          <w:sz w:val="28"/>
          <w:szCs w:val="28"/>
          <w:lang w:eastAsia="en-US"/>
        </w:rPr>
      </w:pPr>
      <w:r w:rsidRPr="00B740DA">
        <w:rPr>
          <w:rFonts w:ascii="Times New Roman" w:eastAsia="Calibri" w:hAnsi="Times New Roman" w:cs="Times New Roman"/>
          <w:b/>
          <w:sz w:val="28"/>
          <w:szCs w:val="28"/>
          <w:lang w:eastAsia="en-US"/>
        </w:rPr>
        <w:t xml:space="preserve">3.3 </w:t>
      </w:r>
      <w:r w:rsidRPr="00B740DA">
        <w:rPr>
          <w:rFonts w:ascii="Times New Roman" w:eastAsia="Calibri" w:hAnsi="Times New Roman" w:cs="Times New Roman"/>
          <w:b/>
          <w:bCs/>
          <w:sz w:val="28"/>
          <w:szCs w:val="28"/>
          <w:lang w:eastAsia="en-US"/>
        </w:rPr>
        <w:t>Перспективная схема  развития системы утилизации твердых бытовых отходов</w:t>
      </w:r>
    </w:p>
    <w:p w:rsidR="00155E97" w:rsidRDefault="00155E97" w:rsidP="00155E97">
      <w:pPr>
        <w:overflowPunct w:val="0"/>
        <w:autoSpaceDE w:val="0"/>
        <w:autoSpaceDN w:val="0"/>
        <w:adjustRightInd w:val="0"/>
        <w:spacing w:after="0" w:line="360" w:lineRule="auto"/>
        <w:ind w:right="22" w:firstLine="720"/>
        <w:jc w:val="both"/>
        <w:textAlignment w:val="baseline"/>
        <w:rPr>
          <w:rFonts w:ascii="Times New Roman" w:hAnsi="Times New Roman" w:cs="Times New Roman"/>
          <w:spacing w:val="-5"/>
          <w:sz w:val="28"/>
          <w:szCs w:val="28"/>
        </w:rPr>
      </w:pPr>
      <w:r w:rsidRPr="00E30DB2">
        <w:rPr>
          <w:rFonts w:ascii="Times New Roman" w:hAnsi="Times New Roman" w:cs="Times New Roman"/>
          <w:spacing w:val="-5"/>
          <w:sz w:val="28"/>
          <w:szCs w:val="28"/>
        </w:rPr>
        <w:t xml:space="preserve">На территории </w:t>
      </w:r>
      <w:r w:rsidRPr="00E30DB2">
        <w:rPr>
          <w:rFonts w:ascii="Times New Roman" w:eastAsia="Times New Roman" w:hAnsi="Times New Roman" w:cs="Times New Roman"/>
          <w:sz w:val="28"/>
          <w:szCs w:val="28"/>
        </w:rPr>
        <w:t>Комсомольского</w:t>
      </w:r>
      <w:r w:rsidRPr="00E30DB2">
        <w:rPr>
          <w:rFonts w:ascii="Times New Roman" w:hAnsi="Times New Roman" w:cs="Times New Roman"/>
          <w:spacing w:val="-5"/>
          <w:sz w:val="28"/>
          <w:szCs w:val="28"/>
        </w:rPr>
        <w:t xml:space="preserve"> </w:t>
      </w:r>
      <w:r>
        <w:rPr>
          <w:rFonts w:ascii="Times New Roman" w:hAnsi="Times New Roman" w:cs="Times New Roman"/>
          <w:spacing w:val="-5"/>
          <w:sz w:val="28"/>
          <w:szCs w:val="28"/>
        </w:rPr>
        <w:t>городского</w:t>
      </w:r>
      <w:r w:rsidRPr="00E30DB2">
        <w:rPr>
          <w:rFonts w:ascii="Times New Roman" w:hAnsi="Times New Roman" w:cs="Times New Roman"/>
          <w:spacing w:val="-5"/>
          <w:sz w:val="28"/>
          <w:szCs w:val="28"/>
        </w:rPr>
        <w:t xml:space="preserve"> поселения </w:t>
      </w:r>
      <w:r>
        <w:rPr>
          <w:rFonts w:ascii="Times New Roman" w:hAnsi="Times New Roman" w:cs="Times New Roman"/>
          <w:spacing w:val="-5"/>
          <w:sz w:val="28"/>
          <w:szCs w:val="28"/>
        </w:rPr>
        <w:t xml:space="preserve">сооружены </w:t>
      </w:r>
      <w:r w:rsidRPr="00E30DB2">
        <w:rPr>
          <w:rFonts w:ascii="Times New Roman" w:hAnsi="Times New Roman" w:cs="Times New Roman"/>
          <w:spacing w:val="-5"/>
          <w:sz w:val="28"/>
          <w:szCs w:val="28"/>
        </w:rPr>
        <w:t>контейнерные площадки и контейнеры, сбор ТБО осуществляется ООО «Спецавтохозяйство»</w:t>
      </w:r>
      <w:r>
        <w:rPr>
          <w:rFonts w:ascii="Times New Roman" w:hAnsi="Times New Roman" w:cs="Times New Roman"/>
          <w:spacing w:val="-5"/>
          <w:sz w:val="28"/>
          <w:szCs w:val="28"/>
        </w:rPr>
        <w:t>.</w:t>
      </w:r>
    </w:p>
    <w:p w:rsidR="00155E97" w:rsidRDefault="00155E97" w:rsidP="00155E97">
      <w:pPr>
        <w:spacing w:after="0" w:line="36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Проектом не предусматривается модернизация существующей системы.</w:t>
      </w:r>
    </w:p>
    <w:p w:rsidR="00155E97" w:rsidRDefault="00155E97" w:rsidP="00155E97">
      <w:pPr>
        <w:spacing w:after="0" w:line="360" w:lineRule="auto"/>
        <w:ind w:firstLine="709"/>
        <w:jc w:val="both"/>
        <w:rPr>
          <w:rFonts w:ascii="Times New Roman" w:eastAsia="Calibri" w:hAnsi="Times New Roman" w:cs="Times New Roman"/>
          <w:sz w:val="28"/>
          <w:szCs w:val="28"/>
          <w:lang w:eastAsia="en-US"/>
        </w:rPr>
      </w:pPr>
    </w:p>
    <w:p w:rsidR="00155E97" w:rsidRDefault="00155E97" w:rsidP="00155E97">
      <w:pPr>
        <w:overflowPunct w:val="0"/>
        <w:autoSpaceDE w:val="0"/>
        <w:autoSpaceDN w:val="0"/>
        <w:adjustRightInd w:val="0"/>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3.4</w:t>
      </w:r>
      <w:r w:rsidRPr="00175E67">
        <w:rPr>
          <w:rFonts w:ascii="Times New Roman" w:eastAsia="Times New Roman" w:hAnsi="Times New Roman" w:cs="Times New Roman"/>
          <w:b/>
          <w:sz w:val="28"/>
          <w:szCs w:val="28"/>
        </w:rPr>
        <w:t xml:space="preserve"> Перспективная схема </w:t>
      </w:r>
      <w:r>
        <w:rPr>
          <w:rFonts w:ascii="Times New Roman" w:eastAsia="Times New Roman" w:hAnsi="Times New Roman" w:cs="Times New Roman"/>
          <w:b/>
          <w:sz w:val="28"/>
          <w:szCs w:val="28"/>
        </w:rPr>
        <w:t>газоснабжения</w:t>
      </w:r>
    </w:p>
    <w:p w:rsidR="00155E97" w:rsidRDefault="00155E97" w:rsidP="00155E97">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В Комсомольском городском поселении сформирована централизованная система газоснабжения.</w:t>
      </w:r>
    </w:p>
    <w:p w:rsidR="00155E97" w:rsidRDefault="00155E97" w:rsidP="00155E97">
      <w:pPr>
        <w:spacing w:after="0" w:line="360" w:lineRule="auto"/>
        <w:ind w:firstLine="709"/>
        <w:jc w:val="both"/>
        <w:rPr>
          <w:rFonts w:ascii="Times New Roman" w:eastAsia="Calibri" w:hAnsi="Times New Roman" w:cs="Times New Roman"/>
          <w:spacing w:val="-5"/>
          <w:sz w:val="28"/>
          <w:szCs w:val="28"/>
          <w:lang w:eastAsia="en-US"/>
        </w:rPr>
      </w:pPr>
      <w:r>
        <w:rPr>
          <w:rFonts w:ascii="Times New Roman" w:eastAsia="Calibri" w:hAnsi="Times New Roman" w:cs="Times New Roman"/>
          <w:spacing w:val="-5"/>
          <w:sz w:val="28"/>
          <w:szCs w:val="28"/>
          <w:lang w:eastAsia="en-US"/>
        </w:rPr>
        <w:t>Проектом не предусматривается модернизация существующей системы.</w:t>
      </w:r>
    </w:p>
    <w:p w:rsidR="00155E97" w:rsidRDefault="00155E97">
      <w:pPr>
        <w:rPr>
          <w:rFonts w:ascii="Times New Roman" w:eastAsia="Calibri" w:hAnsi="Times New Roman" w:cs="Times New Roman"/>
          <w:spacing w:val="-5"/>
          <w:sz w:val="28"/>
          <w:szCs w:val="28"/>
          <w:lang w:eastAsia="en-US"/>
        </w:rPr>
      </w:pPr>
      <w:r>
        <w:rPr>
          <w:rFonts w:ascii="Times New Roman" w:eastAsia="Calibri" w:hAnsi="Times New Roman" w:cs="Times New Roman"/>
          <w:spacing w:val="-5"/>
          <w:sz w:val="28"/>
          <w:szCs w:val="28"/>
          <w:lang w:eastAsia="en-US"/>
        </w:rPr>
        <w:br w:type="page"/>
      </w:r>
    </w:p>
    <w:p w:rsidR="0002019A" w:rsidRPr="00B740DA" w:rsidRDefault="0002019A" w:rsidP="0002019A">
      <w:pPr>
        <w:spacing w:line="360" w:lineRule="auto"/>
        <w:ind w:firstLine="708"/>
        <w:jc w:val="center"/>
        <w:outlineLvl w:val="2"/>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lastRenderedPageBreak/>
        <w:t xml:space="preserve">Раздел </w:t>
      </w:r>
      <w:r w:rsidRPr="00B740DA">
        <w:rPr>
          <w:rFonts w:ascii="Times New Roman" w:eastAsia="Calibri" w:hAnsi="Times New Roman" w:cs="Times New Roman"/>
          <w:b/>
          <w:bCs/>
          <w:sz w:val="28"/>
          <w:szCs w:val="28"/>
          <w:lang w:eastAsia="en-US"/>
        </w:rPr>
        <w:t>4. Целевые показатели развития коммунальной инфраструктуры</w:t>
      </w:r>
    </w:p>
    <w:p w:rsidR="0002019A" w:rsidRDefault="0002019A" w:rsidP="0002019A">
      <w:pPr>
        <w:spacing w:after="0" w:line="360" w:lineRule="auto"/>
        <w:outlineLvl w:val="2"/>
        <w:rPr>
          <w:rFonts w:ascii="Times New Roman" w:eastAsia="Calibri" w:hAnsi="Times New Roman" w:cs="Times New Roman"/>
          <w:b/>
          <w:bCs/>
          <w:sz w:val="28"/>
          <w:szCs w:val="28"/>
          <w:lang w:eastAsia="en-US"/>
        </w:rPr>
      </w:pPr>
      <w:r w:rsidRPr="00B740DA">
        <w:rPr>
          <w:rFonts w:ascii="Times New Roman" w:eastAsia="Calibri" w:hAnsi="Times New Roman" w:cs="Times New Roman"/>
          <w:b/>
          <w:bCs/>
          <w:sz w:val="28"/>
          <w:szCs w:val="28"/>
          <w:lang w:eastAsia="en-US"/>
        </w:rPr>
        <w:t>4.1 Показатели качества поставляемого коммунального ресурса</w:t>
      </w:r>
    </w:p>
    <w:p w:rsidR="0002019A" w:rsidRDefault="0002019A" w:rsidP="0002019A">
      <w:pPr>
        <w:spacing w:after="0" w:line="360" w:lineRule="auto"/>
        <w:ind w:firstLine="708"/>
        <w:jc w:val="both"/>
        <w:outlineLvl w:val="2"/>
        <w:rPr>
          <w:rFonts w:ascii="Times New Roman" w:eastAsia="Calibri" w:hAnsi="Times New Roman" w:cs="Times New Roman"/>
          <w:bCs/>
          <w:sz w:val="28"/>
          <w:szCs w:val="28"/>
        </w:rPr>
      </w:pPr>
      <w:r>
        <w:rPr>
          <w:rFonts w:ascii="Times New Roman" w:eastAsia="Calibri" w:hAnsi="Times New Roman" w:cs="Times New Roman"/>
          <w:bCs/>
          <w:sz w:val="28"/>
          <w:szCs w:val="28"/>
        </w:rPr>
        <w:t>По качеству поставляемого ресурса, электроэнергия поставляется потребителями в соответствии с ГОСТ 13109-97 «</w:t>
      </w:r>
      <w:r w:rsidR="00915829">
        <w:rPr>
          <w:rFonts w:ascii="Times New Roman" w:eastAsia="Calibri" w:hAnsi="Times New Roman" w:cs="Times New Roman"/>
          <w:bCs/>
          <w:sz w:val="28"/>
          <w:szCs w:val="28"/>
        </w:rPr>
        <w:t>Электроэнергия</w:t>
      </w:r>
      <w:r>
        <w:rPr>
          <w:rFonts w:ascii="Times New Roman" w:eastAsia="Calibri" w:hAnsi="Times New Roman" w:cs="Times New Roman"/>
          <w:bCs/>
          <w:sz w:val="28"/>
          <w:szCs w:val="28"/>
        </w:rPr>
        <w:t>.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02019A" w:rsidRDefault="0002019A" w:rsidP="0002019A">
      <w:pPr>
        <w:spacing w:after="0" w:line="360" w:lineRule="auto"/>
        <w:ind w:firstLine="708"/>
        <w:jc w:val="both"/>
        <w:outlineLvl w:val="2"/>
        <w:rPr>
          <w:rFonts w:ascii="Times New Roman" w:eastAsia="Calibri" w:hAnsi="Times New Roman" w:cs="Times New Roman"/>
          <w:bCs/>
          <w:sz w:val="28"/>
          <w:szCs w:val="28"/>
        </w:rPr>
      </w:pPr>
      <w:r>
        <w:rPr>
          <w:rFonts w:ascii="Times New Roman" w:eastAsia="Calibri" w:hAnsi="Times New Roman" w:cs="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02019A" w:rsidRDefault="0002019A" w:rsidP="0002019A">
      <w:pPr>
        <w:spacing w:after="0" w:line="360" w:lineRule="auto"/>
        <w:ind w:firstLine="709"/>
        <w:jc w:val="both"/>
        <w:rPr>
          <w:rFonts w:ascii="Times New Roman" w:eastAsia="Calibri" w:hAnsi="Times New Roman" w:cs="Times New Roman"/>
          <w:spacing w:val="-5"/>
          <w:sz w:val="28"/>
          <w:szCs w:val="28"/>
          <w:lang w:eastAsia="en-US"/>
        </w:rPr>
      </w:pPr>
    </w:p>
    <w:p w:rsidR="0002019A" w:rsidRDefault="0002019A" w:rsidP="0002019A">
      <w:pPr>
        <w:keepNext/>
        <w:adjustRightInd w:val="0"/>
        <w:spacing w:after="0" w:line="360" w:lineRule="auto"/>
        <w:rPr>
          <w:rFonts w:ascii="Times New Roman" w:eastAsia="Calibri" w:hAnsi="Times New Roman" w:cs="Times New Roman"/>
          <w:b/>
          <w:sz w:val="28"/>
          <w:szCs w:val="28"/>
          <w:lang w:eastAsia="en-US"/>
        </w:rPr>
      </w:pPr>
      <w:r w:rsidRPr="00B740DA">
        <w:rPr>
          <w:rFonts w:ascii="Times New Roman" w:eastAsia="Calibri" w:hAnsi="Times New Roman" w:cs="Times New Roman"/>
          <w:b/>
          <w:sz w:val="28"/>
          <w:szCs w:val="28"/>
          <w:lang w:eastAsia="en-US"/>
        </w:rPr>
        <w:t>4.2. Показатели надежности систем ресурсоснабжения</w:t>
      </w:r>
    </w:p>
    <w:p w:rsidR="0002019A" w:rsidRDefault="0002019A" w:rsidP="0002019A">
      <w:pPr>
        <w:spacing w:line="360" w:lineRule="auto"/>
        <w:ind w:firstLine="720"/>
        <w:jc w:val="both"/>
        <w:rPr>
          <w:rFonts w:ascii="Times New Roman" w:eastAsia="Calibri" w:hAnsi="Times New Roman" w:cs="Times New Roman"/>
          <w:bCs/>
          <w:sz w:val="28"/>
          <w:szCs w:val="28"/>
        </w:rPr>
      </w:pPr>
      <w:r w:rsidRPr="006E53CC">
        <w:rPr>
          <w:rFonts w:ascii="Times New Roman" w:eastAsia="Calibri" w:hAnsi="Times New Roman" w:cs="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02019A" w:rsidRDefault="0002019A" w:rsidP="0002019A">
      <w:pPr>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rsidR="0002019A" w:rsidRDefault="0002019A" w:rsidP="0002019A">
      <w:pPr>
        <w:spacing w:line="360" w:lineRule="auto"/>
        <w:jc w:val="both"/>
        <w:rPr>
          <w:rFonts w:ascii="Times New Roman" w:eastAsia="Calibri" w:hAnsi="Times New Roman" w:cs="Times New Roman"/>
          <w:bCs/>
          <w:sz w:val="28"/>
          <w:szCs w:val="28"/>
        </w:rPr>
      </w:pPr>
      <w:r w:rsidRPr="00B740DA">
        <w:rPr>
          <w:rFonts w:ascii="Times New Roman" w:eastAsia="Calibri" w:hAnsi="Times New Roman" w:cs="Times New Roman"/>
          <w:bCs/>
          <w:sz w:val="28"/>
          <w:szCs w:val="28"/>
        </w:rPr>
        <w:lastRenderedPageBreak/>
        <w:t xml:space="preserve">Таблица </w:t>
      </w:r>
      <w:r>
        <w:rPr>
          <w:rFonts w:ascii="Times New Roman" w:eastAsia="Calibri" w:hAnsi="Times New Roman" w:cs="Times New Roman"/>
          <w:bCs/>
          <w:sz w:val="28"/>
          <w:szCs w:val="28"/>
        </w:rPr>
        <w:t>4</w:t>
      </w:r>
    </w:p>
    <w:tbl>
      <w:tblPr>
        <w:tblStyle w:val="a6"/>
        <w:tblW w:w="0" w:type="auto"/>
        <w:jc w:val="center"/>
        <w:tblLook w:val="04A0" w:firstRow="1" w:lastRow="0" w:firstColumn="1" w:lastColumn="0" w:noHBand="0" w:noVBand="1"/>
      </w:tblPr>
      <w:tblGrid>
        <w:gridCol w:w="461"/>
        <w:gridCol w:w="1672"/>
        <w:gridCol w:w="526"/>
        <w:gridCol w:w="576"/>
        <w:gridCol w:w="576"/>
        <w:gridCol w:w="576"/>
        <w:gridCol w:w="576"/>
        <w:gridCol w:w="576"/>
        <w:gridCol w:w="576"/>
        <w:gridCol w:w="576"/>
        <w:gridCol w:w="576"/>
        <w:gridCol w:w="576"/>
        <w:gridCol w:w="576"/>
        <w:gridCol w:w="576"/>
        <w:gridCol w:w="576"/>
      </w:tblGrid>
      <w:tr w:rsidR="00884EA1" w:rsidRPr="00B740DA" w:rsidTr="00884EA1">
        <w:trPr>
          <w:cantSplit/>
          <w:trHeight w:val="1134"/>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 п/п</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Наименование показателей, достигаемых в рамках реализации мероприятия Программы</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Ед. изм.</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2016</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2017</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2018</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2019</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2020</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2021</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2022</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2023</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sidRPr="00B740DA">
              <w:rPr>
                <w:rFonts w:ascii="Times New Roman" w:hAnsi="Times New Roman" w:cs="Times New Roman"/>
                <w:b/>
                <w:bCs/>
                <w:sz w:val="16"/>
                <w:szCs w:val="16"/>
              </w:rPr>
              <w:t>2024</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Pr>
                <w:rFonts w:ascii="Times New Roman" w:hAnsi="Times New Roman" w:cs="Times New Roman"/>
                <w:b/>
                <w:bCs/>
                <w:sz w:val="16"/>
                <w:szCs w:val="16"/>
              </w:rPr>
              <w:t>2025</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Pr>
                <w:rFonts w:ascii="Times New Roman" w:hAnsi="Times New Roman" w:cs="Times New Roman"/>
                <w:b/>
                <w:bCs/>
                <w:sz w:val="16"/>
                <w:szCs w:val="16"/>
              </w:rPr>
              <w:t>2026</w:t>
            </w:r>
          </w:p>
        </w:tc>
        <w:tc>
          <w:tcPr>
            <w:tcW w:w="0" w:type="auto"/>
            <w:textDirection w:val="btLr"/>
          </w:tcPr>
          <w:p w:rsidR="00884EA1" w:rsidRPr="00B740DA" w:rsidRDefault="00884EA1" w:rsidP="00884EA1">
            <w:pPr>
              <w:spacing w:line="360" w:lineRule="auto"/>
              <w:ind w:left="113" w:right="113"/>
              <w:jc w:val="center"/>
              <w:rPr>
                <w:rFonts w:ascii="Times New Roman" w:hAnsi="Times New Roman" w:cs="Times New Roman"/>
                <w:b/>
                <w:bCs/>
                <w:sz w:val="16"/>
                <w:szCs w:val="16"/>
              </w:rPr>
            </w:pPr>
            <w:r>
              <w:rPr>
                <w:rFonts w:ascii="Times New Roman" w:hAnsi="Times New Roman" w:cs="Times New Roman"/>
                <w:b/>
                <w:bCs/>
                <w:sz w:val="16"/>
                <w:szCs w:val="16"/>
              </w:rPr>
              <w:t>2027</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3</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4</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5</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6</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7</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8</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9</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10</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11</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12</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13</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14</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15</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Уровень обеспеченности населения коммунальными услугами:</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 электроснабжения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3</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4</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-водоснабжения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c>
          <w:tcPr>
            <w:tcW w:w="0" w:type="auto"/>
          </w:tcPr>
          <w:p w:rsidR="00884EA1"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85</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5</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Количество объектов существующего жилищного фонда, подключенного к объектам коммунальной  инфраструктуры</w:t>
            </w:r>
          </w:p>
        </w:tc>
        <w:tc>
          <w:tcPr>
            <w:tcW w:w="0" w:type="auto"/>
          </w:tcPr>
          <w:p w:rsidR="00884EA1" w:rsidRPr="00544754" w:rsidRDefault="00884EA1" w:rsidP="00544754">
            <w:pPr>
              <w:spacing w:line="360" w:lineRule="auto"/>
              <w:jc w:val="center"/>
              <w:rPr>
                <w:rFonts w:ascii="Times New Roman" w:hAnsi="Times New Roman" w:cs="Times New Roman"/>
                <w:bCs/>
                <w:sz w:val="16"/>
                <w:szCs w:val="16"/>
                <w:vertAlign w:val="superscript"/>
              </w:rPr>
            </w:pPr>
            <w:r>
              <w:rPr>
                <w:rFonts w:ascii="Times New Roman" w:hAnsi="Times New Roman" w:cs="Times New Roman"/>
                <w:bCs/>
                <w:sz w:val="16"/>
                <w:szCs w:val="16"/>
              </w:rPr>
              <w:t>Тыс кв м</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6</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-электроснабжения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7</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249,8</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c>
          <w:tcPr>
            <w:tcW w:w="0" w:type="auto"/>
          </w:tcPr>
          <w:p w:rsidR="00884EA1" w:rsidRPr="00B740DA" w:rsidRDefault="00884EA1" w:rsidP="00884EA1">
            <w:pPr>
              <w:spacing w:line="360" w:lineRule="auto"/>
              <w:jc w:val="center"/>
              <w:rPr>
                <w:rFonts w:ascii="Times New Roman" w:hAnsi="Times New Roman" w:cs="Times New Roman"/>
                <w:bCs/>
                <w:sz w:val="16"/>
                <w:szCs w:val="16"/>
              </w:rPr>
            </w:pPr>
            <w:r w:rsidRPr="00544754">
              <w:rPr>
                <w:rFonts w:ascii="Times New Roman" w:hAnsi="Times New Roman" w:cs="Times New Roman"/>
                <w:bCs/>
                <w:sz w:val="16"/>
                <w:szCs w:val="16"/>
              </w:rPr>
              <w:t>293.9</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8</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Количество вновь вводимых жилищных  фондов подключенных</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r>
      <w:tr w:rsidR="00884EA1" w:rsidRPr="00B740DA" w:rsidTr="00884EA1">
        <w:trPr>
          <w:trHeight w:val="543"/>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9</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-электроснабжения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10</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r>
      <w:tr w:rsidR="00884EA1" w:rsidRPr="00B740DA" w:rsidTr="00884EA1">
        <w:trPr>
          <w:jc w:val="center"/>
        </w:trPr>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11</w:t>
            </w:r>
          </w:p>
        </w:tc>
        <w:tc>
          <w:tcPr>
            <w:tcW w:w="0" w:type="auto"/>
          </w:tcPr>
          <w:p w:rsidR="00884EA1" w:rsidRPr="00B740DA" w:rsidRDefault="00884EA1" w:rsidP="00D420D1">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-водоснабжения</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c>
          <w:tcPr>
            <w:tcW w:w="0" w:type="auto"/>
          </w:tcPr>
          <w:p w:rsidR="00884EA1" w:rsidRPr="00B740DA" w:rsidRDefault="00884EA1" w:rsidP="00D420D1">
            <w:pPr>
              <w:spacing w:line="360" w:lineRule="auto"/>
              <w:jc w:val="center"/>
              <w:rPr>
                <w:rFonts w:ascii="Times New Roman" w:hAnsi="Times New Roman" w:cs="Times New Roman"/>
                <w:bCs/>
                <w:sz w:val="16"/>
                <w:szCs w:val="16"/>
              </w:rPr>
            </w:pPr>
            <w:r>
              <w:rPr>
                <w:rFonts w:ascii="Times New Roman" w:hAnsi="Times New Roman" w:cs="Times New Roman"/>
                <w:bCs/>
                <w:sz w:val="16"/>
                <w:szCs w:val="16"/>
              </w:rPr>
              <w:t>100</w:t>
            </w:r>
          </w:p>
        </w:tc>
      </w:tr>
    </w:tbl>
    <w:p w:rsidR="0002019A" w:rsidRDefault="0002019A" w:rsidP="0002019A">
      <w:pPr>
        <w:rPr>
          <w:rFonts w:ascii="Times New Roman" w:eastAsia="Calibri" w:hAnsi="Times New Roman" w:cs="Times New Roman"/>
          <w:spacing w:val="-5"/>
          <w:sz w:val="28"/>
          <w:szCs w:val="28"/>
          <w:lang w:eastAsia="en-US"/>
        </w:rPr>
      </w:pPr>
      <w:r>
        <w:rPr>
          <w:rFonts w:ascii="Times New Roman" w:eastAsia="Calibri" w:hAnsi="Times New Roman" w:cs="Times New Roman"/>
          <w:spacing w:val="-5"/>
          <w:sz w:val="28"/>
          <w:szCs w:val="28"/>
          <w:lang w:eastAsia="en-US"/>
        </w:rPr>
        <w:br w:type="page"/>
      </w:r>
    </w:p>
    <w:p w:rsidR="00C84AC6" w:rsidRPr="00C501A6" w:rsidRDefault="00C84AC6" w:rsidP="00C84AC6">
      <w:pPr>
        <w:spacing w:line="360" w:lineRule="auto"/>
        <w:ind w:firstLine="708"/>
        <w:jc w:val="center"/>
        <w:outlineLvl w:val="2"/>
        <w:rPr>
          <w:rFonts w:ascii="Times New Roman" w:eastAsia="Calibri" w:hAnsi="Times New Roman" w:cs="Times New Roman"/>
          <w:b/>
          <w:bCs/>
          <w:sz w:val="28"/>
          <w:szCs w:val="28"/>
          <w:lang w:eastAsia="en-US"/>
        </w:rPr>
      </w:pPr>
      <w:r w:rsidRPr="00C501A6">
        <w:rPr>
          <w:rFonts w:ascii="Times New Roman" w:eastAsia="Calibri" w:hAnsi="Times New Roman" w:cs="Times New Roman"/>
          <w:b/>
          <w:bCs/>
          <w:sz w:val="28"/>
          <w:szCs w:val="28"/>
          <w:lang w:eastAsia="en-US"/>
        </w:rPr>
        <w:lastRenderedPageBreak/>
        <w:t>Раздел 5. Программа инвестиционных проектов, обеспечивающих достижение целевых показателей</w:t>
      </w:r>
    </w:p>
    <w:p w:rsidR="00C84AC6" w:rsidRDefault="00C84AC6" w:rsidP="00C84AC6">
      <w:pPr>
        <w:spacing w:line="360" w:lineRule="auto"/>
        <w:ind w:firstLine="708"/>
        <w:outlineLvl w:val="2"/>
        <w:rPr>
          <w:rFonts w:ascii="Times New Roman" w:eastAsia="Calibri" w:hAnsi="Times New Roman" w:cs="Times New Roman"/>
          <w:b/>
          <w:bCs/>
          <w:sz w:val="28"/>
          <w:szCs w:val="28"/>
          <w:lang w:eastAsia="en-US"/>
        </w:rPr>
      </w:pPr>
      <w:r w:rsidRPr="00031F8A">
        <w:rPr>
          <w:rFonts w:ascii="Times New Roman" w:eastAsia="Calibri" w:hAnsi="Times New Roman" w:cs="Times New Roman"/>
          <w:b/>
          <w:bCs/>
          <w:sz w:val="28"/>
          <w:szCs w:val="28"/>
          <w:lang w:eastAsia="en-US"/>
        </w:rPr>
        <w:t>5.</w:t>
      </w:r>
      <w:r>
        <w:rPr>
          <w:rFonts w:ascii="Times New Roman" w:eastAsia="Calibri" w:hAnsi="Times New Roman" w:cs="Times New Roman"/>
          <w:b/>
          <w:bCs/>
          <w:sz w:val="28"/>
          <w:szCs w:val="28"/>
          <w:lang w:eastAsia="en-US"/>
        </w:rPr>
        <w:t>1</w:t>
      </w:r>
      <w:r w:rsidRPr="00031F8A">
        <w:rPr>
          <w:rFonts w:ascii="Times New Roman" w:eastAsia="Calibri" w:hAnsi="Times New Roman" w:cs="Times New Roman"/>
          <w:b/>
          <w:bCs/>
          <w:sz w:val="28"/>
          <w:szCs w:val="28"/>
          <w:lang w:eastAsia="en-US"/>
        </w:rPr>
        <w:t xml:space="preserve"> Программа инвестиционных проектов </w:t>
      </w:r>
      <w:r>
        <w:rPr>
          <w:rFonts w:ascii="Times New Roman" w:eastAsia="Calibri" w:hAnsi="Times New Roman" w:cs="Times New Roman"/>
          <w:b/>
          <w:bCs/>
          <w:sz w:val="28"/>
          <w:szCs w:val="28"/>
          <w:lang w:eastAsia="en-US"/>
        </w:rPr>
        <w:t>реконструкции системы водо</w:t>
      </w:r>
      <w:r w:rsidR="00C52886">
        <w:rPr>
          <w:rFonts w:ascii="Times New Roman" w:eastAsia="Calibri" w:hAnsi="Times New Roman" w:cs="Times New Roman"/>
          <w:b/>
          <w:bCs/>
          <w:sz w:val="28"/>
          <w:szCs w:val="28"/>
          <w:lang w:eastAsia="en-US"/>
        </w:rPr>
        <w:t>отведения</w:t>
      </w:r>
      <w:r>
        <w:rPr>
          <w:rFonts w:ascii="Times New Roman" w:eastAsia="Calibri" w:hAnsi="Times New Roman" w:cs="Times New Roman"/>
          <w:b/>
          <w:bCs/>
          <w:sz w:val="28"/>
          <w:szCs w:val="28"/>
          <w:lang w:eastAsia="en-US"/>
        </w:rPr>
        <w:t xml:space="preserve"> Комсомольского городского</w:t>
      </w:r>
      <w:r w:rsidRPr="00031F8A">
        <w:rPr>
          <w:rFonts w:ascii="Times New Roman" w:eastAsia="Calibri" w:hAnsi="Times New Roman" w:cs="Times New Roman"/>
          <w:b/>
          <w:bCs/>
          <w:sz w:val="28"/>
          <w:szCs w:val="28"/>
          <w:lang w:eastAsia="en-US"/>
        </w:rPr>
        <w:t xml:space="preserve"> поселения 201</w:t>
      </w:r>
      <w:r w:rsidR="00884EA1">
        <w:rPr>
          <w:rFonts w:ascii="Times New Roman" w:eastAsia="Calibri" w:hAnsi="Times New Roman" w:cs="Times New Roman"/>
          <w:b/>
          <w:bCs/>
          <w:sz w:val="28"/>
          <w:szCs w:val="28"/>
          <w:lang w:eastAsia="en-US"/>
        </w:rPr>
        <w:t>7-2027</w:t>
      </w:r>
      <w:r w:rsidRPr="00031F8A">
        <w:rPr>
          <w:rFonts w:ascii="Times New Roman" w:eastAsia="Calibri" w:hAnsi="Times New Roman" w:cs="Times New Roman"/>
          <w:b/>
          <w:bCs/>
          <w:sz w:val="28"/>
          <w:szCs w:val="28"/>
          <w:lang w:eastAsia="en-US"/>
        </w:rPr>
        <w:t>годы (в ценах 2016)</w:t>
      </w:r>
    </w:p>
    <w:p w:rsidR="00603707" w:rsidRPr="00603707" w:rsidRDefault="0075125A" w:rsidP="0075125A">
      <w:pPr>
        <w:spacing w:line="360" w:lineRule="auto"/>
        <w:outlineLvl w:val="2"/>
        <w:rPr>
          <w:rFonts w:ascii="Times New Roman" w:eastAsia="Calibri" w:hAnsi="Times New Roman" w:cs="Times New Roman"/>
          <w:bCs/>
          <w:sz w:val="28"/>
          <w:szCs w:val="28"/>
          <w:lang w:eastAsia="en-US"/>
        </w:rPr>
      </w:pPr>
      <w:r>
        <w:rPr>
          <w:rFonts w:ascii="Times New Roman" w:eastAsia="Calibri" w:hAnsi="Times New Roman" w:cs="Times New Roman"/>
          <w:bCs/>
          <w:sz w:val="28"/>
          <w:szCs w:val="28"/>
          <w:lang w:eastAsia="en-US"/>
        </w:rPr>
        <w:t>Таблица 5</w:t>
      </w:r>
    </w:p>
    <w:tbl>
      <w:tblPr>
        <w:tblStyle w:val="2"/>
        <w:tblW w:w="0" w:type="auto"/>
        <w:tblLook w:val="04A0" w:firstRow="1" w:lastRow="0" w:firstColumn="1" w:lastColumn="0" w:noHBand="0" w:noVBand="1"/>
      </w:tblPr>
      <w:tblGrid>
        <w:gridCol w:w="527"/>
        <w:gridCol w:w="1606"/>
        <w:gridCol w:w="1281"/>
        <w:gridCol w:w="1477"/>
        <w:gridCol w:w="1400"/>
        <w:gridCol w:w="1359"/>
        <w:gridCol w:w="1921"/>
      </w:tblGrid>
      <w:tr w:rsidR="00D420D1" w:rsidRPr="003077C5" w:rsidTr="00603707">
        <w:tc>
          <w:tcPr>
            <w:tcW w:w="527"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 п/п</w:t>
            </w:r>
          </w:p>
        </w:tc>
        <w:tc>
          <w:tcPr>
            <w:tcW w:w="1606"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Описание проекта</w:t>
            </w:r>
          </w:p>
        </w:tc>
        <w:tc>
          <w:tcPr>
            <w:tcW w:w="1281"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Цель проекта</w:t>
            </w:r>
          </w:p>
        </w:tc>
        <w:tc>
          <w:tcPr>
            <w:tcW w:w="1477"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Технические параметры проекта</w:t>
            </w:r>
          </w:p>
        </w:tc>
        <w:tc>
          <w:tcPr>
            <w:tcW w:w="1400"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руб)</w:t>
            </w:r>
          </w:p>
        </w:tc>
        <w:tc>
          <w:tcPr>
            <w:tcW w:w="1359"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Срок реализации проекта</w:t>
            </w:r>
          </w:p>
        </w:tc>
        <w:tc>
          <w:tcPr>
            <w:tcW w:w="1921"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Предполагаемый источник финансирования</w:t>
            </w:r>
          </w:p>
        </w:tc>
      </w:tr>
      <w:tr w:rsidR="00D420D1" w:rsidRPr="003077C5" w:rsidTr="00603707">
        <w:tc>
          <w:tcPr>
            <w:tcW w:w="527"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1</w:t>
            </w:r>
          </w:p>
        </w:tc>
        <w:tc>
          <w:tcPr>
            <w:tcW w:w="1606"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2</w:t>
            </w:r>
          </w:p>
        </w:tc>
        <w:tc>
          <w:tcPr>
            <w:tcW w:w="1281"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3</w:t>
            </w:r>
          </w:p>
        </w:tc>
        <w:tc>
          <w:tcPr>
            <w:tcW w:w="1477"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4</w:t>
            </w:r>
          </w:p>
        </w:tc>
        <w:tc>
          <w:tcPr>
            <w:tcW w:w="1400"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5</w:t>
            </w:r>
          </w:p>
        </w:tc>
        <w:tc>
          <w:tcPr>
            <w:tcW w:w="1359"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6</w:t>
            </w:r>
          </w:p>
        </w:tc>
        <w:tc>
          <w:tcPr>
            <w:tcW w:w="1921" w:type="dxa"/>
          </w:tcPr>
          <w:p w:rsidR="00D420D1" w:rsidRPr="003077C5" w:rsidRDefault="00D420D1"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7</w:t>
            </w:r>
          </w:p>
        </w:tc>
      </w:tr>
      <w:tr w:rsidR="00603707" w:rsidRPr="003077C5" w:rsidTr="00603707">
        <w:trPr>
          <w:trHeight w:val="2175"/>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1</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Юбилейная (420 м)</w:t>
            </w:r>
          </w:p>
        </w:tc>
        <w:tc>
          <w:tcPr>
            <w:tcW w:w="1281" w:type="dxa"/>
            <w:vMerge w:val="restart"/>
          </w:tcPr>
          <w:p w:rsidR="00603707" w:rsidRPr="003077C5" w:rsidRDefault="00603707" w:rsidP="00D420D1">
            <w:pPr>
              <w:spacing w:line="360" w:lineRule="auto"/>
              <w:jc w:val="center"/>
              <w:outlineLvl w:val="2"/>
              <w:rPr>
                <w:rFonts w:ascii="Times New Roman" w:hAnsi="Times New Roman" w:cs="Times New Roman"/>
                <w:bCs/>
              </w:rPr>
            </w:pPr>
            <w:r w:rsidRPr="003077C5">
              <w:rPr>
                <w:rFonts w:ascii="Times New Roman" w:hAnsi="Times New Roman" w:cs="Times New Roman"/>
                <w:bCs/>
              </w:rPr>
              <w:t>Снижение затрат и повышение качества оказания услуг в</w:t>
            </w: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sidRPr="003D597B">
              <w:rPr>
                <w:rFonts w:ascii="Times New Roman" w:eastAsia="Times New Roman" w:hAnsi="Times New Roman" w:cs="Times New Roman"/>
                <w:sz w:val="28"/>
                <w:szCs w:val="28"/>
              </w:rPr>
              <w:t>1260</w:t>
            </w:r>
          </w:p>
        </w:tc>
        <w:tc>
          <w:tcPr>
            <w:tcW w:w="1359" w:type="dxa"/>
            <w:vMerge w:val="restart"/>
          </w:tcPr>
          <w:p w:rsidR="00603707" w:rsidRPr="003077C5" w:rsidRDefault="00884EA1" w:rsidP="00D420D1">
            <w:pPr>
              <w:spacing w:line="360" w:lineRule="auto"/>
              <w:jc w:val="center"/>
              <w:outlineLvl w:val="2"/>
              <w:rPr>
                <w:rFonts w:ascii="Times New Roman" w:hAnsi="Times New Roman" w:cs="Times New Roman"/>
                <w:bCs/>
              </w:rPr>
            </w:pPr>
            <w:r>
              <w:rPr>
                <w:rFonts w:ascii="Times New Roman" w:hAnsi="Times New Roman" w:cs="Times New Roman"/>
                <w:bCs/>
              </w:rPr>
              <w:t>2017-2027</w:t>
            </w:r>
          </w:p>
        </w:tc>
        <w:tc>
          <w:tcPr>
            <w:tcW w:w="1921" w:type="dxa"/>
            <w:vMerge w:val="restart"/>
          </w:tcPr>
          <w:p w:rsidR="00603707" w:rsidRPr="003077C5" w:rsidRDefault="00603707" w:rsidP="00D420D1">
            <w:pPr>
              <w:spacing w:line="360" w:lineRule="auto"/>
              <w:jc w:val="center"/>
              <w:outlineLvl w:val="2"/>
              <w:rPr>
                <w:rFonts w:ascii="Times New Roman" w:hAnsi="Times New Roman" w:cs="Times New Roman"/>
                <w:bCs/>
              </w:rPr>
            </w:pPr>
            <w:r w:rsidRPr="003077C5">
              <w:rPr>
                <w:rFonts w:ascii="Times New Roman" w:hAnsi="Times New Roman" w:cs="Times New Roman"/>
                <w:bCs/>
              </w:rPr>
              <w:t>Инвестиционная программа</w:t>
            </w:r>
          </w:p>
        </w:tc>
      </w:tr>
      <w:tr w:rsidR="00603707" w:rsidRPr="003077C5" w:rsidTr="00603707">
        <w:trPr>
          <w:trHeight w:val="180"/>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2</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Луговая (553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1695</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184"/>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3</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ул.Т. Билибиной (933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2779</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124"/>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4</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 xml:space="preserve">Строительство канализационного коллектора для технологического присоединения </w:t>
            </w:r>
            <w:r w:rsidRPr="00603707">
              <w:rPr>
                <w:rFonts w:ascii="Times New Roman" w:eastAsia="Times New Roman" w:hAnsi="Times New Roman" w:cs="Times New Roman"/>
                <w:bCs/>
                <w:sz w:val="18"/>
                <w:szCs w:val="18"/>
              </w:rPr>
              <w:lastRenderedPageBreak/>
              <w:t>абонентов по ул. Строительная (764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2292</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184"/>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lastRenderedPageBreak/>
              <w:t>5</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Гражданская (826 м)</w:t>
            </w:r>
          </w:p>
        </w:tc>
        <w:tc>
          <w:tcPr>
            <w:tcW w:w="1281" w:type="dxa"/>
            <w:vMerge w:val="restart"/>
          </w:tcPr>
          <w:p w:rsidR="00603707" w:rsidRPr="003077C5" w:rsidRDefault="00603707" w:rsidP="00D420D1">
            <w:pPr>
              <w:spacing w:line="360" w:lineRule="auto"/>
              <w:jc w:val="center"/>
              <w:outlineLvl w:val="2"/>
              <w:rPr>
                <w:rFonts w:ascii="Times New Roman" w:hAnsi="Times New Roman" w:cs="Times New Roman"/>
                <w:bCs/>
              </w:rPr>
            </w:pPr>
            <w:r w:rsidRPr="003077C5">
              <w:rPr>
                <w:rFonts w:ascii="Times New Roman" w:hAnsi="Times New Roman" w:cs="Times New Roman"/>
                <w:bCs/>
              </w:rPr>
              <w:t>Снижение затрат и повышение качества оказания услуг в</w:t>
            </w: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2478</w:t>
            </w:r>
          </w:p>
        </w:tc>
        <w:tc>
          <w:tcPr>
            <w:tcW w:w="1359" w:type="dxa"/>
            <w:vMerge w:val="restart"/>
          </w:tcPr>
          <w:p w:rsidR="00603707" w:rsidRPr="003077C5" w:rsidRDefault="00884EA1" w:rsidP="00D420D1">
            <w:pPr>
              <w:spacing w:line="360" w:lineRule="auto"/>
              <w:jc w:val="center"/>
              <w:outlineLvl w:val="2"/>
              <w:rPr>
                <w:rFonts w:ascii="Times New Roman" w:hAnsi="Times New Roman" w:cs="Times New Roman"/>
                <w:bCs/>
              </w:rPr>
            </w:pPr>
            <w:r>
              <w:rPr>
                <w:rFonts w:ascii="Times New Roman" w:hAnsi="Times New Roman" w:cs="Times New Roman"/>
                <w:bCs/>
              </w:rPr>
              <w:t>2017-2027</w:t>
            </w:r>
          </w:p>
        </w:tc>
        <w:tc>
          <w:tcPr>
            <w:tcW w:w="1921" w:type="dxa"/>
            <w:vMerge w:val="restart"/>
          </w:tcPr>
          <w:p w:rsidR="00603707" w:rsidRPr="003077C5" w:rsidRDefault="00603707" w:rsidP="00D420D1">
            <w:pPr>
              <w:spacing w:line="360" w:lineRule="auto"/>
              <w:jc w:val="center"/>
              <w:outlineLvl w:val="2"/>
              <w:rPr>
                <w:rFonts w:ascii="Times New Roman" w:hAnsi="Times New Roman" w:cs="Times New Roman"/>
                <w:bCs/>
              </w:rPr>
            </w:pPr>
            <w:r w:rsidRPr="003077C5">
              <w:rPr>
                <w:rFonts w:ascii="Times New Roman" w:hAnsi="Times New Roman" w:cs="Times New Roman"/>
                <w:bCs/>
              </w:rPr>
              <w:t>Инвестиционная программа</w:t>
            </w:r>
          </w:p>
        </w:tc>
      </w:tr>
      <w:tr w:rsidR="00603707" w:rsidRPr="003077C5" w:rsidTr="00603707">
        <w:trPr>
          <w:trHeight w:val="210"/>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6</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Рабочая (750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2250</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184"/>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7</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Саранская (865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2595</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240"/>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8</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канализационного коллектора для технологического присоединения абонентов по ул. Зеленая (1, 2, 3, 4 и Центральная) (2008 м)</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6024</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rPr>
          <w:trHeight w:val="124"/>
        </w:trPr>
        <w:tc>
          <w:tcPr>
            <w:tcW w:w="527" w:type="dxa"/>
          </w:tcPr>
          <w:p w:rsidR="00603707" w:rsidRPr="003077C5" w:rsidRDefault="00603707" w:rsidP="00D420D1">
            <w:pPr>
              <w:spacing w:line="360" w:lineRule="auto"/>
              <w:jc w:val="center"/>
              <w:outlineLvl w:val="2"/>
              <w:rPr>
                <w:rFonts w:ascii="Times New Roman" w:hAnsi="Times New Roman" w:cs="Times New Roman"/>
                <w:b/>
                <w:bCs/>
              </w:rPr>
            </w:pPr>
            <w:r>
              <w:rPr>
                <w:rFonts w:ascii="Times New Roman" w:hAnsi="Times New Roman" w:cs="Times New Roman"/>
                <w:b/>
                <w:bCs/>
              </w:rPr>
              <w:t>9</w:t>
            </w:r>
          </w:p>
        </w:tc>
        <w:tc>
          <w:tcPr>
            <w:tcW w:w="1606" w:type="dxa"/>
          </w:tcPr>
          <w:p w:rsidR="00603707" w:rsidRPr="00603707" w:rsidRDefault="00603707" w:rsidP="00603707">
            <w:pPr>
              <w:autoSpaceDE w:val="0"/>
              <w:autoSpaceDN w:val="0"/>
              <w:adjustRightInd w:val="0"/>
              <w:spacing w:line="360" w:lineRule="auto"/>
              <w:rPr>
                <w:rFonts w:ascii="Times New Roman" w:eastAsia="Times New Roman" w:hAnsi="Times New Roman" w:cs="Times New Roman"/>
                <w:bCs/>
                <w:sz w:val="18"/>
                <w:szCs w:val="18"/>
              </w:rPr>
            </w:pPr>
            <w:r w:rsidRPr="00603707">
              <w:rPr>
                <w:rFonts w:ascii="Times New Roman" w:eastAsia="Times New Roman" w:hAnsi="Times New Roman" w:cs="Times New Roman"/>
                <w:bCs/>
                <w:sz w:val="18"/>
                <w:szCs w:val="18"/>
              </w:rPr>
              <w:t>Строительство напорного канализационного коллектора для транспортировки стоков на очистные сооружения п. Чамзинка (2 шт.)</w:t>
            </w:r>
          </w:p>
        </w:tc>
        <w:tc>
          <w:tcPr>
            <w:tcW w:w="1281"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21000</w:t>
            </w:r>
          </w:p>
        </w:tc>
        <w:tc>
          <w:tcPr>
            <w:tcW w:w="1359" w:type="dxa"/>
            <w:vMerge/>
          </w:tcPr>
          <w:p w:rsidR="00603707" w:rsidRPr="003077C5" w:rsidRDefault="00603707" w:rsidP="00D420D1">
            <w:pPr>
              <w:spacing w:line="360" w:lineRule="auto"/>
              <w:jc w:val="center"/>
              <w:outlineLvl w:val="2"/>
              <w:rPr>
                <w:rFonts w:ascii="Times New Roman" w:hAnsi="Times New Roman" w:cs="Times New Roman"/>
                <w:bCs/>
              </w:rPr>
            </w:pPr>
          </w:p>
        </w:tc>
        <w:tc>
          <w:tcPr>
            <w:tcW w:w="1921" w:type="dxa"/>
            <w:vMerge/>
          </w:tcPr>
          <w:p w:rsidR="00603707" w:rsidRPr="003077C5" w:rsidRDefault="00603707" w:rsidP="00D420D1">
            <w:pPr>
              <w:spacing w:line="360" w:lineRule="auto"/>
              <w:jc w:val="center"/>
              <w:outlineLvl w:val="2"/>
              <w:rPr>
                <w:rFonts w:ascii="Times New Roman" w:hAnsi="Times New Roman" w:cs="Times New Roman"/>
                <w:bCs/>
              </w:rPr>
            </w:pPr>
          </w:p>
        </w:tc>
      </w:tr>
      <w:tr w:rsidR="00603707" w:rsidRPr="003077C5" w:rsidTr="00603707">
        <w:tc>
          <w:tcPr>
            <w:tcW w:w="527" w:type="dxa"/>
          </w:tcPr>
          <w:p w:rsidR="00603707" w:rsidRPr="003077C5" w:rsidRDefault="00603707" w:rsidP="00D420D1">
            <w:pPr>
              <w:spacing w:line="360" w:lineRule="auto"/>
              <w:jc w:val="center"/>
              <w:outlineLvl w:val="2"/>
              <w:rPr>
                <w:rFonts w:ascii="Times New Roman" w:hAnsi="Times New Roman" w:cs="Times New Roman"/>
                <w:b/>
                <w:bCs/>
              </w:rPr>
            </w:pPr>
          </w:p>
        </w:tc>
        <w:tc>
          <w:tcPr>
            <w:tcW w:w="1606" w:type="dxa"/>
          </w:tcPr>
          <w:p w:rsidR="00603707" w:rsidRPr="003077C5" w:rsidRDefault="00603707" w:rsidP="00D420D1">
            <w:pPr>
              <w:spacing w:line="360" w:lineRule="auto"/>
              <w:jc w:val="center"/>
              <w:outlineLvl w:val="2"/>
              <w:rPr>
                <w:rFonts w:ascii="Times New Roman" w:hAnsi="Times New Roman" w:cs="Times New Roman"/>
                <w:b/>
                <w:bCs/>
              </w:rPr>
            </w:pPr>
            <w:r w:rsidRPr="003077C5">
              <w:rPr>
                <w:rFonts w:ascii="Times New Roman" w:hAnsi="Times New Roman" w:cs="Times New Roman"/>
                <w:b/>
                <w:bCs/>
              </w:rPr>
              <w:t>Итого</w:t>
            </w:r>
          </w:p>
        </w:tc>
        <w:tc>
          <w:tcPr>
            <w:tcW w:w="1281" w:type="dxa"/>
          </w:tcPr>
          <w:p w:rsidR="00603707" w:rsidRPr="003077C5" w:rsidRDefault="00603707" w:rsidP="00D420D1">
            <w:pPr>
              <w:spacing w:line="360" w:lineRule="auto"/>
              <w:jc w:val="center"/>
              <w:outlineLvl w:val="2"/>
              <w:rPr>
                <w:rFonts w:ascii="Times New Roman" w:hAnsi="Times New Roman" w:cs="Times New Roman"/>
                <w:b/>
                <w:bCs/>
              </w:rPr>
            </w:pPr>
          </w:p>
        </w:tc>
        <w:tc>
          <w:tcPr>
            <w:tcW w:w="1477" w:type="dxa"/>
          </w:tcPr>
          <w:p w:rsidR="00603707" w:rsidRPr="003077C5" w:rsidRDefault="00603707" w:rsidP="00D420D1">
            <w:pPr>
              <w:spacing w:line="360" w:lineRule="auto"/>
              <w:jc w:val="center"/>
              <w:outlineLvl w:val="2"/>
              <w:rPr>
                <w:rFonts w:ascii="Times New Roman" w:hAnsi="Times New Roman" w:cs="Times New Roman"/>
                <w:b/>
                <w:bCs/>
              </w:rPr>
            </w:pPr>
          </w:p>
        </w:tc>
        <w:tc>
          <w:tcPr>
            <w:tcW w:w="1400" w:type="dxa"/>
          </w:tcPr>
          <w:p w:rsidR="00603707" w:rsidRPr="003D597B" w:rsidRDefault="00603707" w:rsidP="00603707">
            <w:pPr>
              <w:autoSpaceDE w:val="0"/>
              <w:autoSpaceDN w:val="0"/>
              <w:adjustRightInd w:val="0"/>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42373</w:t>
            </w:r>
          </w:p>
        </w:tc>
        <w:tc>
          <w:tcPr>
            <w:tcW w:w="1359" w:type="dxa"/>
          </w:tcPr>
          <w:p w:rsidR="00603707" w:rsidRPr="003077C5" w:rsidRDefault="00603707" w:rsidP="00D420D1">
            <w:pPr>
              <w:spacing w:line="360" w:lineRule="auto"/>
              <w:jc w:val="center"/>
              <w:outlineLvl w:val="2"/>
              <w:rPr>
                <w:rFonts w:ascii="Times New Roman" w:hAnsi="Times New Roman" w:cs="Times New Roman"/>
                <w:b/>
                <w:bCs/>
              </w:rPr>
            </w:pPr>
          </w:p>
        </w:tc>
        <w:tc>
          <w:tcPr>
            <w:tcW w:w="1921" w:type="dxa"/>
          </w:tcPr>
          <w:p w:rsidR="00603707" w:rsidRPr="003077C5" w:rsidRDefault="00603707" w:rsidP="00D420D1">
            <w:pPr>
              <w:spacing w:line="360" w:lineRule="auto"/>
              <w:jc w:val="center"/>
              <w:outlineLvl w:val="2"/>
              <w:rPr>
                <w:rFonts w:ascii="Times New Roman" w:hAnsi="Times New Roman" w:cs="Times New Roman"/>
                <w:b/>
                <w:bCs/>
              </w:rPr>
            </w:pPr>
          </w:p>
        </w:tc>
      </w:tr>
    </w:tbl>
    <w:p w:rsidR="00603707" w:rsidRDefault="00603707" w:rsidP="00155E97">
      <w:pPr>
        <w:spacing w:after="0" w:line="360" w:lineRule="auto"/>
        <w:ind w:firstLine="709"/>
        <w:jc w:val="both"/>
        <w:rPr>
          <w:rFonts w:ascii="Times New Roman" w:eastAsia="Calibri" w:hAnsi="Times New Roman" w:cs="Times New Roman"/>
          <w:spacing w:val="-5"/>
          <w:sz w:val="28"/>
          <w:szCs w:val="28"/>
          <w:lang w:eastAsia="en-US"/>
        </w:rPr>
      </w:pPr>
    </w:p>
    <w:p w:rsidR="00603707" w:rsidRPr="003077C5" w:rsidRDefault="00603707" w:rsidP="00603707">
      <w:pPr>
        <w:spacing w:line="360" w:lineRule="auto"/>
        <w:ind w:firstLine="567"/>
        <w:jc w:val="center"/>
        <w:outlineLvl w:val="2"/>
        <w:rPr>
          <w:rFonts w:ascii="Times New Roman" w:eastAsia="Calibri" w:hAnsi="Times New Roman" w:cs="Times New Roman"/>
          <w:b/>
          <w:bCs/>
          <w:sz w:val="28"/>
          <w:szCs w:val="28"/>
          <w:lang w:eastAsia="en-US"/>
        </w:rPr>
      </w:pPr>
      <w:r w:rsidRPr="003077C5">
        <w:rPr>
          <w:rFonts w:ascii="Times New Roman" w:eastAsia="Calibri" w:hAnsi="Times New Roman" w:cs="Times New Roman"/>
          <w:b/>
          <w:bCs/>
          <w:sz w:val="28"/>
          <w:szCs w:val="28"/>
          <w:lang w:eastAsia="en-US"/>
        </w:rPr>
        <w:lastRenderedPageBreak/>
        <w:t>6. Источники инвестиций, тарифы и доступность программы для населения</w:t>
      </w:r>
    </w:p>
    <w:p w:rsidR="00603707" w:rsidRDefault="00603707" w:rsidP="00603707">
      <w:pPr>
        <w:spacing w:after="0" w:line="360" w:lineRule="auto"/>
        <w:ind w:firstLine="567"/>
        <w:jc w:val="both"/>
        <w:rPr>
          <w:rFonts w:ascii="Times New Roman" w:eastAsia="Calibri" w:hAnsi="Times New Roman" w:cs="Times New Roman"/>
          <w:sz w:val="28"/>
          <w:szCs w:val="28"/>
          <w:lang w:eastAsia="en-US"/>
        </w:rPr>
      </w:pPr>
      <w:r w:rsidRPr="0062236D">
        <w:rPr>
          <w:rFonts w:ascii="Times New Roman" w:eastAsia="Calibri" w:hAnsi="Times New Roman" w:cs="Times New Roman"/>
          <w:sz w:val="28"/>
          <w:szCs w:val="2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603707" w:rsidRPr="00437C1D" w:rsidRDefault="00603707" w:rsidP="00603707">
      <w:pPr>
        <w:spacing w:after="0" w:line="360" w:lineRule="auto"/>
        <w:ind w:firstLine="567"/>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603707" w:rsidRPr="00437C1D" w:rsidRDefault="00603707" w:rsidP="00603707">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603707" w:rsidRPr="00437C1D" w:rsidRDefault="00603707" w:rsidP="00603707">
      <w:pPr>
        <w:spacing w:after="0" w:line="360" w:lineRule="auto"/>
        <w:ind w:firstLine="709"/>
        <w:jc w:val="both"/>
        <w:rPr>
          <w:rFonts w:ascii="Times New Roman" w:eastAsia="Calibri" w:hAnsi="Times New Roman" w:cs="Times New Roman"/>
          <w:sz w:val="28"/>
          <w:szCs w:val="28"/>
        </w:rPr>
      </w:pPr>
      <w:r w:rsidRPr="00073A83">
        <w:rPr>
          <w:rFonts w:ascii="Times New Roman" w:eastAsia="Calibri" w:hAnsi="Times New Roman" w:cs="Times New Roman"/>
          <w:sz w:val="28"/>
          <w:szCs w:val="28"/>
        </w:rPr>
        <w:t>Запланированный объем средств на реализац</w:t>
      </w:r>
      <w:r w:rsidR="00884EA1">
        <w:rPr>
          <w:rFonts w:ascii="Times New Roman" w:eastAsia="Calibri" w:hAnsi="Times New Roman" w:cs="Times New Roman"/>
          <w:sz w:val="28"/>
          <w:szCs w:val="28"/>
        </w:rPr>
        <w:t>ию Программы на 2017 - 2027</w:t>
      </w:r>
      <w:r w:rsidRPr="00073A83">
        <w:rPr>
          <w:rFonts w:ascii="Times New Roman" w:eastAsia="Calibri" w:hAnsi="Times New Roman" w:cs="Times New Roman"/>
          <w:sz w:val="28"/>
          <w:szCs w:val="28"/>
        </w:rPr>
        <w:t xml:space="preserve"> годы составляет </w:t>
      </w:r>
      <w:r>
        <w:rPr>
          <w:rFonts w:ascii="Times New Roman" w:eastAsia="Calibri" w:hAnsi="Times New Roman" w:cs="Times New Roman"/>
          <w:color w:val="000000"/>
          <w:sz w:val="28"/>
          <w:szCs w:val="28"/>
        </w:rPr>
        <w:t xml:space="preserve">42373 </w:t>
      </w:r>
      <w:r w:rsidRPr="00073A83">
        <w:rPr>
          <w:rFonts w:ascii="Times New Roman" w:eastAsia="Calibri" w:hAnsi="Times New Roman" w:cs="Times New Roman"/>
          <w:sz w:val="28"/>
          <w:szCs w:val="28"/>
        </w:rPr>
        <w:t>тыс. рублей</w:t>
      </w:r>
    </w:p>
    <w:p w:rsidR="00603707" w:rsidRPr="00437C1D" w:rsidRDefault="00603707" w:rsidP="00603707">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sidR="0075125A">
        <w:rPr>
          <w:rFonts w:ascii="Times New Roman" w:eastAsia="Calibri" w:hAnsi="Times New Roman" w:cs="Times New Roman"/>
          <w:sz w:val="28"/>
          <w:szCs w:val="28"/>
        </w:rPr>
        <w:t>лена в таблицах 6</w:t>
      </w:r>
      <w:r>
        <w:rPr>
          <w:rFonts w:ascii="Times New Roman" w:eastAsia="Calibri" w:hAnsi="Times New Roman" w:cs="Times New Roman"/>
          <w:sz w:val="28"/>
          <w:szCs w:val="28"/>
        </w:rPr>
        <w:t xml:space="preserve"> и </w:t>
      </w:r>
      <w:r w:rsidR="0075125A">
        <w:rPr>
          <w:rFonts w:ascii="Times New Roman" w:eastAsia="Calibri" w:hAnsi="Times New Roman" w:cs="Times New Roman"/>
          <w:sz w:val="28"/>
          <w:szCs w:val="28"/>
        </w:rPr>
        <w:t>7</w:t>
      </w:r>
      <w:r w:rsidRPr="00437C1D">
        <w:rPr>
          <w:rFonts w:ascii="Times New Roman" w:eastAsia="Calibri" w:hAnsi="Times New Roman" w:cs="Times New Roman"/>
          <w:sz w:val="28"/>
          <w:szCs w:val="28"/>
        </w:rPr>
        <w:t>.</w:t>
      </w:r>
    </w:p>
    <w:p w:rsidR="00603707" w:rsidRDefault="00603707" w:rsidP="00603707">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Финансово-экономическ</w:t>
      </w:r>
      <w:r w:rsidR="00884EA1">
        <w:rPr>
          <w:rFonts w:ascii="Times New Roman" w:eastAsia="Calibri" w:hAnsi="Times New Roman" w:cs="Times New Roman"/>
          <w:sz w:val="28"/>
          <w:szCs w:val="28"/>
        </w:rPr>
        <w:t>ое обоснование программы на 2017 – 2027</w:t>
      </w:r>
      <w:r>
        <w:rPr>
          <w:rFonts w:ascii="Times New Roman" w:eastAsia="Calibri" w:hAnsi="Times New Roman" w:cs="Times New Roman"/>
          <w:sz w:val="28"/>
          <w:szCs w:val="28"/>
        </w:rPr>
        <w:t xml:space="preserve"> </w:t>
      </w:r>
      <w:r w:rsidRPr="00437C1D">
        <w:rPr>
          <w:rFonts w:ascii="Times New Roman" w:eastAsia="Calibri" w:hAnsi="Times New Roman" w:cs="Times New Roman"/>
          <w:sz w:val="28"/>
          <w:szCs w:val="28"/>
        </w:rPr>
        <w:t>годы будет производиться ежегодно, по мере уточнения утверждения инвестиционных программ и объемов финансирования.</w:t>
      </w:r>
    </w:p>
    <w:p w:rsidR="00603707" w:rsidRDefault="00603707" w:rsidP="00603707">
      <w:pPr>
        <w:spacing w:after="0" w:line="360" w:lineRule="auto"/>
        <w:ind w:firstLine="709"/>
        <w:jc w:val="both"/>
        <w:rPr>
          <w:rFonts w:ascii="Times New Roman" w:eastAsia="Calibri" w:hAnsi="Times New Roman" w:cs="Times New Roman"/>
          <w:sz w:val="28"/>
          <w:szCs w:val="28"/>
        </w:rPr>
      </w:pPr>
    </w:p>
    <w:p w:rsidR="00603707" w:rsidRDefault="00603707" w:rsidP="00603707">
      <w:pPr>
        <w:spacing w:after="0" w:line="360" w:lineRule="auto"/>
        <w:ind w:firstLine="709"/>
        <w:jc w:val="both"/>
        <w:rPr>
          <w:rFonts w:ascii="Times New Roman" w:eastAsia="Calibri" w:hAnsi="Times New Roman" w:cs="Times New Roman"/>
          <w:sz w:val="28"/>
          <w:szCs w:val="28"/>
        </w:rPr>
      </w:pPr>
    </w:p>
    <w:p w:rsidR="00603707" w:rsidRDefault="00603707" w:rsidP="00603707">
      <w:pPr>
        <w:spacing w:after="0" w:line="360" w:lineRule="auto"/>
        <w:ind w:firstLine="709"/>
        <w:jc w:val="both"/>
        <w:rPr>
          <w:rFonts w:ascii="Times New Roman" w:eastAsia="Calibri" w:hAnsi="Times New Roman" w:cs="Times New Roman"/>
          <w:sz w:val="28"/>
          <w:szCs w:val="28"/>
        </w:rPr>
      </w:pPr>
    </w:p>
    <w:p w:rsidR="00603707" w:rsidRDefault="00603707" w:rsidP="00603707">
      <w:pPr>
        <w:spacing w:after="0" w:line="360" w:lineRule="auto"/>
        <w:ind w:firstLine="709"/>
        <w:jc w:val="both"/>
        <w:rPr>
          <w:rFonts w:ascii="Times New Roman" w:eastAsia="Calibri" w:hAnsi="Times New Roman" w:cs="Times New Roman"/>
          <w:sz w:val="28"/>
          <w:szCs w:val="28"/>
        </w:rPr>
      </w:pPr>
    </w:p>
    <w:p w:rsidR="00603707" w:rsidRDefault="00603707" w:rsidP="00603707">
      <w:pPr>
        <w:spacing w:after="0" w:line="360" w:lineRule="auto"/>
        <w:ind w:firstLine="709"/>
        <w:jc w:val="both"/>
        <w:rPr>
          <w:rFonts w:ascii="Times New Roman" w:eastAsia="Calibri" w:hAnsi="Times New Roman" w:cs="Times New Roman"/>
          <w:sz w:val="28"/>
          <w:szCs w:val="28"/>
        </w:rPr>
      </w:pPr>
    </w:p>
    <w:p w:rsidR="00603707" w:rsidRDefault="00603707" w:rsidP="00603707">
      <w:pPr>
        <w:spacing w:line="360" w:lineRule="auto"/>
        <w:jc w:val="center"/>
        <w:rPr>
          <w:rFonts w:ascii="Times New Roman" w:eastAsia="Calibri" w:hAnsi="Times New Roman" w:cs="Times New Roman"/>
          <w:b/>
          <w:sz w:val="28"/>
          <w:szCs w:val="28"/>
          <w:lang w:eastAsia="en-US"/>
        </w:rPr>
      </w:pPr>
      <w:r w:rsidRPr="0062236D">
        <w:rPr>
          <w:rFonts w:ascii="Times New Roman" w:eastAsia="Calibri" w:hAnsi="Times New Roman" w:cs="Times New Roman"/>
          <w:b/>
          <w:sz w:val="28"/>
          <w:szCs w:val="28"/>
          <w:lang w:eastAsia="en-US"/>
        </w:rPr>
        <w:t>Объемы и сроки финансирования Программы комплексного развития систем коммунальной инфраструктуры му</w:t>
      </w:r>
      <w:r w:rsidR="00884EA1">
        <w:rPr>
          <w:rFonts w:ascii="Times New Roman" w:eastAsia="Calibri" w:hAnsi="Times New Roman" w:cs="Times New Roman"/>
          <w:b/>
          <w:sz w:val="28"/>
          <w:szCs w:val="28"/>
          <w:lang w:eastAsia="en-US"/>
        </w:rPr>
        <w:t>ниципального образования на 2017 - 2027</w:t>
      </w:r>
      <w:r w:rsidRPr="0062236D">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w:t>
      </w:r>
      <w:r w:rsidRPr="0062236D">
        <w:rPr>
          <w:rFonts w:ascii="Times New Roman" w:eastAsia="Calibri" w:hAnsi="Times New Roman" w:cs="Times New Roman"/>
          <w:b/>
          <w:sz w:val="28"/>
          <w:szCs w:val="28"/>
          <w:lang w:eastAsia="en-US"/>
        </w:rPr>
        <w:t>.</w:t>
      </w:r>
      <w:r>
        <w:rPr>
          <w:rFonts w:ascii="Times New Roman" w:eastAsia="Calibri" w:hAnsi="Times New Roman" w:cs="Times New Roman"/>
          <w:b/>
          <w:sz w:val="28"/>
          <w:szCs w:val="28"/>
          <w:lang w:eastAsia="en-US"/>
        </w:rPr>
        <w:t xml:space="preserve"> руб.</w:t>
      </w:r>
      <w:r w:rsidRPr="0062236D">
        <w:rPr>
          <w:rFonts w:ascii="Times New Roman" w:eastAsia="Calibri" w:hAnsi="Times New Roman" w:cs="Times New Roman"/>
          <w:b/>
          <w:sz w:val="28"/>
          <w:szCs w:val="28"/>
          <w:lang w:eastAsia="en-US"/>
        </w:rPr>
        <w:t>)</w:t>
      </w:r>
    </w:p>
    <w:p w:rsidR="00603707" w:rsidRPr="00073A83" w:rsidRDefault="00603707" w:rsidP="00603707">
      <w:pPr>
        <w:rPr>
          <w:rFonts w:ascii="Times New Roman" w:eastAsia="Calibri" w:hAnsi="Times New Roman" w:cs="Times New Roman"/>
          <w:b/>
          <w:sz w:val="28"/>
          <w:szCs w:val="28"/>
        </w:rPr>
      </w:pPr>
      <w:r w:rsidRPr="00073A83">
        <w:rPr>
          <w:rFonts w:ascii="Times New Roman" w:eastAsia="Calibri" w:hAnsi="Times New Roman" w:cs="Times New Roman"/>
          <w:sz w:val="28"/>
          <w:szCs w:val="28"/>
        </w:rPr>
        <w:t xml:space="preserve">Таблица </w:t>
      </w:r>
      <w:r w:rsidR="0075125A">
        <w:rPr>
          <w:rFonts w:ascii="Times New Roman" w:eastAsia="Calibri" w:hAnsi="Times New Roman" w:cs="Times New Roman"/>
          <w:sz w:val="28"/>
          <w:szCs w:val="28"/>
        </w:rPr>
        <w:t>6</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2499"/>
        <w:gridCol w:w="1661"/>
        <w:gridCol w:w="1263"/>
        <w:gridCol w:w="1420"/>
        <w:gridCol w:w="1787"/>
        <w:gridCol w:w="1644"/>
      </w:tblGrid>
      <w:tr w:rsidR="00603707" w:rsidRPr="00073A83" w:rsidTr="00603707">
        <w:trPr>
          <w:trHeight w:val="327"/>
        </w:trPr>
        <w:tc>
          <w:tcPr>
            <w:tcW w:w="580" w:type="dxa"/>
            <w:vMerge w:val="restart"/>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 п/п</w:t>
            </w:r>
          </w:p>
          <w:p w:rsidR="00603707" w:rsidRPr="00073A83" w:rsidRDefault="00603707" w:rsidP="00603707">
            <w:pPr>
              <w:spacing w:line="360" w:lineRule="auto"/>
              <w:jc w:val="center"/>
              <w:outlineLvl w:val="2"/>
              <w:rPr>
                <w:rFonts w:ascii="Times New Roman" w:eastAsia="Calibri" w:hAnsi="Times New Roman" w:cs="Times New Roman"/>
                <w:b/>
                <w:bCs/>
                <w:sz w:val="18"/>
                <w:szCs w:val="18"/>
              </w:rPr>
            </w:pPr>
          </w:p>
        </w:tc>
        <w:tc>
          <w:tcPr>
            <w:tcW w:w="2499" w:type="dxa"/>
            <w:vMerge w:val="restart"/>
          </w:tcPr>
          <w:p w:rsidR="00603707" w:rsidRPr="00073A83" w:rsidRDefault="00603707" w:rsidP="00603707">
            <w:pPr>
              <w:jc w:val="center"/>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Программы инвестиционных проектов</w:t>
            </w:r>
          </w:p>
          <w:p w:rsidR="00603707" w:rsidRPr="00073A83" w:rsidRDefault="00603707" w:rsidP="00603707">
            <w:pPr>
              <w:spacing w:line="360" w:lineRule="auto"/>
              <w:jc w:val="center"/>
              <w:outlineLvl w:val="2"/>
              <w:rPr>
                <w:rFonts w:ascii="Times New Roman" w:eastAsia="Calibri" w:hAnsi="Times New Roman" w:cs="Times New Roman"/>
                <w:b/>
                <w:bCs/>
                <w:sz w:val="18"/>
                <w:szCs w:val="18"/>
              </w:rPr>
            </w:pPr>
          </w:p>
        </w:tc>
        <w:tc>
          <w:tcPr>
            <w:tcW w:w="1661" w:type="dxa"/>
            <w:vMerge w:val="restart"/>
          </w:tcPr>
          <w:p w:rsidR="00603707" w:rsidRPr="00073A83" w:rsidRDefault="00603707" w:rsidP="00603707">
            <w:pPr>
              <w:jc w:val="center"/>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Всего</w:t>
            </w:r>
          </w:p>
          <w:p w:rsidR="00603707" w:rsidRPr="00073A83" w:rsidRDefault="00603707" w:rsidP="00603707">
            <w:pPr>
              <w:spacing w:line="360" w:lineRule="auto"/>
              <w:jc w:val="center"/>
              <w:outlineLvl w:val="2"/>
              <w:rPr>
                <w:rFonts w:ascii="Times New Roman" w:eastAsia="Calibri" w:hAnsi="Times New Roman" w:cs="Times New Roman"/>
                <w:b/>
                <w:bCs/>
                <w:sz w:val="18"/>
                <w:szCs w:val="18"/>
              </w:rPr>
            </w:pPr>
          </w:p>
        </w:tc>
        <w:tc>
          <w:tcPr>
            <w:tcW w:w="6114" w:type="dxa"/>
            <w:gridSpan w:val="4"/>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В том числе по источникам финансирования</w:t>
            </w:r>
          </w:p>
        </w:tc>
      </w:tr>
      <w:tr w:rsidR="00603707" w:rsidRPr="00073A83" w:rsidTr="00603707">
        <w:trPr>
          <w:trHeight w:val="422"/>
        </w:trPr>
        <w:tc>
          <w:tcPr>
            <w:tcW w:w="580" w:type="dxa"/>
            <w:vMerge/>
          </w:tcPr>
          <w:p w:rsidR="00603707" w:rsidRPr="00073A83" w:rsidRDefault="00603707" w:rsidP="00603707">
            <w:pPr>
              <w:spacing w:line="360" w:lineRule="auto"/>
              <w:ind w:left="324"/>
              <w:jc w:val="center"/>
              <w:outlineLvl w:val="2"/>
              <w:rPr>
                <w:rFonts w:ascii="Times New Roman" w:eastAsia="Calibri" w:hAnsi="Times New Roman" w:cs="Times New Roman"/>
                <w:b/>
                <w:bCs/>
                <w:sz w:val="18"/>
                <w:szCs w:val="18"/>
              </w:rPr>
            </w:pPr>
          </w:p>
        </w:tc>
        <w:tc>
          <w:tcPr>
            <w:tcW w:w="2499" w:type="dxa"/>
            <w:vMerge/>
          </w:tcPr>
          <w:p w:rsidR="00603707" w:rsidRPr="00073A83" w:rsidRDefault="00603707" w:rsidP="00603707">
            <w:pPr>
              <w:jc w:val="center"/>
              <w:rPr>
                <w:rFonts w:ascii="Times New Roman" w:eastAsia="Calibri" w:hAnsi="Times New Roman" w:cs="Times New Roman"/>
                <w:b/>
                <w:bCs/>
                <w:sz w:val="18"/>
                <w:szCs w:val="18"/>
              </w:rPr>
            </w:pPr>
          </w:p>
        </w:tc>
        <w:tc>
          <w:tcPr>
            <w:tcW w:w="1661" w:type="dxa"/>
            <w:vMerge/>
          </w:tcPr>
          <w:p w:rsidR="00603707" w:rsidRPr="00073A83" w:rsidRDefault="00603707" w:rsidP="00603707">
            <w:pPr>
              <w:jc w:val="center"/>
              <w:rPr>
                <w:rFonts w:ascii="Times New Roman" w:eastAsia="Calibri" w:hAnsi="Times New Roman" w:cs="Times New Roman"/>
                <w:b/>
                <w:bCs/>
                <w:sz w:val="18"/>
                <w:szCs w:val="18"/>
              </w:rPr>
            </w:pPr>
          </w:p>
        </w:tc>
        <w:tc>
          <w:tcPr>
            <w:tcW w:w="1263" w:type="dxa"/>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Бюджетные средства всех уровней</w:t>
            </w:r>
          </w:p>
        </w:tc>
        <w:tc>
          <w:tcPr>
            <w:tcW w:w="1420" w:type="dxa"/>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Средства населения (плата за подключение)</w:t>
            </w:r>
          </w:p>
        </w:tc>
        <w:tc>
          <w:tcPr>
            <w:tcW w:w="1787" w:type="dxa"/>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Кредиты (инвестиционная надбавка к тарифам)</w:t>
            </w:r>
          </w:p>
        </w:tc>
        <w:tc>
          <w:tcPr>
            <w:tcW w:w="1644" w:type="dxa"/>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Прочие инвесторы застройщики</w:t>
            </w:r>
          </w:p>
        </w:tc>
      </w:tr>
      <w:tr w:rsidR="00603707" w:rsidRPr="00073A83" w:rsidTr="0075125A">
        <w:trPr>
          <w:trHeight w:val="1140"/>
        </w:trPr>
        <w:tc>
          <w:tcPr>
            <w:tcW w:w="580" w:type="dxa"/>
          </w:tcPr>
          <w:p w:rsidR="00603707" w:rsidRPr="00073A83" w:rsidRDefault="00603707" w:rsidP="00603707">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1</w:t>
            </w:r>
          </w:p>
        </w:tc>
        <w:tc>
          <w:tcPr>
            <w:tcW w:w="2499" w:type="dxa"/>
          </w:tcPr>
          <w:p w:rsidR="00603707" w:rsidRPr="0075125A" w:rsidRDefault="0075125A" w:rsidP="005F1CBA">
            <w:pPr>
              <w:spacing w:line="360" w:lineRule="auto"/>
              <w:jc w:val="center"/>
              <w:outlineLvl w:val="2"/>
              <w:rPr>
                <w:rFonts w:ascii="Times New Roman" w:eastAsia="Calibri" w:hAnsi="Times New Roman" w:cs="Times New Roman"/>
                <w:b/>
                <w:bCs/>
                <w:sz w:val="18"/>
                <w:szCs w:val="18"/>
              </w:rPr>
            </w:pPr>
            <w:r w:rsidRPr="0075125A">
              <w:rPr>
                <w:rFonts w:ascii="Times New Roman" w:eastAsia="Calibri" w:hAnsi="Times New Roman" w:cs="Times New Roman"/>
                <w:b/>
                <w:bCs/>
                <w:sz w:val="18"/>
                <w:szCs w:val="18"/>
              </w:rPr>
              <w:t xml:space="preserve">Программа инвестиционных проектов реконструкции системы </w:t>
            </w:r>
            <w:r w:rsidR="005F1CBA">
              <w:rPr>
                <w:rFonts w:ascii="Times New Roman" w:eastAsia="Calibri" w:hAnsi="Times New Roman" w:cs="Times New Roman"/>
                <w:b/>
                <w:bCs/>
                <w:sz w:val="18"/>
                <w:szCs w:val="18"/>
              </w:rPr>
              <w:t xml:space="preserve">водоотведения </w:t>
            </w:r>
            <w:r w:rsidRPr="0075125A">
              <w:rPr>
                <w:rFonts w:ascii="Times New Roman" w:eastAsia="Calibri" w:hAnsi="Times New Roman" w:cs="Times New Roman"/>
                <w:b/>
                <w:bCs/>
                <w:sz w:val="18"/>
                <w:szCs w:val="18"/>
              </w:rPr>
              <w:t>Комсомол</w:t>
            </w:r>
            <w:r w:rsidR="00884EA1">
              <w:rPr>
                <w:rFonts w:ascii="Times New Roman" w:eastAsia="Calibri" w:hAnsi="Times New Roman" w:cs="Times New Roman"/>
                <w:b/>
                <w:bCs/>
                <w:sz w:val="18"/>
                <w:szCs w:val="18"/>
              </w:rPr>
              <w:t>ьского городского поселения 2017-2027</w:t>
            </w:r>
            <w:r w:rsidRPr="0075125A">
              <w:rPr>
                <w:rFonts w:ascii="Times New Roman" w:eastAsia="Calibri" w:hAnsi="Times New Roman" w:cs="Times New Roman"/>
                <w:b/>
                <w:bCs/>
                <w:sz w:val="18"/>
                <w:szCs w:val="18"/>
              </w:rPr>
              <w:t xml:space="preserve"> годы (в ценах 2016)</w:t>
            </w:r>
          </w:p>
        </w:tc>
        <w:tc>
          <w:tcPr>
            <w:tcW w:w="1661" w:type="dxa"/>
          </w:tcPr>
          <w:p w:rsidR="00603707" w:rsidRPr="0075125A" w:rsidRDefault="0075125A" w:rsidP="00603707">
            <w:pPr>
              <w:spacing w:line="360" w:lineRule="auto"/>
              <w:jc w:val="center"/>
              <w:outlineLvl w:val="2"/>
              <w:rPr>
                <w:rFonts w:ascii="Times New Roman" w:eastAsia="Calibri" w:hAnsi="Times New Roman" w:cs="Times New Roman"/>
                <w:bCs/>
                <w:sz w:val="18"/>
                <w:szCs w:val="18"/>
              </w:rPr>
            </w:pPr>
            <w:r w:rsidRPr="0075125A">
              <w:rPr>
                <w:rFonts w:ascii="Times New Roman" w:eastAsia="Calibri" w:hAnsi="Times New Roman" w:cs="Times New Roman"/>
                <w:color w:val="000000"/>
                <w:sz w:val="18"/>
                <w:szCs w:val="18"/>
              </w:rPr>
              <w:t>42373</w:t>
            </w:r>
          </w:p>
        </w:tc>
        <w:tc>
          <w:tcPr>
            <w:tcW w:w="1263" w:type="dxa"/>
          </w:tcPr>
          <w:p w:rsidR="00603707" w:rsidRPr="0075125A" w:rsidRDefault="0075125A" w:rsidP="00603707">
            <w:pPr>
              <w:spacing w:line="360" w:lineRule="auto"/>
              <w:jc w:val="center"/>
              <w:outlineLvl w:val="2"/>
              <w:rPr>
                <w:rFonts w:ascii="Times New Roman" w:eastAsia="Calibri" w:hAnsi="Times New Roman" w:cs="Times New Roman"/>
                <w:bCs/>
                <w:sz w:val="18"/>
                <w:szCs w:val="18"/>
              </w:rPr>
            </w:pPr>
            <w:r w:rsidRPr="0075125A">
              <w:rPr>
                <w:rFonts w:ascii="Times New Roman" w:eastAsia="Calibri" w:hAnsi="Times New Roman" w:cs="Times New Roman"/>
                <w:color w:val="000000"/>
                <w:sz w:val="18"/>
                <w:szCs w:val="18"/>
              </w:rPr>
              <w:t>42373</w:t>
            </w:r>
          </w:p>
        </w:tc>
        <w:tc>
          <w:tcPr>
            <w:tcW w:w="1420" w:type="dxa"/>
          </w:tcPr>
          <w:p w:rsidR="00603707" w:rsidRPr="00073A83" w:rsidRDefault="00603707" w:rsidP="00603707">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c>
          <w:tcPr>
            <w:tcW w:w="1787" w:type="dxa"/>
          </w:tcPr>
          <w:p w:rsidR="00603707" w:rsidRPr="00073A83" w:rsidRDefault="00603707" w:rsidP="00603707">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c>
          <w:tcPr>
            <w:tcW w:w="1644" w:type="dxa"/>
          </w:tcPr>
          <w:p w:rsidR="00603707" w:rsidRPr="00073A83" w:rsidRDefault="00603707" w:rsidP="00603707">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r>
      <w:tr w:rsidR="0075125A" w:rsidRPr="00073A83" w:rsidTr="00603707">
        <w:trPr>
          <w:trHeight w:val="287"/>
        </w:trPr>
        <w:tc>
          <w:tcPr>
            <w:tcW w:w="580" w:type="dxa"/>
          </w:tcPr>
          <w:p w:rsidR="0075125A" w:rsidRPr="00073A83" w:rsidRDefault="0075125A" w:rsidP="00603707">
            <w:pPr>
              <w:spacing w:line="360" w:lineRule="auto"/>
              <w:jc w:val="center"/>
              <w:outlineLvl w:val="2"/>
              <w:rPr>
                <w:rFonts w:ascii="Times New Roman" w:eastAsia="Calibri" w:hAnsi="Times New Roman" w:cs="Times New Roman"/>
                <w:b/>
                <w:bCs/>
                <w:sz w:val="18"/>
                <w:szCs w:val="18"/>
              </w:rPr>
            </w:pPr>
          </w:p>
        </w:tc>
        <w:tc>
          <w:tcPr>
            <w:tcW w:w="2499" w:type="dxa"/>
          </w:tcPr>
          <w:p w:rsidR="0075125A" w:rsidRPr="00927B69" w:rsidRDefault="0075125A" w:rsidP="00603707">
            <w:pPr>
              <w:spacing w:line="360" w:lineRule="auto"/>
              <w:jc w:val="center"/>
              <w:outlineLvl w:val="2"/>
              <w:rPr>
                <w:rFonts w:ascii="Times New Roman" w:eastAsia="Calibri" w:hAnsi="Times New Roman" w:cs="Times New Roman"/>
                <w:b/>
                <w:bCs/>
                <w:sz w:val="18"/>
                <w:szCs w:val="18"/>
              </w:rPr>
            </w:pPr>
            <w:r>
              <w:rPr>
                <w:rFonts w:ascii="Times New Roman" w:eastAsia="Calibri" w:hAnsi="Times New Roman" w:cs="Times New Roman"/>
                <w:b/>
                <w:bCs/>
                <w:sz w:val="18"/>
                <w:szCs w:val="18"/>
              </w:rPr>
              <w:t>Итого</w:t>
            </w:r>
          </w:p>
        </w:tc>
        <w:tc>
          <w:tcPr>
            <w:tcW w:w="1661" w:type="dxa"/>
          </w:tcPr>
          <w:p w:rsidR="0075125A" w:rsidRPr="0075125A" w:rsidRDefault="0075125A" w:rsidP="00603707">
            <w:pPr>
              <w:spacing w:line="360" w:lineRule="auto"/>
              <w:jc w:val="center"/>
              <w:outlineLvl w:val="2"/>
              <w:rPr>
                <w:rFonts w:ascii="Times New Roman" w:eastAsia="Calibri" w:hAnsi="Times New Roman" w:cs="Times New Roman"/>
                <w:bCs/>
                <w:sz w:val="18"/>
                <w:szCs w:val="18"/>
              </w:rPr>
            </w:pPr>
            <w:r w:rsidRPr="0075125A">
              <w:rPr>
                <w:rFonts w:ascii="Times New Roman" w:eastAsia="Calibri" w:hAnsi="Times New Roman" w:cs="Times New Roman"/>
                <w:color w:val="000000"/>
                <w:sz w:val="18"/>
                <w:szCs w:val="18"/>
              </w:rPr>
              <w:t>42373</w:t>
            </w:r>
          </w:p>
        </w:tc>
        <w:tc>
          <w:tcPr>
            <w:tcW w:w="1263" w:type="dxa"/>
          </w:tcPr>
          <w:p w:rsidR="0075125A" w:rsidRPr="0075125A" w:rsidRDefault="0075125A" w:rsidP="00603707">
            <w:pPr>
              <w:spacing w:line="360" w:lineRule="auto"/>
              <w:jc w:val="center"/>
              <w:outlineLvl w:val="2"/>
              <w:rPr>
                <w:rFonts w:ascii="Times New Roman" w:eastAsia="Calibri" w:hAnsi="Times New Roman" w:cs="Times New Roman"/>
                <w:bCs/>
                <w:sz w:val="18"/>
                <w:szCs w:val="18"/>
              </w:rPr>
            </w:pPr>
            <w:r w:rsidRPr="0075125A">
              <w:rPr>
                <w:rFonts w:ascii="Times New Roman" w:eastAsia="Calibri" w:hAnsi="Times New Roman" w:cs="Times New Roman"/>
                <w:color w:val="000000"/>
                <w:sz w:val="18"/>
                <w:szCs w:val="18"/>
              </w:rPr>
              <w:t>42373</w:t>
            </w:r>
          </w:p>
        </w:tc>
        <w:tc>
          <w:tcPr>
            <w:tcW w:w="1420" w:type="dxa"/>
          </w:tcPr>
          <w:p w:rsidR="0075125A" w:rsidRPr="00073A83" w:rsidRDefault="0075125A" w:rsidP="00603707">
            <w:pPr>
              <w:spacing w:line="360" w:lineRule="auto"/>
              <w:jc w:val="center"/>
              <w:outlineLvl w:val="2"/>
              <w:rPr>
                <w:rFonts w:ascii="Times New Roman" w:eastAsia="Calibri" w:hAnsi="Times New Roman" w:cs="Times New Roman"/>
                <w:bCs/>
                <w:sz w:val="18"/>
                <w:szCs w:val="18"/>
              </w:rPr>
            </w:pPr>
          </w:p>
        </w:tc>
        <w:tc>
          <w:tcPr>
            <w:tcW w:w="1787" w:type="dxa"/>
          </w:tcPr>
          <w:p w:rsidR="0075125A" w:rsidRPr="00073A83" w:rsidRDefault="0075125A" w:rsidP="00603707">
            <w:pPr>
              <w:spacing w:line="360" w:lineRule="auto"/>
              <w:jc w:val="center"/>
              <w:outlineLvl w:val="2"/>
              <w:rPr>
                <w:rFonts w:ascii="Times New Roman" w:eastAsia="Calibri" w:hAnsi="Times New Roman" w:cs="Times New Roman"/>
                <w:bCs/>
                <w:sz w:val="18"/>
                <w:szCs w:val="18"/>
              </w:rPr>
            </w:pPr>
          </w:p>
        </w:tc>
        <w:tc>
          <w:tcPr>
            <w:tcW w:w="1644" w:type="dxa"/>
          </w:tcPr>
          <w:p w:rsidR="0075125A" w:rsidRPr="00073A83" w:rsidRDefault="0075125A" w:rsidP="00603707">
            <w:pPr>
              <w:spacing w:line="360" w:lineRule="auto"/>
              <w:jc w:val="center"/>
              <w:outlineLvl w:val="2"/>
              <w:rPr>
                <w:rFonts w:ascii="Times New Roman" w:eastAsia="Calibri" w:hAnsi="Times New Roman" w:cs="Times New Roman"/>
                <w:bCs/>
                <w:sz w:val="18"/>
                <w:szCs w:val="18"/>
              </w:rPr>
            </w:pPr>
          </w:p>
        </w:tc>
      </w:tr>
    </w:tbl>
    <w:p w:rsidR="00603707" w:rsidRDefault="00603707" w:rsidP="00603707">
      <w:pPr>
        <w:spacing w:after="0" w:line="360" w:lineRule="auto"/>
        <w:ind w:firstLine="709"/>
        <w:jc w:val="both"/>
        <w:rPr>
          <w:rFonts w:ascii="Times New Roman" w:eastAsia="Calibri" w:hAnsi="Times New Roman" w:cs="Times New Roman"/>
          <w:sz w:val="28"/>
          <w:szCs w:val="28"/>
          <w:lang w:eastAsia="en-US"/>
        </w:rPr>
      </w:pPr>
    </w:p>
    <w:p w:rsidR="00603707" w:rsidRDefault="00603707" w:rsidP="00603707">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603707" w:rsidRDefault="00603707" w:rsidP="00603707">
      <w:pPr>
        <w:spacing w:line="360" w:lineRule="auto"/>
        <w:jc w:val="center"/>
        <w:rPr>
          <w:rFonts w:ascii="Times New Roman" w:eastAsia="Calibri" w:hAnsi="Times New Roman" w:cs="Times New Roman"/>
          <w:b/>
          <w:sz w:val="28"/>
          <w:szCs w:val="28"/>
          <w:lang w:eastAsia="en-US"/>
        </w:rPr>
      </w:pPr>
      <w:r w:rsidRPr="008D1639">
        <w:rPr>
          <w:rFonts w:ascii="Times New Roman" w:eastAsia="Calibri" w:hAnsi="Times New Roman" w:cs="Times New Roman"/>
          <w:b/>
          <w:sz w:val="28"/>
          <w:szCs w:val="28"/>
          <w:lang w:eastAsia="en-US"/>
        </w:rPr>
        <w:lastRenderedPageBreak/>
        <w:t>Объемы и сроки финансирования Программы комплексного развития систем коммунальной инфраструктуры му</w:t>
      </w:r>
      <w:r w:rsidR="00884EA1">
        <w:rPr>
          <w:rFonts w:ascii="Times New Roman" w:eastAsia="Calibri" w:hAnsi="Times New Roman" w:cs="Times New Roman"/>
          <w:b/>
          <w:sz w:val="28"/>
          <w:szCs w:val="28"/>
          <w:lang w:eastAsia="en-US"/>
        </w:rPr>
        <w:t>ниципального образования на 2017 - 2027</w:t>
      </w:r>
      <w:r w:rsidRPr="008D1639">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 руб.</w:t>
      </w:r>
      <w:r w:rsidRPr="008D1639">
        <w:rPr>
          <w:rFonts w:ascii="Times New Roman" w:eastAsia="Calibri" w:hAnsi="Times New Roman" w:cs="Times New Roman"/>
          <w:b/>
          <w:sz w:val="28"/>
          <w:szCs w:val="28"/>
          <w:lang w:eastAsia="en-US"/>
        </w:rPr>
        <w:t>)</w:t>
      </w:r>
    </w:p>
    <w:p w:rsidR="00603707" w:rsidRDefault="0075125A" w:rsidP="00603707">
      <w:pPr>
        <w:spacing w:line="36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Таблица 7</w:t>
      </w: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4"/>
        <w:gridCol w:w="2058"/>
        <w:gridCol w:w="709"/>
        <w:gridCol w:w="709"/>
        <w:gridCol w:w="708"/>
        <w:gridCol w:w="709"/>
        <w:gridCol w:w="709"/>
        <w:gridCol w:w="709"/>
        <w:gridCol w:w="708"/>
        <w:gridCol w:w="709"/>
        <w:gridCol w:w="709"/>
        <w:gridCol w:w="709"/>
        <w:gridCol w:w="708"/>
        <w:gridCol w:w="567"/>
      </w:tblGrid>
      <w:tr w:rsidR="00884EA1" w:rsidRPr="00073A83" w:rsidTr="00884EA1">
        <w:trPr>
          <w:cantSplit/>
          <w:trHeight w:val="435"/>
        </w:trPr>
        <w:tc>
          <w:tcPr>
            <w:tcW w:w="494" w:type="dxa"/>
            <w:vMerge w:val="restart"/>
            <w:tcBorders>
              <w:top w:val="single" w:sz="4" w:space="0" w:color="auto"/>
              <w:left w:val="single" w:sz="4" w:space="0" w:color="auto"/>
              <w:bottom w:val="single" w:sz="4" w:space="0" w:color="auto"/>
              <w:right w:val="single" w:sz="4" w:space="0" w:color="auto"/>
            </w:tcBorders>
            <w:vAlign w:val="center"/>
          </w:tcPr>
          <w:p w:rsidR="00884EA1" w:rsidRPr="00073A83" w:rsidRDefault="00884EA1" w:rsidP="00C52886">
            <w:pPr>
              <w:spacing w:line="360" w:lineRule="auto"/>
              <w:ind w:left="-108" w:right="-108"/>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w:t>
            </w:r>
          </w:p>
          <w:p w:rsidR="00884EA1" w:rsidRPr="00073A83" w:rsidRDefault="00884EA1" w:rsidP="00C52886">
            <w:pPr>
              <w:spacing w:line="360" w:lineRule="auto"/>
              <w:ind w:left="-108" w:right="-108"/>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п/п</w:t>
            </w:r>
          </w:p>
        </w:tc>
        <w:tc>
          <w:tcPr>
            <w:tcW w:w="2058" w:type="dxa"/>
            <w:vMerge w:val="restart"/>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Программы</w:t>
            </w:r>
            <w:r>
              <w:rPr>
                <w:rFonts w:ascii="Times New Roman" w:eastAsia="Calibri" w:hAnsi="Times New Roman" w:cs="Times New Roman"/>
                <w:b/>
                <w:sz w:val="16"/>
                <w:szCs w:val="16"/>
                <w:lang w:eastAsia="en-US"/>
              </w:rPr>
              <w:t xml:space="preserve"> </w:t>
            </w:r>
            <w:r w:rsidRPr="00073A83">
              <w:rPr>
                <w:rFonts w:ascii="Times New Roman" w:eastAsia="Calibri" w:hAnsi="Times New Roman" w:cs="Times New Roman"/>
                <w:b/>
                <w:sz w:val="16"/>
                <w:szCs w:val="16"/>
                <w:lang w:eastAsia="en-US"/>
              </w:rPr>
              <w:t>инвестиционных проектов</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884EA1" w:rsidRPr="00073A83" w:rsidRDefault="00884EA1" w:rsidP="00C52886">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Всего</w:t>
            </w:r>
          </w:p>
        </w:tc>
        <w:tc>
          <w:tcPr>
            <w:tcW w:w="7654" w:type="dxa"/>
            <w:gridSpan w:val="11"/>
            <w:tcBorders>
              <w:top w:val="single" w:sz="4" w:space="0" w:color="auto"/>
              <w:left w:val="single" w:sz="4" w:space="0" w:color="auto"/>
              <w:bottom w:val="single" w:sz="4" w:space="0" w:color="auto"/>
              <w:right w:val="single" w:sz="4" w:space="0" w:color="auto"/>
            </w:tcBorders>
          </w:tcPr>
          <w:p w:rsidR="00884EA1" w:rsidRPr="00073A83" w:rsidRDefault="00884EA1" w:rsidP="00C52886">
            <w:pPr>
              <w:spacing w:line="360" w:lineRule="auto"/>
              <w:ind w:firstLine="11"/>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В том числе по годам</w:t>
            </w:r>
          </w:p>
        </w:tc>
      </w:tr>
      <w:tr w:rsidR="00884EA1" w:rsidRPr="00073A83" w:rsidTr="00884EA1">
        <w:trPr>
          <w:cantSplit/>
          <w:trHeight w:val="874"/>
        </w:trPr>
        <w:tc>
          <w:tcPr>
            <w:tcW w:w="494" w:type="dxa"/>
            <w:vMerge/>
            <w:tcBorders>
              <w:top w:val="single" w:sz="4" w:space="0" w:color="auto"/>
              <w:left w:val="single" w:sz="4" w:space="0" w:color="auto"/>
              <w:bottom w:val="single" w:sz="4" w:space="0" w:color="auto"/>
              <w:right w:val="single" w:sz="4" w:space="0" w:color="auto"/>
            </w:tcBorders>
            <w:vAlign w:val="center"/>
          </w:tcPr>
          <w:p w:rsidR="00884EA1" w:rsidRPr="00073A83" w:rsidRDefault="00884EA1" w:rsidP="00C52886">
            <w:pPr>
              <w:spacing w:line="360" w:lineRule="auto"/>
              <w:ind w:firstLine="567"/>
              <w:jc w:val="center"/>
              <w:rPr>
                <w:rFonts w:ascii="Times New Roman" w:eastAsia="Calibri" w:hAnsi="Times New Roman" w:cs="Times New Roman"/>
                <w:b/>
                <w:sz w:val="16"/>
                <w:szCs w:val="16"/>
                <w:lang w:eastAsia="en-US"/>
              </w:rPr>
            </w:pPr>
          </w:p>
        </w:tc>
        <w:tc>
          <w:tcPr>
            <w:tcW w:w="2058" w:type="dxa"/>
            <w:vMerge/>
            <w:tcBorders>
              <w:top w:val="single" w:sz="4" w:space="0" w:color="auto"/>
              <w:left w:val="single" w:sz="4" w:space="0" w:color="auto"/>
              <w:bottom w:val="single" w:sz="4" w:space="0" w:color="auto"/>
              <w:right w:val="single" w:sz="4" w:space="0" w:color="auto"/>
            </w:tcBorders>
            <w:vAlign w:val="center"/>
          </w:tcPr>
          <w:p w:rsidR="00884EA1" w:rsidRPr="00073A83" w:rsidRDefault="00884EA1" w:rsidP="00C52886">
            <w:pPr>
              <w:spacing w:line="360" w:lineRule="auto"/>
              <w:ind w:firstLine="567"/>
              <w:jc w:val="center"/>
              <w:rPr>
                <w:rFonts w:ascii="Times New Roman" w:eastAsia="Calibri" w:hAnsi="Times New Roman" w:cs="Times New Roman"/>
                <w:b/>
                <w:sz w:val="16"/>
                <w:szCs w:val="16"/>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884EA1" w:rsidRPr="00073A83" w:rsidRDefault="00884EA1" w:rsidP="00C52886">
            <w:pPr>
              <w:spacing w:line="360" w:lineRule="auto"/>
              <w:ind w:firstLine="567"/>
              <w:jc w:val="center"/>
              <w:rPr>
                <w:rFonts w:ascii="Times New Roman" w:eastAsia="Calibri" w:hAnsi="Times New Roman" w:cs="Times New Roman"/>
                <w:b/>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2017</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2018</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2019</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2020</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ind w:left="-143"/>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2021</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2022</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2023</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2024</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2025</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2026</w:t>
            </w:r>
          </w:p>
        </w:tc>
        <w:tc>
          <w:tcPr>
            <w:tcW w:w="567"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884EA1">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2027</w:t>
            </w:r>
          </w:p>
        </w:tc>
      </w:tr>
      <w:tr w:rsidR="00884EA1" w:rsidRPr="00073A83" w:rsidTr="00AE30A2">
        <w:trPr>
          <w:trHeight w:val="175"/>
        </w:trPr>
        <w:tc>
          <w:tcPr>
            <w:tcW w:w="494" w:type="dxa"/>
            <w:tcBorders>
              <w:top w:val="single" w:sz="4" w:space="0" w:color="auto"/>
              <w:left w:val="single" w:sz="4" w:space="0" w:color="auto"/>
              <w:bottom w:val="single" w:sz="4" w:space="0" w:color="auto"/>
              <w:right w:val="single" w:sz="4" w:space="0" w:color="auto"/>
            </w:tcBorders>
          </w:tcPr>
          <w:p w:rsidR="00884EA1" w:rsidRPr="00073A83" w:rsidRDefault="00884EA1" w:rsidP="00C52886">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1</w:t>
            </w:r>
          </w:p>
        </w:tc>
        <w:tc>
          <w:tcPr>
            <w:tcW w:w="2058" w:type="dxa"/>
            <w:tcBorders>
              <w:top w:val="single" w:sz="4" w:space="0" w:color="auto"/>
              <w:left w:val="single" w:sz="4" w:space="0" w:color="auto"/>
              <w:bottom w:val="single" w:sz="4" w:space="0" w:color="auto"/>
              <w:right w:val="single" w:sz="4" w:space="0" w:color="auto"/>
            </w:tcBorders>
          </w:tcPr>
          <w:p w:rsidR="00884EA1" w:rsidRPr="00073A83" w:rsidRDefault="00884EA1" w:rsidP="005F1CBA">
            <w:pPr>
              <w:spacing w:after="0" w:line="240" w:lineRule="auto"/>
              <w:jc w:val="center"/>
              <w:rPr>
                <w:rFonts w:ascii="Times New Roman" w:eastAsia="Calibri" w:hAnsi="Times New Roman" w:cs="Times New Roman"/>
                <w:bCs/>
                <w:sz w:val="18"/>
                <w:szCs w:val="18"/>
              </w:rPr>
            </w:pPr>
            <w:r w:rsidRPr="0075125A">
              <w:rPr>
                <w:rFonts w:ascii="Times New Roman" w:eastAsia="Calibri" w:hAnsi="Times New Roman" w:cs="Times New Roman"/>
                <w:b/>
                <w:bCs/>
                <w:sz w:val="18"/>
                <w:szCs w:val="18"/>
              </w:rPr>
              <w:t xml:space="preserve">Программа инвестиционных проектов реконструкции системы </w:t>
            </w:r>
            <w:r>
              <w:rPr>
                <w:rFonts w:ascii="Times New Roman" w:eastAsia="Calibri" w:hAnsi="Times New Roman" w:cs="Times New Roman"/>
                <w:b/>
                <w:bCs/>
                <w:sz w:val="18"/>
                <w:szCs w:val="18"/>
              </w:rPr>
              <w:t xml:space="preserve">водоотведения </w:t>
            </w:r>
            <w:r w:rsidRPr="0075125A">
              <w:rPr>
                <w:rFonts w:ascii="Times New Roman" w:eastAsia="Calibri" w:hAnsi="Times New Roman" w:cs="Times New Roman"/>
                <w:b/>
                <w:bCs/>
                <w:sz w:val="18"/>
                <w:szCs w:val="18"/>
              </w:rPr>
              <w:t xml:space="preserve"> Комсомол</w:t>
            </w:r>
            <w:r>
              <w:rPr>
                <w:rFonts w:ascii="Times New Roman" w:eastAsia="Calibri" w:hAnsi="Times New Roman" w:cs="Times New Roman"/>
                <w:b/>
                <w:bCs/>
                <w:sz w:val="18"/>
                <w:szCs w:val="18"/>
              </w:rPr>
              <w:t>ьского городского поселения 2017-2027</w:t>
            </w:r>
            <w:r w:rsidRPr="0075125A">
              <w:rPr>
                <w:rFonts w:ascii="Times New Roman" w:eastAsia="Calibri" w:hAnsi="Times New Roman" w:cs="Times New Roman"/>
                <w:b/>
                <w:bCs/>
                <w:sz w:val="18"/>
                <w:szCs w:val="18"/>
              </w:rPr>
              <w:t xml:space="preserve"> годы (в ценах 2016)</w:t>
            </w:r>
          </w:p>
        </w:tc>
        <w:tc>
          <w:tcPr>
            <w:tcW w:w="709" w:type="dxa"/>
            <w:tcBorders>
              <w:top w:val="single" w:sz="4" w:space="0" w:color="auto"/>
              <w:left w:val="single" w:sz="4" w:space="0" w:color="auto"/>
              <w:bottom w:val="single" w:sz="4" w:space="0" w:color="auto"/>
              <w:right w:val="single" w:sz="4" w:space="0" w:color="auto"/>
            </w:tcBorders>
          </w:tcPr>
          <w:p w:rsidR="00884EA1" w:rsidRPr="00073A83" w:rsidRDefault="00884EA1" w:rsidP="00C52886">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42373</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884EA1" w:rsidRPr="00073A83" w:rsidRDefault="00884EA1"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567" w:type="dxa"/>
            <w:tcBorders>
              <w:top w:val="single" w:sz="4" w:space="0" w:color="auto"/>
              <w:left w:val="single" w:sz="4" w:space="0" w:color="auto"/>
              <w:bottom w:val="single" w:sz="4" w:space="0" w:color="auto"/>
              <w:right w:val="single" w:sz="4" w:space="0" w:color="auto"/>
            </w:tcBorders>
            <w:vAlign w:val="center"/>
          </w:tcPr>
          <w:p w:rsidR="00884EA1" w:rsidRDefault="00AE30A2" w:rsidP="00AE30A2">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w:t>
            </w:r>
          </w:p>
        </w:tc>
      </w:tr>
      <w:tr w:rsidR="00AE30A2" w:rsidRPr="00073A83" w:rsidTr="006D206C">
        <w:trPr>
          <w:trHeight w:val="525"/>
        </w:trPr>
        <w:tc>
          <w:tcPr>
            <w:tcW w:w="494" w:type="dxa"/>
            <w:tcBorders>
              <w:top w:val="single" w:sz="4" w:space="0" w:color="auto"/>
              <w:left w:val="single" w:sz="4" w:space="0" w:color="auto"/>
              <w:bottom w:val="single" w:sz="4" w:space="0" w:color="auto"/>
              <w:right w:val="single" w:sz="4" w:space="0" w:color="auto"/>
            </w:tcBorders>
          </w:tcPr>
          <w:p w:rsidR="00AE30A2" w:rsidRPr="00073A83" w:rsidRDefault="00AE30A2" w:rsidP="00C52886">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2</w:t>
            </w:r>
          </w:p>
        </w:tc>
        <w:tc>
          <w:tcPr>
            <w:tcW w:w="2058" w:type="dxa"/>
            <w:tcBorders>
              <w:top w:val="single" w:sz="4" w:space="0" w:color="auto"/>
              <w:left w:val="single" w:sz="4" w:space="0" w:color="auto"/>
              <w:bottom w:val="single" w:sz="4" w:space="0" w:color="auto"/>
              <w:right w:val="single" w:sz="4" w:space="0" w:color="auto"/>
            </w:tcBorders>
          </w:tcPr>
          <w:p w:rsidR="00AE30A2" w:rsidRPr="00073A83" w:rsidRDefault="00AE30A2" w:rsidP="00C52886">
            <w:pPr>
              <w:spacing w:after="0" w:line="240" w:lineRule="auto"/>
              <w:jc w:val="center"/>
              <w:rPr>
                <w:rFonts w:ascii="Times New Roman" w:eastAsia="Calibri" w:hAnsi="Times New Roman" w:cs="Times New Roman"/>
                <w:bCs/>
                <w:sz w:val="18"/>
                <w:szCs w:val="18"/>
              </w:rPr>
            </w:pPr>
            <w:r w:rsidRPr="00073A83">
              <w:rPr>
                <w:rFonts w:ascii="Times New Roman" w:eastAsia="Calibri" w:hAnsi="Times New Roman" w:cs="Times New Roman"/>
                <w:b/>
                <w:sz w:val="16"/>
                <w:szCs w:val="16"/>
                <w:lang w:eastAsia="en-US"/>
              </w:rPr>
              <w:t>Всего по Программе</w:t>
            </w:r>
          </w:p>
        </w:tc>
        <w:tc>
          <w:tcPr>
            <w:tcW w:w="709" w:type="dxa"/>
            <w:tcBorders>
              <w:top w:val="single" w:sz="4" w:space="0" w:color="auto"/>
              <w:left w:val="single" w:sz="4" w:space="0" w:color="auto"/>
              <w:bottom w:val="single" w:sz="4" w:space="0" w:color="auto"/>
              <w:right w:val="single" w:sz="4" w:space="0" w:color="auto"/>
            </w:tcBorders>
          </w:tcPr>
          <w:p w:rsidR="00AE30A2" w:rsidRPr="00073A83" w:rsidRDefault="00AE30A2" w:rsidP="00C52886">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42373</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9"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708" w:type="dxa"/>
            <w:tcBorders>
              <w:top w:val="single" w:sz="4" w:space="0" w:color="auto"/>
              <w:left w:val="single" w:sz="4" w:space="0" w:color="auto"/>
              <w:bottom w:val="single" w:sz="4" w:space="0" w:color="auto"/>
              <w:right w:val="single" w:sz="4" w:space="0" w:color="auto"/>
            </w:tcBorders>
            <w:vAlign w:val="center"/>
          </w:tcPr>
          <w:p w:rsidR="00AE30A2" w:rsidRPr="00073A83"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3852,1</w:t>
            </w:r>
          </w:p>
        </w:tc>
        <w:tc>
          <w:tcPr>
            <w:tcW w:w="567" w:type="dxa"/>
            <w:tcBorders>
              <w:top w:val="single" w:sz="4" w:space="0" w:color="auto"/>
              <w:left w:val="single" w:sz="4" w:space="0" w:color="auto"/>
              <w:bottom w:val="single" w:sz="4" w:space="0" w:color="auto"/>
              <w:right w:val="single" w:sz="4" w:space="0" w:color="auto"/>
            </w:tcBorders>
            <w:vAlign w:val="center"/>
          </w:tcPr>
          <w:p w:rsidR="00AE30A2" w:rsidRDefault="00AE30A2" w:rsidP="006D206C">
            <w:pPr>
              <w:spacing w:line="360" w:lineRule="auto"/>
              <w:ind w:left="-108" w:right="-108"/>
              <w:jc w:val="center"/>
              <w:rPr>
                <w:rFonts w:ascii="Times New Roman" w:eastAsia="Calibri" w:hAnsi="Times New Roman" w:cs="Times New Roman"/>
                <w:color w:val="000000"/>
                <w:sz w:val="16"/>
                <w:szCs w:val="16"/>
                <w:lang w:eastAsia="en-US"/>
              </w:rPr>
            </w:pPr>
            <w:r>
              <w:rPr>
                <w:rFonts w:ascii="Times New Roman" w:eastAsia="Calibri" w:hAnsi="Times New Roman" w:cs="Times New Roman"/>
                <w:color w:val="000000"/>
                <w:sz w:val="16"/>
                <w:szCs w:val="16"/>
                <w:lang w:eastAsia="en-US"/>
              </w:rPr>
              <w:t>3852</w:t>
            </w:r>
          </w:p>
        </w:tc>
      </w:tr>
    </w:tbl>
    <w:p w:rsidR="00FD7CF1" w:rsidRDefault="00FD7CF1" w:rsidP="00603707">
      <w:pPr>
        <w:spacing w:line="360" w:lineRule="auto"/>
        <w:ind w:left="2124" w:firstLine="708"/>
        <w:outlineLvl w:val="2"/>
        <w:rPr>
          <w:rFonts w:ascii="Times New Roman" w:eastAsia="Calibri" w:hAnsi="Times New Roman" w:cs="Times New Roman"/>
          <w:b/>
          <w:bCs/>
          <w:sz w:val="28"/>
          <w:szCs w:val="28"/>
          <w:lang w:eastAsia="en-US"/>
        </w:rPr>
      </w:pPr>
    </w:p>
    <w:p w:rsidR="00FD7CF1" w:rsidRDefault="00FD7CF1">
      <w:pPr>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br w:type="page"/>
      </w:r>
    </w:p>
    <w:p w:rsidR="00603707" w:rsidRPr="00814FD0" w:rsidRDefault="00603707" w:rsidP="00603707">
      <w:pPr>
        <w:spacing w:line="360" w:lineRule="auto"/>
        <w:ind w:left="2124" w:firstLine="708"/>
        <w:outlineLvl w:val="2"/>
        <w:rPr>
          <w:rFonts w:ascii="Times New Roman" w:eastAsia="Calibri" w:hAnsi="Times New Roman" w:cs="Times New Roman"/>
          <w:b/>
          <w:bCs/>
          <w:sz w:val="28"/>
          <w:szCs w:val="28"/>
          <w:lang w:eastAsia="en-US"/>
        </w:rPr>
      </w:pPr>
      <w:r w:rsidRPr="00814FD0">
        <w:rPr>
          <w:rFonts w:ascii="Times New Roman" w:eastAsia="Calibri" w:hAnsi="Times New Roman" w:cs="Times New Roman"/>
          <w:b/>
          <w:bCs/>
          <w:sz w:val="28"/>
          <w:szCs w:val="28"/>
          <w:lang w:eastAsia="en-US"/>
        </w:rPr>
        <w:lastRenderedPageBreak/>
        <w:t>Расчет критериев доступности</w:t>
      </w:r>
    </w:p>
    <w:p w:rsidR="00603707" w:rsidRPr="00814FD0" w:rsidRDefault="00603707" w:rsidP="00603707">
      <w:pPr>
        <w:suppressAutoHyphens/>
        <w:spacing w:line="360" w:lineRule="auto"/>
        <w:ind w:firstLine="708"/>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а) доля расходов на коммунальные услуги в совокупном доходе семьи;</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б) доля населения с доходами ниже прожиточного минимума;</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в) уровень собираемости платежей за коммунальные услуги;</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г) доля получателей субсидий на оплату коммунальных услуг в общей численности населения.</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уровень благоустройства жилищного фонда;</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обеспечения текущей потребности в услугах;</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покрытия прогнозной потребности в услугах;</w:t>
      </w:r>
    </w:p>
    <w:p w:rsidR="00603707" w:rsidRPr="00814FD0" w:rsidRDefault="00603707" w:rsidP="00603707">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покупательской способности граждан.</w:t>
      </w:r>
    </w:p>
    <w:p w:rsidR="00603707" w:rsidRPr="00814FD0" w:rsidRDefault="00603707" w:rsidP="00603707">
      <w:pPr>
        <w:suppressAutoHyphens/>
        <w:spacing w:line="360" w:lineRule="auto"/>
        <w:jc w:val="both"/>
        <w:rPr>
          <w:rFonts w:ascii="Times New Roman" w:eastAsia="Calibri" w:hAnsi="Times New Roman" w:cs="Times New Roman"/>
          <w:bCs/>
          <w:sz w:val="28"/>
          <w:szCs w:val="28"/>
          <w:lang w:eastAsia="en-US"/>
        </w:rPr>
      </w:pPr>
      <w:r w:rsidRPr="00814FD0">
        <w:rPr>
          <w:rFonts w:ascii="Times New Roman" w:eastAsia="Calibri"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155E97" w:rsidRPr="00155E97" w:rsidRDefault="00155E97" w:rsidP="00155E97">
      <w:pPr>
        <w:spacing w:after="0" w:line="360" w:lineRule="auto"/>
        <w:ind w:firstLine="709"/>
        <w:jc w:val="both"/>
        <w:rPr>
          <w:rFonts w:ascii="Times New Roman" w:eastAsia="Calibri" w:hAnsi="Times New Roman" w:cs="Times New Roman"/>
          <w:spacing w:val="-5"/>
          <w:sz w:val="28"/>
          <w:szCs w:val="28"/>
          <w:lang w:eastAsia="en-US"/>
        </w:rPr>
      </w:pPr>
    </w:p>
    <w:sectPr w:rsidR="00155E97" w:rsidRPr="00155E97" w:rsidSect="00E16B79">
      <w:footerReference w:type="default" r:id="rId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E31" w:rsidRDefault="004F0E31" w:rsidP="00E16B79">
      <w:pPr>
        <w:spacing w:after="0" w:line="240" w:lineRule="auto"/>
      </w:pPr>
      <w:r>
        <w:separator/>
      </w:r>
    </w:p>
  </w:endnote>
  <w:endnote w:type="continuationSeparator" w:id="0">
    <w:p w:rsidR="004F0E31" w:rsidRDefault="004F0E31" w:rsidP="00E16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ansSerif">
    <w:altName w:val="Symbol"/>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51204"/>
      <w:docPartObj>
        <w:docPartGallery w:val="Page Numbers (Bottom of Page)"/>
        <w:docPartUnique/>
      </w:docPartObj>
    </w:sdtPr>
    <w:sdtEndPr/>
    <w:sdtContent>
      <w:p w:rsidR="006D206C" w:rsidRDefault="006D206C">
        <w:pPr>
          <w:pStyle w:val="ab"/>
          <w:jc w:val="center"/>
        </w:pPr>
        <w:r>
          <w:fldChar w:fldCharType="begin"/>
        </w:r>
        <w:r>
          <w:instrText xml:space="preserve"> PAGE   \* MERGEFORMAT </w:instrText>
        </w:r>
        <w:r>
          <w:fldChar w:fldCharType="separate"/>
        </w:r>
        <w:r w:rsidR="00547A3C">
          <w:rPr>
            <w:noProof/>
          </w:rPr>
          <w:t>2</w:t>
        </w:r>
        <w:r>
          <w:rPr>
            <w:noProof/>
          </w:rPr>
          <w:fldChar w:fldCharType="end"/>
        </w:r>
      </w:p>
    </w:sdtContent>
  </w:sdt>
  <w:p w:rsidR="006D206C" w:rsidRDefault="006D206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E31" w:rsidRDefault="004F0E31" w:rsidP="00E16B79">
      <w:pPr>
        <w:spacing w:after="0" w:line="240" w:lineRule="auto"/>
      </w:pPr>
      <w:r>
        <w:separator/>
      </w:r>
    </w:p>
  </w:footnote>
  <w:footnote w:type="continuationSeparator" w:id="0">
    <w:p w:rsidR="004F0E31" w:rsidRDefault="004F0E31" w:rsidP="00E16B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715F1"/>
    <w:multiLevelType w:val="singleLevel"/>
    <w:tmpl w:val="EBB07A40"/>
    <w:lvl w:ilvl="0">
      <w:numFmt w:val="bullet"/>
      <w:lvlText w:val="-"/>
      <w:lvlJc w:val="left"/>
      <w:pPr>
        <w:tabs>
          <w:tab w:val="num" w:pos="360"/>
        </w:tabs>
        <w:ind w:left="360" w:hanging="360"/>
      </w:pPr>
      <w:rPr>
        <w:rFonts w:hint="default"/>
      </w:rPr>
    </w:lvl>
  </w:abstractNum>
  <w:abstractNum w:abstractNumId="1">
    <w:nsid w:val="569D7D91"/>
    <w:multiLevelType w:val="hybridMultilevel"/>
    <w:tmpl w:val="C308874C"/>
    <w:lvl w:ilvl="0" w:tplc="62B8A6E2">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245"/>
    <w:rsid w:val="00014305"/>
    <w:rsid w:val="0002019A"/>
    <w:rsid w:val="00082939"/>
    <w:rsid w:val="000D4E4B"/>
    <w:rsid w:val="00145886"/>
    <w:rsid w:val="00155E97"/>
    <w:rsid w:val="00197245"/>
    <w:rsid w:val="001B1033"/>
    <w:rsid w:val="00223A6D"/>
    <w:rsid w:val="00227694"/>
    <w:rsid w:val="002A53AB"/>
    <w:rsid w:val="00303285"/>
    <w:rsid w:val="003D597B"/>
    <w:rsid w:val="004F0E31"/>
    <w:rsid w:val="00544754"/>
    <w:rsid w:val="00547A3C"/>
    <w:rsid w:val="00550DD2"/>
    <w:rsid w:val="005F1CBA"/>
    <w:rsid w:val="00602FBD"/>
    <w:rsid w:val="00603707"/>
    <w:rsid w:val="00651C1C"/>
    <w:rsid w:val="006670A1"/>
    <w:rsid w:val="00693235"/>
    <w:rsid w:val="006D206C"/>
    <w:rsid w:val="006D319D"/>
    <w:rsid w:val="00724932"/>
    <w:rsid w:val="00745232"/>
    <w:rsid w:val="0075125A"/>
    <w:rsid w:val="007B2C34"/>
    <w:rsid w:val="007F3C11"/>
    <w:rsid w:val="00884EA1"/>
    <w:rsid w:val="00915829"/>
    <w:rsid w:val="009A0000"/>
    <w:rsid w:val="009D75B0"/>
    <w:rsid w:val="00AE30A2"/>
    <w:rsid w:val="00B64C4E"/>
    <w:rsid w:val="00C10E93"/>
    <w:rsid w:val="00C52886"/>
    <w:rsid w:val="00C6278D"/>
    <w:rsid w:val="00C84AC6"/>
    <w:rsid w:val="00D420D1"/>
    <w:rsid w:val="00DF7D8C"/>
    <w:rsid w:val="00E16B79"/>
    <w:rsid w:val="00E30DB2"/>
    <w:rsid w:val="00E53C78"/>
    <w:rsid w:val="00EB7162"/>
    <w:rsid w:val="00F22232"/>
    <w:rsid w:val="00F86499"/>
    <w:rsid w:val="00FD0D40"/>
    <w:rsid w:val="00FD7CF1"/>
    <w:rsid w:val="00FE45F1"/>
    <w:rsid w:val="00FF4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3285"/>
    <w:pPr>
      <w:ind w:left="720"/>
      <w:contextualSpacing/>
    </w:pPr>
  </w:style>
  <w:style w:type="paragraph" w:styleId="a4">
    <w:name w:val="Body Text"/>
    <w:basedOn w:val="a"/>
    <w:link w:val="a5"/>
    <w:uiPriority w:val="99"/>
    <w:unhideWhenUsed/>
    <w:rsid w:val="00223A6D"/>
    <w:pPr>
      <w:spacing w:after="120"/>
    </w:pPr>
    <w:rPr>
      <w:rFonts w:eastAsiaTheme="minorHAnsi"/>
      <w:lang w:eastAsia="en-US"/>
    </w:rPr>
  </w:style>
  <w:style w:type="character" w:customStyle="1" w:styleId="a5">
    <w:name w:val="Основной текст Знак"/>
    <w:basedOn w:val="a0"/>
    <w:link w:val="a4"/>
    <w:uiPriority w:val="99"/>
    <w:rsid w:val="00223A6D"/>
    <w:rPr>
      <w:rFonts w:eastAsiaTheme="minorHAnsi"/>
      <w:lang w:eastAsia="en-US"/>
    </w:rPr>
  </w:style>
  <w:style w:type="table" w:styleId="a6">
    <w:name w:val="Table Grid"/>
    <w:basedOn w:val="a1"/>
    <w:uiPriority w:val="59"/>
    <w:rsid w:val="00E30D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D420D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Document Map"/>
    <w:basedOn w:val="a"/>
    <w:link w:val="a8"/>
    <w:uiPriority w:val="99"/>
    <w:semiHidden/>
    <w:unhideWhenUsed/>
    <w:rsid w:val="00603707"/>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603707"/>
    <w:rPr>
      <w:rFonts w:ascii="Tahoma" w:hAnsi="Tahoma" w:cs="Tahoma"/>
      <w:sz w:val="16"/>
      <w:szCs w:val="16"/>
    </w:rPr>
  </w:style>
  <w:style w:type="paragraph" w:styleId="a9">
    <w:name w:val="header"/>
    <w:basedOn w:val="a"/>
    <w:link w:val="aa"/>
    <w:uiPriority w:val="99"/>
    <w:semiHidden/>
    <w:unhideWhenUsed/>
    <w:rsid w:val="00E16B7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16B79"/>
  </w:style>
  <w:style w:type="paragraph" w:styleId="ab">
    <w:name w:val="footer"/>
    <w:basedOn w:val="a"/>
    <w:link w:val="ac"/>
    <w:uiPriority w:val="99"/>
    <w:unhideWhenUsed/>
    <w:rsid w:val="00E16B7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16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3285"/>
    <w:pPr>
      <w:ind w:left="720"/>
      <w:contextualSpacing/>
    </w:pPr>
  </w:style>
  <w:style w:type="paragraph" w:styleId="a4">
    <w:name w:val="Body Text"/>
    <w:basedOn w:val="a"/>
    <w:link w:val="a5"/>
    <w:uiPriority w:val="99"/>
    <w:unhideWhenUsed/>
    <w:rsid w:val="00223A6D"/>
    <w:pPr>
      <w:spacing w:after="120"/>
    </w:pPr>
    <w:rPr>
      <w:rFonts w:eastAsiaTheme="minorHAnsi"/>
      <w:lang w:eastAsia="en-US"/>
    </w:rPr>
  </w:style>
  <w:style w:type="character" w:customStyle="1" w:styleId="a5">
    <w:name w:val="Основной текст Знак"/>
    <w:basedOn w:val="a0"/>
    <w:link w:val="a4"/>
    <w:uiPriority w:val="99"/>
    <w:rsid w:val="00223A6D"/>
    <w:rPr>
      <w:rFonts w:eastAsiaTheme="minorHAnsi"/>
      <w:lang w:eastAsia="en-US"/>
    </w:rPr>
  </w:style>
  <w:style w:type="table" w:styleId="a6">
    <w:name w:val="Table Grid"/>
    <w:basedOn w:val="a1"/>
    <w:uiPriority w:val="59"/>
    <w:rsid w:val="00E30D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D420D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Document Map"/>
    <w:basedOn w:val="a"/>
    <w:link w:val="a8"/>
    <w:uiPriority w:val="99"/>
    <w:semiHidden/>
    <w:unhideWhenUsed/>
    <w:rsid w:val="00603707"/>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603707"/>
    <w:rPr>
      <w:rFonts w:ascii="Tahoma" w:hAnsi="Tahoma" w:cs="Tahoma"/>
      <w:sz w:val="16"/>
      <w:szCs w:val="16"/>
    </w:rPr>
  </w:style>
  <w:style w:type="paragraph" w:styleId="a9">
    <w:name w:val="header"/>
    <w:basedOn w:val="a"/>
    <w:link w:val="aa"/>
    <w:uiPriority w:val="99"/>
    <w:semiHidden/>
    <w:unhideWhenUsed/>
    <w:rsid w:val="00E16B7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16B79"/>
  </w:style>
  <w:style w:type="paragraph" w:styleId="ab">
    <w:name w:val="footer"/>
    <w:basedOn w:val="a"/>
    <w:link w:val="ac"/>
    <w:uiPriority w:val="99"/>
    <w:unhideWhenUsed/>
    <w:rsid w:val="00E16B7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16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C596-282B-4FA6-8ECF-0520EA54F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7152</Words>
  <Characters>40769</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www</cp:lastModifiedBy>
  <cp:revision>2</cp:revision>
  <dcterms:created xsi:type="dcterms:W3CDTF">2018-01-10T08:50:00Z</dcterms:created>
  <dcterms:modified xsi:type="dcterms:W3CDTF">2018-01-10T08:50:00Z</dcterms:modified>
</cp:coreProperties>
</file>