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 w:rsidRPr="00AB57B5">
        <w:rPr>
          <w:b/>
          <w:sz w:val="28"/>
          <w:szCs w:val="28"/>
        </w:rPr>
        <w:t>АДМИНИСТРАЦИЯ ЧАМЗИНСКОГО МУНИЦИПАЛЬНОГО РАЙОНА</w:t>
      </w:r>
      <w:r>
        <w:rPr>
          <w:b/>
          <w:sz w:val="28"/>
          <w:szCs w:val="28"/>
        </w:rPr>
        <w:t xml:space="preserve"> </w:t>
      </w:r>
      <w:r w:rsidRPr="00AB57B5">
        <w:rPr>
          <w:b/>
          <w:sz w:val="28"/>
          <w:szCs w:val="28"/>
        </w:rPr>
        <w:t>РЕСПУБЛИКИ МОРДОВИЯ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 w:rsidRPr="00AB57B5">
        <w:rPr>
          <w:b/>
          <w:sz w:val="28"/>
          <w:szCs w:val="28"/>
        </w:rPr>
        <w:t>ПОСТАНОВЛЕНИЕ</w:t>
      </w:r>
    </w:p>
    <w:p w:rsid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B57B5" w:rsidRDefault="00A6187A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553E3D">
        <w:rPr>
          <w:b/>
          <w:sz w:val="28"/>
          <w:szCs w:val="28"/>
        </w:rPr>
        <w:t>___</w:t>
      </w:r>
      <w:r w:rsidR="00AB57B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 w:rsidR="00553E3D">
        <w:rPr>
          <w:b/>
          <w:sz w:val="28"/>
          <w:szCs w:val="28"/>
        </w:rPr>
        <w:t>___________</w:t>
      </w:r>
      <w:r>
        <w:rPr>
          <w:b/>
          <w:sz w:val="28"/>
          <w:szCs w:val="28"/>
        </w:rPr>
        <w:t xml:space="preserve"> </w:t>
      </w:r>
      <w:r w:rsidR="00AB57B5">
        <w:rPr>
          <w:b/>
          <w:sz w:val="28"/>
          <w:szCs w:val="28"/>
        </w:rPr>
        <w:t xml:space="preserve">2017г. </w:t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  <w:t>№</w:t>
      </w:r>
      <w:r w:rsidR="00553E3D">
        <w:rPr>
          <w:b/>
          <w:sz w:val="28"/>
          <w:szCs w:val="28"/>
        </w:rPr>
        <w:t>___</w:t>
      </w:r>
    </w:p>
    <w:p w:rsid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AB57B5">
        <w:rPr>
          <w:b/>
          <w:sz w:val="28"/>
          <w:szCs w:val="28"/>
        </w:rPr>
        <w:t xml:space="preserve"> внесении изменений</w:t>
      </w:r>
      <w:r w:rsidR="00761B2E">
        <w:rPr>
          <w:b/>
          <w:sz w:val="28"/>
          <w:szCs w:val="28"/>
        </w:rPr>
        <w:t xml:space="preserve"> в постановление администрации Ч</w:t>
      </w:r>
      <w:r w:rsidRPr="00AB57B5">
        <w:rPr>
          <w:b/>
          <w:sz w:val="28"/>
          <w:szCs w:val="28"/>
        </w:rPr>
        <w:t>амзи</w:t>
      </w:r>
      <w:r w:rsidR="00A6187A">
        <w:rPr>
          <w:b/>
          <w:sz w:val="28"/>
          <w:szCs w:val="28"/>
        </w:rPr>
        <w:t>нского муниципального района от</w:t>
      </w:r>
      <w:r w:rsidRPr="00AB57B5">
        <w:rPr>
          <w:b/>
          <w:sz w:val="28"/>
          <w:szCs w:val="28"/>
        </w:rPr>
        <w:t xml:space="preserve"> 06.0</w:t>
      </w:r>
      <w:r w:rsidR="00A6187A">
        <w:rPr>
          <w:b/>
          <w:sz w:val="28"/>
          <w:szCs w:val="28"/>
        </w:rPr>
        <w:t>2.2014г. №118</w:t>
      </w:r>
      <w:r w:rsidR="00EF045D">
        <w:rPr>
          <w:b/>
          <w:sz w:val="28"/>
          <w:szCs w:val="28"/>
        </w:rPr>
        <w:t xml:space="preserve"> «Об</w:t>
      </w:r>
      <w:r>
        <w:rPr>
          <w:b/>
          <w:sz w:val="28"/>
          <w:szCs w:val="28"/>
        </w:rPr>
        <w:t xml:space="preserve"> утверждении П</w:t>
      </w:r>
      <w:r w:rsidRPr="00AB57B5">
        <w:rPr>
          <w:b/>
          <w:sz w:val="28"/>
          <w:szCs w:val="28"/>
        </w:rPr>
        <w:t xml:space="preserve">римерного положения об оплате труда работников культуры 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</w:t>
      </w:r>
      <w:r w:rsidRPr="00AB57B5">
        <w:rPr>
          <w:b/>
          <w:sz w:val="28"/>
          <w:szCs w:val="28"/>
        </w:rPr>
        <w:t>амзинского муни</w:t>
      </w:r>
      <w:bookmarkStart w:id="0" w:name="_GoBack"/>
      <w:bookmarkEnd w:id="0"/>
      <w:r w:rsidRPr="00AB57B5">
        <w:rPr>
          <w:b/>
          <w:sz w:val="28"/>
          <w:szCs w:val="28"/>
        </w:rPr>
        <w:t>ципального района»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EF045D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1275">
        <w:rPr>
          <w:sz w:val="28"/>
          <w:szCs w:val="28"/>
        </w:rPr>
        <w:t xml:space="preserve">Руководствуясь решением Совета депутатов Чамзинского муниципального района Республики Мордовия от 21.10.2008 г. № 66 «Об основах </w:t>
      </w:r>
      <w:proofErr w:type="gramStart"/>
      <w:r w:rsidRPr="00EF1275">
        <w:rPr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Pr="00EF1275">
        <w:rPr>
          <w:sz w:val="28"/>
          <w:szCs w:val="28"/>
        </w:rPr>
        <w:t xml:space="preserve"> Чамзинского муниципального района Республики Мордовия», </w:t>
      </w:r>
      <w:r w:rsidRPr="00AB57B5">
        <w:rPr>
          <w:sz w:val="28"/>
          <w:szCs w:val="28"/>
        </w:rPr>
        <w:t>Администрация Чамзинского муниципального района</w:t>
      </w:r>
    </w:p>
    <w:p w:rsidR="00EF045D" w:rsidRDefault="00EF045D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B57B5" w:rsidRPr="00EF045D" w:rsidRDefault="00EF045D" w:rsidP="00EF045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3D3172">
        <w:rPr>
          <w:b/>
          <w:sz w:val="28"/>
          <w:szCs w:val="28"/>
        </w:rPr>
        <w:t>ОСТАНОВЛЯЕТ</w:t>
      </w:r>
      <w:r w:rsidR="00AB57B5" w:rsidRPr="00EF045D">
        <w:rPr>
          <w:b/>
          <w:sz w:val="28"/>
          <w:szCs w:val="28"/>
        </w:rPr>
        <w:t>: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B57B5">
        <w:rPr>
          <w:sz w:val="28"/>
          <w:szCs w:val="28"/>
        </w:rPr>
        <w:t>1. Внести в постановление Администрации Чамзинского муниципального района от 06.02.2014 года №118 «Об утверждении Примерного положения об оплате труда работников культуры Чамзинского муниципального района» следующие изменения:</w:t>
      </w:r>
    </w:p>
    <w:p w:rsidR="00336549" w:rsidRPr="00336549" w:rsidRDefault="00EF045D" w:rsidP="00336549">
      <w:pPr>
        <w:jc w:val="both"/>
        <w:rPr>
          <w:sz w:val="28"/>
        </w:rPr>
      </w:pPr>
      <w:r>
        <w:rPr>
          <w:sz w:val="28"/>
          <w:szCs w:val="28"/>
        </w:rPr>
        <w:tab/>
      </w:r>
      <w:r w:rsidRPr="00336549">
        <w:rPr>
          <w:sz w:val="28"/>
          <w:szCs w:val="28"/>
        </w:rPr>
        <w:t xml:space="preserve">1.1. </w:t>
      </w:r>
      <w:r w:rsidR="00D4352B">
        <w:rPr>
          <w:sz w:val="28"/>
          <w:szCs w:val="28"/>
        </w:rPr>
        <w:t xml:space="preserve">Таблицу «Количество условных единиц» пункта 18 </w:t>
      </w:r>
      <w:r w:rsidRPr="00336549">
        <w:rPr>
          <w:sz w:val="28"/>
          <w:szCs w:val="28"/>
        </w:rPr>
        <w:t xml:space="preserve">Раздел </w:t>
      </w:r>
      <w:r w:rsidR="00553E3D">
        <w:rPr>
          <w:sz w:val="28"/>
          <w:szCs w:val="28"/>
        </w:rPr>
        <w:t>2</w:t>
      </w:r>
      <w:r w:rsidRPr="00336549">
        <w:rPr>
          <w:sz w:val="28"/>
          <w:szCs w:val="28"/>
        </w:rPr>
        <w:t xml:space="preserve"> </w:t>
      </w:r>
      <w:r w:rsidR="00336549" w:rsidRPr="00336549">
        <w:rPr>
          <w:sz w:val="28"/>
          <w:szCs w:val="28"/>
        </w:rPr>
        <w:t>«</w:t>
      </w:r>
      <w:r w:rsidR="00553E3D" w:rsidRPr="00553E3D">
        <w:rPr>
          <w:color w:val="22272F"/>
          <w:sz w:val="28"/>
          <w:szCs w:val="28"/>
          <w:shd w:val="clear" w:color="auto" w:fill="FFFFFF"/>
        </w:rPr>
        <w:t>Объемные показатели деятельности учреждений культуры клубного типа</w:t>
      </w:r>
      <w:r w:rsidR="00336549" w:rsidRPr="00336549">
        <w:rPr>
          <w:sz w:val="28"/>
        </w:rPr>
        <w:t>»</w:t>
      </w:r>
      <w:r w:rsidR="00336549">
        <w:rPr>
          <w:sz w:val="28"/>
        </w:rPr>
        <w:t xml:space="preserve"> </w:t>
      </w:r>
      <w:r w:rsidR="00336549">
        <w:rPr>
          <w:sz w:val="28"/>
          <w:szCs w:val="28"/>
        </w:rPr>
        <w:t xml:space="preserve">приложения 5 к Примерному положению </w:t>
      </w:r>
      <w:r w:rsidR="00336549" w:rsidRPr="00336549">
        <w:rPr>
          <w:sz w:val="28"/>
          <w:szCs w:val="28"/>
        </w:rPr>
        <w:t>об оплате труда работников культуры Чамзинского муниципального района</w:t>
      </w:r>
      <w:r w:rsidR="00336549">
        <w:rPr>
          <w:sz w:val="28"/>
        </w:rPr>
        <w:t xml:space="preserve"> изложить в следующей редакции:</w:t>
      </w:r>
    </w:p>
    <w:p w:rsidR="00553E3D" w:rsidRDefault="00336549" w:rsidP="00553E3D">
      <w:pPr>
        <w:jc w:val="center"/>
        <w:rPr>
          <w:b/>
          <w:sz w:val="28"/>
        </w:rPr>
      </w:pPr>
      <w:r>
        <w:rPr>
          <w:b/>
          <w:sz w:val="28"/>
        </w:rPr>
        <w:t>«</w:t>
      </w:r>
      <w:r w:rsidR="00553E3D">
        <w:rPr>
          <w:b/>
          <w:sz w:val="28"/>
        </w:rPr>
        <w:t>2</w:t>
      </w:r>
      <w:r>
        <w:rPr>
          <w:b/>
          <w:sz w:val="28"/>
        </w:rPr>
        <w:t>.</w:t>
      </w:r>
      <w:r w:rsidR="00553E3D" w:rsidRPr="00553E3D">
        <w:rPr>
          <w:color w:val="22272F"/>
          <w:sz w:val="32"/>
          <w:szCs w:val="32"/>
          <w:shd w:val="clear" w:color="auto" w:fill="FFFFFF"/>
        </w:rPr>
        <w:t xml:space="preserve"> </w:t>
      </w:r>
      <w:r w:rsidR="00553E3D" w:rsidRPr="00553E3D">
        <w:rPr>
          <w:b/>
          <w:color w:val="22272F"/>
          <w:sz w:val="32"/>
          <w:szCs w:val="32"/>
          <w:shd w:val="clear" w:color="auto" w:fill="FFFFFF"/>
        </w:rPr>
        <w:t>Объемные показатели деятельности учреждений культуры клубного типа</w:t>
      </w:r>
      <w:r w:rsidRPr="00553E3D">
        <w:rPr>
          <w:b/>
          <w:sz w:val="28"/>
        </w:rPr>
        <w:t>»</w:t>
      </w:r>
    </w:p>
    <w:p w:rsidR="00D4352B" w:rsidRDefault="00D4352B" w:rsidP="00553E3D">
      <w:pPr>
        <w:jc w:val="center"/>
        <w:rPr>
          <w:b/>
          <w:sz w:val="28"/>
        </w:rPr>
      </w:pPr>
    </w:p>
    <w:p w:rsidR="00D4352B" w:rsidRDefault="00D4352B" w:rsidP="00553E3D">
      <w:pPr>
        <w:jc w:val="center"/>
        <w:rPr>
          <w:color w:val="22272F"/>
          <w:sz w:val="28"/>
          <w:szCs w:val="28"/>
          <w:shd w:val="clear" w:color="auto" w:fill="FFFFFF"/>
        </w:rPr>
      </w:pPr>
      <w:r w:rsidRPr="00D4352B">
        <w:rPr>
          <w:color w:val="22272F"/>
          <w:sz w:val="28"/>
          <w:szCs w:val="28"/>
          <w:shd w:val="clear" w:color="auto" w:fill="FFFFFF"/>
        </w:rPr>
        <w:t>Количество условных единиц определяется следующим образом:</w:t>
      </w:r>
    </w:p>
    <w:p w:rsidR="00D4352B" w:rsidRPr="00D4352B" w:rsidRDefault="00D4352B" w:rsidP="00553E3D">
      <w:pPr>
        <w:jc w:val="center"/>
        <w:rPr>
          <w:b/>
          <w:sz w:val="28"/>
          <w:szCs w:val="28"/>
        </w:rPr>
      </w:pPr>
    </w:p>
    <w:tbl>
      <w:tblPr>
        <w:tblStyle w:val="1"/>
        <w:tblW w:w="0" w:type="auto"/>
        <w:tblInd w:w="-851" w:type="dxa"/>
        <w:tblLook w:val="04A0" w:firstRow="1" w:lastRow="0" w:firstColumn="1" w:lastColumn="0" w:noHBand="0" w:noVBand="1"/>
      </w:tblPr>
      <w:tblGrid>
        <w:gridCol w:w="669"/>
        <w:gridCol w:w="4238"/>
        <w:gridCol w:w="3117"/>
        <w:gridCol w:w="2398"/>
      </w:tblGrid>
      <w:tr w:rsidR="00553E3D" w:rsidRPr="00553E3D" w:rsidTr="00A46B66">
        <w:trPr>
          <w:trHeight w:val="898"/>
        </w:trPr>
        <w:tc>
          <w:tcPr>
            <w:tcW w:w="675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t>№</w:t>
            </w:r>
          </w:p>
        </w:tc>
        <w:tc>
          <w:tcPr>
            <w:tcW w:w="4252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t xml:space="preserve">        Показатели</w:t>
            </w:r>
          </w:p>
        </w:tc>
        <w:tc>
          <w:tcPr>
            <w:tcW w:w="312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t xml:space="preserve">         Условия</w:t>
            </w:r>
          </w:p>
        </w:tc>
        <w:tc>
          <w:tcPr>
            <w:tcW w:w="241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t xml:space="preserve">Количество           </w:t>
            </w:r>
          </w:p>
          <w:p w:rsidR="00553E3D" w:rsidRPr="00553E3D" w:rsidRDefault="00553E3D" w:rsidP="00553E3D">
            <w:pPr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t xml:space="preserve">     баллов</w:t>
            </w:r>
          </w:p>
        </w:tc>
      </w:tr>
      <w:tr w:rsidR="00553E3D" w:rsidRPr="00553E3D" w:rsidTr="00A46B66">
        <w:trPr>
          <w:trHeight w:val="685"/>
        </w:trPr>
        <w:tc>
          <w:tcPr>
            <w:tcW w:w="675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t>1.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t>2.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lastRenderedPageBreak/>
              <w:t>3.</w:t>
            </w:r>
          </w:p>
        </w:tc>
        <w:tc>
          <w:tcPr>
            <w:tcW w:w="4252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Количество 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клубных</w:t>
            </w:r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формирований (РДК)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Количество обособленных структурных подразделений в составе МБУ «Чамзинский РДК»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Количество 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клубных</w:t>
            </w:r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формировани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й(</w:t>
            </w:r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обособленные подразделения)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312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Клубные формирования -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19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Обособленные подразделения-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20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Клубные формирования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36-</w:t>
            </w:r>
          </w:p>
        </w:tc>
        <w:tc>
          <w:tcPr>
            <w:tcW w:w="241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lastRenderedPageBreak/>
              <w:t xml:space="preserve">               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  95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5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100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lastRenderedPageBreak/>
              <w:t>3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108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553E3D" w:rsidRPr="00553E3D" w:rsidTr="00A46B66">
        <w:trPr>
          <w:trHeight w:val="685"/>
        </w:trPr>
        <w:tc>
          <w:tcPr>
            <w:tcW w:w="675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lastRenderedPageBreak/>
              <w:t>2.</w:t>
            </w:r>
          </w:p>
        </w:tc>
        <w:tc>
          <w:tcPr>
            <w:tcW w:w="4252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Количество культурно-досуговых мероприятий на платной основе</w:t>
            </w:r>
          </w:p>
        </w:tc>
        <w:tc>
          <w:tcPr>
            <w:tcW w:w="312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Дискотеки, организация и проведение культурно   - досуговых мероприятий (творческого, развлекательного) для юридических и физических лиц -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241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 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 40</w:t>
            </w:r>
          </w:p>
        </w:tc>
      </w:tr>
      <w:tr w:rsidR="00553E3D" w:rsidRPr="00553E3D" w:rsidTr="00A46B66">
        <w:trPr>
          <w:trHeight w:val="685"/>
        </w:trPr>
        <w:tc>
          <w:tcPr>
            <w:tcW w:w="675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t>3.</w:t>
            </w:r>
          </w:p>
        </w:tc>
        <w:tc>
          <w:tcPr>
            <w:tcW w:w="4252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Количество коллективов, имеющих звание «народный» (образцовый) 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–Р</w:t>
            </w:r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ДК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Количество коллективов, имеющий звание  «</w:t>
            </w:r>
            <w:proofErr w:type="spell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народный»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,о</w:t>
            </w:r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бразцовый</w:t>
            </w:r>
            <w:proofErr w:type="spell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–структурные подразделения  2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312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«Русская песня»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- звание народный,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«</w:t>
            </w:r>
            <w:proofErr w:type="spellStart"/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Дигаля</w:t>
            </w:r>
            <w:proofErr w:type="spellEnd"/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- звание народный,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«Народный театр»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- звание народный,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агитбригада «Горячие сердца»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- звание народный,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«Сударушка»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- звание народный, танцевальный  коллектив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«Стиль»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- звание народный,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«Оркестр народных инструментов»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- звание народный,                                  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« Киностудия»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-  звание народный.</w:t>
            </w:r>
            <w:proofErr w:type="gramEnd"/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«</w:t>
            </w:r>
            <w:proofErr w:type="spellStart"/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Тештине</w:t>
            </w:r>
            <w:proofErr w:type="spellEnd"/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»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- звание 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образцовый</w:t>
            </w:r>
            <w:proofErr w:type="gramEnd"/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proofErr w:type="spell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Комолявка</w:t>
            </w:r>
            <w:proofErr w:type="spellEnd"/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»-</w:t>
            </w:r>
            <w:proofErr w:type="spellStart"/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Кульминский</w:t>
            </w:r>
            <w:proofErr w:type="spell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КДЦ-звание «народный»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Танцевальный коллектив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«Русский </w:t>
            </w:r>
            <w:proofErr w:type="spell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авангард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»А</w:t>
            </w:r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праксинский</w:t>
            </w:r>
            <w:proofErr w:type="spellEnd"/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КДЦ звание «образцовый» </w:t>
            </w:r>
          </w:p>
        </w:tc>
        <w:tc>
          <w:tcPr>
            <w:tcW w:w="241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10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90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10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10</w:t>
            </w:r>
          </w:p>
        </w:tc>
      </w:tr>
      <w:tr w:rsidR="00553E3D" w:rsidRPr="00553E3D" w:rsidTr="00A46B66">
        <w:trPr>
          <w:trHeight w:val="1164"/>
        </w:trPr>
        <w:tc>
          <w:tcPr>
            <w:tcW w:w="675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t>4.</w:t>
            </w:r>
          </w:p>
        </w:tc>
        <w:tc>
          <w:tcPr>
            <w:tcW w:w="4252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Количество концертов, данных народными коллективами (РДК)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Количество </w:t>
            </w:r>
            <w:proofErr w:type="spell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концертов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,д</w:t>
            </w:r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анных</w:t>
            </w:r>
            <w:proofErr w:type="spell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народными коллективами (структурные подразделения)</w:t>
            </w:r>
          </w:p>
        </w:tc>
        <w:tc>
          <w:tcPr>
            <w:tcW w:w="312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Количество проведенных концертов –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36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Количество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проведенных концертов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410" w:type="dxa"/>
          </w:tcPr>
          <w:p w:rsidR="00553E3D" w:rsidRPr="00553E3D" w:rsidRDefault="00553E3D" w:rsidP="00553E3D">
            <w:pPr>
              <w:ind w:right="-143" w:firstLine="708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   1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36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12</w:t>
            </w:r>
          </w:p>
        </w:tc>
      </w:tr>
      <w:tr w:rsidR="00553E3D" w:rsidRPr="00553E3D" w:rsidTr="00A46B66">
        <w:trPr>
          <w:trHeight w:val="685"/>
        </w:trPr>
        <w:tc>
          <w:tcPr>
            <w:tcW w:w="675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lastRenderedPageBreak/>
              <w:t>5.</w:t>
            </w:r>
          </w:p>
        </w:tc>
        <w:tc>
          <w:tcPr>
            <w:tcW w:w="4252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Количество видов платных услуг</w:t>
            </w:r>
          </w:p>
        </w:tc>
        <w:tc>
          <w:tcPr>
            <w:tcW w:w="312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Дискотека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-2 балла         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Шейпинг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-2 балла       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Проведение культурно   - досуговых мероприятий (творческого, развлекательного) для юридических и физических лиц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- 2 балла,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Выполнение социально-творческих заказов предприятий и организаций по проведению профессиональных и других праздников, торжеств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- 2 балла,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Запись фонограмм на кассету, диск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- 2 балла,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Разработка сценариев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культмассовых мероприятий, др. мероприятий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- 2 балла.     </w:t>
            </w:r>
            <w:proofErr w:type="gramEnd"/>
          </w:p>
        </w:tc>
        <w:tc>
          <w:tcPr>
            <w:tcW w:w="241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 w:firstLine="708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 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  12</w:t>
            </w:r>
          </w:p>
        </w:tc>
      </w:tr>
      <w:tr w:rsidR="00553E3D" w:rsidRPr="00553E3D" w:rsidTr="00A46B66">
        <w:trPr>
          <w:trHeight w:val="685"/>
        </w:trPr>
        <w:tc>
          <w:tcPr>
            <w:tcW w:w="675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t>6.</w:t>
            </w:r>
          </w:p>
        </w:tc>
        <w:tc>
          <w:tcPr>
            <w:tcW w:w="4252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Участие творческих коллективов в смотрах, конкурсах,    фестивалях;  - международных;                               - всероссийских;                                  - межрегиональных;                                                - региональных;                                                        - районных;                                           - межмуниципальных 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( </w:t>
            </w:r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в других районах).</w:t>
            </w:r>
          </w:p>
        </w:tc>
        <w:tc>
          <w:tcPr>
            <w:tcW w:w="312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- международных (по приглашению МК)- 15                          - всероссийских (по приглашению МК) - 10                               - межрегиональных - 5                  - региональных - 32                         - районных - 88                                         - межмуниципальных                           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-(</w:t>
            </w:r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в других районах)- 9</w:t>
            </w:r>
          </w:p>
        </w:tc>
        <w:tc>
          <w:tcPr>
            <w:tcW w:w="241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15   -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15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10   -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10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5    -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5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4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-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32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2   -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88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9  -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9           </w:t>
            </w:r>
          </w:p>
        </w:tc>
      </w:tr>
      <w:tr w:rsidR="00553E3D" w:rsidRPr="00553E3D" w:rsidTr="00A46B66">
        <w:trPr>
          <w:trHeight w:val="685"/>
        </w:trPr>
        <w:tc>
          <w:tcPr>
            <w:tcW w:w="675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6"/>
                <w:szCs w:val="36"/>
                <w:lang w:eastAsia="en-US"/>
              </w:rPr>
              <w:t>7.</w:t>
            </w:r>
          </w:p>
        </w:tc>
        <w:tc>
          <w:tcPr>
            <w:tcW w:w="4252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Численность участников в постоянно действующих в течение года клубных формированиях (кружках художественной самодеятельности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)-</w:t>
            </w:r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РДК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Численность участников  в  постоянно  действующих в течение года клубных формирования</w:t>
            </w:r>
            <w:proofErr w:type="gram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х(</w:t>
            </w:r>
            <w:proofErr w:type="gram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кружках </w:t>
            </w:r>
            <w:proofErr w:type="spell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художес</w:t>
            </w:r>
            <w:proofErr w:type="spell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твенной</w:t>
            </w:r>
            <w:proofErr w:type="spell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самодеятельности)-структурные подразделения</w:t>
            </w:r>
          </w:p>
        </w:tc>
        <w:tc>
          <w:tcPr>
            <w:tcW w:w="312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lastRenderedPageBreak/>
              <w:t xml:space="preserve">«Русская песня»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-10чел.</w:t>
            </w:r>
          </w:p>
          <w:p w:rsidR="00553E3D" w:rsidRPr="00553E3D" w:rsidRDefault="00553E3D" w:rsidP="00553E3D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«</w:t>
            </w:r>
            <w:proofErr w:type="spellStart"/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Дигаля</w:t>
            </w:r>
            <w:proofErr w:type="spellEnd"/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»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 - 6чел.                            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«Стиль»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- 30чел.                    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«Оркестр народных инструментов»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- 25чел.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«Сударушка»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- 10чел.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агитбригада «Горячие сердца»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- 14чел.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«Народный </w:t>
            </w: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lastRenderedPageBreak/>
              <w:t xml:space="preserve">театр» </w:t>
            </w:r>
            <w:r w:rsidRPr="00553E3D">
              <w:rPr>
                <w:rFonts w:eastAsiaTheme="minorHAnsi"/>
                <w:sz w:val="28"/>
                <w:szCs w:val="28"/>
                <w:lang w:eastAsia="en-US"/>
              </w:rPr>
              <w:t xml:space="preserve">(детский) – 25чел.  (взрослый) – 20чел. </w:t>
            </w:r>
          </w:p>
          <w:p w:rsidR="00553E3D" w:rsidRPr="00553E3D" w:rsidRDefault="00553E3D" w:rsidP="00553E3D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proofErr w:type="spellStart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Комолявка</w:t>
            </w:r>
            <w:proofErr w:type="spellEnd"/>
            <w:r w:rsidRPr="00553E3D">
              <w:rPr>
                <w:rFonts w:eastAsiaTheme="minorHAnsi"/>
                <w:sz w:val="28"/>
                <w:szCs w:val="28"/>
                <w:lang w:eastAsia="en-US"/>
              </w:rPr>
              <w:t>»-  7 чел</w:t>
            </w:r>
          </w:p>
          <w:p w:rsidR="00553E3D" w:rsidRPr="00553E3D" w:rsidRDefault="00553E3D" w:rsidP="00553E3D">
            <w:pPr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t>«Русский авангард»-12</w:t>
            </w:r>
          </w:p>
        </w:tc>
        <w:tc>
          <w:tcPr>
            <w:tcW w:w="241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        5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lastRenderedPageBreak/>
              <w:t xml:space="preserve">      35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5</w:t>
            </w:r>
          </w:p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>5</w:t>
            </w:r>
          </w:p>
        </w:tc>
      </w:tr>
      <w:tr w:rsidR="00553E3D" w:rsidRPr="00553E3D" w:rsidTr="00A46B66">
        <w:trPr>
          <w:trHeight w:val="685"/>
        </w:trPr>
        <w:tc>
          <w:tcPr>
            <w:tcW w:w="675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</w:p>
        </w:tc>
        <w:tc>
          <w:tcPr>
            <w:tcW w:w="4252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</w:p>
        </w:tc>
        <w:tc>
          <w:tcPr>
            <w:tcW w:w="312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sz w:val="36"/>
                <w:szCs w:val="36"/>
                <w:lang w:eastAsia="en-US"/>
              </w:rPr>
            </w:pPr>
            <w:r w:rsidRPr="00553E3D">
              <w:rPr>
                <w:rFonts w:eastAsiaTheme="minorHAnsi"/>
                <w:sz w:val="32"/>
                <w:szCs w:val="32"/>
                <w:lang w:eastAsia="en-US"/>
              </w:rPr>
              <w:t xml:space="preserve">         ИТОГО</w:t>
            </w:r>
            <w:r w:rsidRPr="00553E3D">
              <w:rPr>
                <w:rFonts w:eastAsiaTheme="minorHAnsi"/>
                <w:sz w:val="36"/>
                <w:szCs w:val="36"/>
                <w:lang w:eastAsia="en-US"/>
              </w:rPr>
              <w:t>:</w:t>
            </w:r>
          </w:p>
        </w:tc>
        <w:tc>
          <w:tcPr>
            <w:tcW w:w="2410" w:type="dxa"/>
          </w:tcPr>
          <w:p w:rsidR="00553E3D" w:rsidRPr="00553E3D" w:rsidRDefault="00553E3D" w:rsidP="00553E3D">
            <w:pPr>
              <w:ind w:right="-14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53E3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717</w:t>
            </w:r>
          </w:p>
        </w:tc>
      </w:tr>
    </w:tbl>
    <w:p w:rsidR="00336549" w:rsidRPr="00553E3D" w:rsidRDefault="00E673B6" w:rsidP="00553E3D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553E3D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="00291DF7">
        <w:rPr>
          <w:rFonts w:ascii="Times New Roman" w:hAnsi="Times New Roman" w:cs="Times New Roman"/>
          <w:sz w:val="28"/>
          <w:szCs w:val="28"/>
        </w:rPr>
        <w:t>.</w:t>
      </w:r>
    </w:p>
    <w:p w:rsidR="00336549" w:rsidRDefault="00336549" w:rsidP="00336549">
      <w:pPr>
        <w:jc w:val="both"/>
        <w:rPr>
          <w:sz w:val="28"/>
          <w:szCs w:val="28"/>
        </w:rPr>
      </w:pPr>
    </w:p>
    <w:p w:rsidR="00F747DC" w:rsidRPr="00336549" w:rsidRDefault="00F747DC" w:rsidP="00336549">
      <w:pPr>
        <w:jc w:val="both"/>
        <w:rPr>
          <w:sz w:val="28"/>
          <w:szCs w:val="28"/>
        </w:rPr>
      </w:pPr>
    </w:p>
    <w:p w:rsidR="00336549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7DC">
        <w:rPr>
          <w:sz w:val="28"/>
          <w:szCs w:val="28"/>
        </w:rPr>
        <w:t xml:space="preserve">        </w:t>
      </w:r>
      <w:r>
        <w:rPr>
          <w:sz w:val="28"/>
          <w:szCs w:val="28"/>
        </w:rPr>
        <w:t>В.Г.Цыбаков</w:t>
      </w: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4A3B" w:rsidRPr="00016DE5" w:rsidRDefault="00E673B6" w:rsidP="00D94778"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B0FE0" w:rsidRDefault="001B0FE0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291DF7" w:rsidRDefault="00291DF7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Pr="00A71212" w:rsidRDefault="00A71212" w:rsidP="00A71212">
      <w:pPr>
        <w:spacing w:after="200" w:line="276" w:lineRule="auto"/>
        <w:jc w:val="center"/>
        <w:rPr>
          <w:sz w:val="22"/>
          <w:szCs w:val="22"/>
          <w:lang w:eastAsia="en-US"/>
        </w:rPr>
      </w:pPr>
      <w:r w:rsidRPr="00A71212">
        <w:rPr>
          <w:b/>
          <w:sz w:val="22"/>
          <w:szCs w:val="28"/>
          <w:lang w:eastAsia="en-US"/>
        </w:rPr>
        <w:lastRenderedPageBreak/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>
              <w:rPr>
                <w:rFonts w:ascii="Calibri" w:hAnsi="Calibri"/>
                <w:sz w:val="22"/>
                <w:szCs w:val="28"/>
                <w:lang w:eastAsia="en-US"/>
              </w:rPr>
              <w:t>с 19.12.2017г. по 22</w:t>
            </w:r>
            <w:r w:rsidRPr="00A71212">
              <w:rPr>
                <w:rFonts w:ascii="Calibri" w:hAnsi="Calibri"/>
                <w:sz w:val="22"/>
                <w:szCs w:val="28"/>
                <w:lang w:eastAsia="en-US"/>
              </w:rPr>
              <w:t>.12</w:t>
            </w:r>
            <w:r w:rsidRPr="00A71212">
              <w:rPr>
                <w:sz w:val="22"/>
                <w:szCs w:val="28"/>
                <w:lang w:eastAsia="en-US"/>
              </w:rPr>
              <w:t xml:space="preserve">.2017г. </w:t>
            </w:r>
          </w:p>
        </w:tc>
      </w:tr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3961B2" w:rsidP="003961B2">
            <w:pPr>
              <w:spacing w:after="200" w:line="276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управление по социальной работе </w:t>
            </w:r>
          </w:p>
        </w:tc>
      </w:tr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 w:rsidRPr="00A71212">
              <w:rPr>
                <w:sz w:val="22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 w:rsidRPr="00A71212">
              <w:rPr>
                <w:sz w:val="22"/>
                <w:szCs w:val="22"/>
                <w:shd w:val="clear" w:color="auto" w:fill="FFFFFF"/>
                <w:lang w:eastAsia="en-US"/>
              </w:rPr>
              <w:t>admchamzinka@mail.ru</w:t>
            </w:r>
          </w:p>
        </w:tc>
      </w:tr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на бумажном носителе по адресу:</w:t>
            </w:r>
          </w:p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sz w:val="22"/>
                <w:szCs w:val="28"/>
                <w:lang w:eastAsia="en-US"/>
              </w:rPr>
            </w:pPr>
            <w:r w:rsidRPr="00A71212">
              <w:rPr>
                <w:color w:val="000000"/>
                <w:sz w:val="22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 w:rsidRPr="00A71212">
              <w:rPr>
                <w:color w:val="000000"/>
                <w:sz w:val="22"/>
                <w:szCs w:val="28"/>
                <w:lang w:eastAsia="en-US"/>
              </w:rPr>
              <w:t xml:space="preserve"> ,</w:t>
            </w:r>
            <w:proofErr w:type="gramEnd"/>
            <w:r w:rsidRPr="00A71212">
              <w:rPr>
                <w:color w:val="000000"/>
                <w:sz w:val="22"/>
                <w:szCs w:val="28"/>
                <w:lang w:eastAsia="en-US"/>
              </w:rPr>
              <w:t xml:space="preserve"> д.1</w:t>
            </w:r>
          </w:p>
        </w:tc>
      </w:tr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color w:val="000000"/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color w:val="000000"/>
                <w:sz w:val="22"/>
                <w:szCs w:val="28"/>
                <w:lang w:eastAsia="en-US"/>
              </w:rPr>
            </w:pPr>
            <w:r w:rsidRPr="00A71212">
              <w:rPr>
                <w:color w:val="000000"/>
                <w:sz w:val="22"/>
                <w:szCs w:val="28"/>
                <w:lang w:eastAsia="en-US"/>
              </w:rPr>
              <w:t>8834-37- 2-</w:t>
            </w:r>
            <w:r w:rsidR="003961B2">
              <w:rPr>
                <w:color w:val="000000"/>
                <w:sz w:val="22"/>
                <w:szCs w:val="28"/>
                <w:lang w:eastAsia="en-US"/>
              </w:rPr>
              <w:t>14-34</w:t>
            </w:r>
          </w:p>
        </w:tc>
      </w:tr>
    </w:tbl>
    <w:p w:rsidR="00A71212" w:rsidRPr="00016DE5" w:rsidRDefault="00A71212" w:rsidP="00903956">
      <w:pPr>
        <w:spacing w:after="200" w:line="276" w:lineRule="auto"/>
      </w:pPr>
    </w:p>
    <w:sectPr w:rsidR="00A71212" w:rsidRPr="00016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A309B"/>
    <w:multiLevelType w:val="hybridMultilevel"/>
    <w:tmpl w:val="B1C20EF2"/>
    <w:lvl w:ilvl="0" w:tplc="D94826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7B5"/>
    <w:rsid w:val="00016DE5"/>
    <w:rsid w:val="000E413D"/>
    <w:rsid w:val="001B0FE0"/>
    <w:rsid w:val="00291DF7"/>
    <w:rsid w:val="00336549"/>
    <w:rsid w:val="003961B2"/>
    <w:rsid w:val="003D3172"/>
    <w:rsid w:val="00553E3D"/>
    <w:rsid w:val="00624A3B"/>
    <w:rsid w:val="006F4AF1"/>
    <w:rsid w:val="00761B2E"/>
    <w:rsid w:val="007E13FF"/>
    <w:rsid w:val="00903956"/>
    <w:rsid w:val="00A6187A"/>
    <w:rsid w:val="00A71212"/>
    <w:rsid w:val="00AB57B5"/>
    <w:rsid w:val="00C83891"/>
    <w:rsid w:val="00D27CCD"/>
    <w:rsid w:val="00D4352B"/>
    <w:rsid w:val="00D94778"/>
    <w:rsid w:val="00E673B6"/>
    <w:rsid w:val="00EF045D"/>
    <w:rsid w:val="00EF1275"/>
    <w:rsid w:val="00F30864"/>
    <w:rsid w:val="00F747DC"/>
    <w:rsid w:val="00FF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4"/>
    <w:uiPriority w:val="59"/>
    <w:rsid w:val="00553E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4"/>
    <w:uiPriority w:val="59"/>
    <w:rsid w:val="00553E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9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2017-12-18T11:15:00Z</cp:lastPrinted>
  <dcterms:created xsi:type="dcterms:W3CDTF">2017-12-18T08:10:00Z</dcterms:created>
  <dcterms:modified xsi:type="dcterms:W3CDTF">2017-12-18T11:16:00Z</dcterms:modified>
</cp:coreProperties>
</file>