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C293C" w:rsidRDefault="007C293C">
      <w:pPr>
        <w:jc w:val="center"/>
        <w:rPr>
          <w:rFonts w:ascii="Times New Roman" w:eastAsia="Times New Roman" w:hAnsi="Times New Roman" w:cs="Times New Roman"/>
          <w:b/>
          <w:sz w:val="28"/>
          <w:szCs w:val="28"/>
        </w:rPr>
      </w:pPr>
    </w:p>
    <w:p w:rsidR="007C293C" w:rsidRDefault="007C293C" w:rsidP="007C293C">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Утверждено </w:t>
      </w:r>
    </w:p>
    <w:p w:rsidR="007C293C" w:rsidRDefault="007C293C" w:rsidP="007C293C">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Решением Совета депутатов  </w:t>
      </w:r>
    </w:p>
    <w:p w:rsidR="007C293C" w:rsidRDefault="007C293C" w:rsidP="007C293C">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Комсомольского городского поселения</w:t>
      </w:r>
    </w:p>
    <w:p w:rsidR="007C293C" w:rsidRDefault="007C293C" w:rsidP="007C293C">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№19 от 16.02.2017г. </w:t>
      </w:r>
      <w:bookmarkStart w:id="0" w:name="_GoBack"/>
      <w:bookmarkEnd w:id="0"/>
      <w:r>
        <w:rPr>
          <w:rFonts w:ascii="Times New Roman" w:eastAsia="Times New Roman" w:hAnsi="Times New Roman" w:cs="Times New Roman"/>
          <w:b/>
          <w:sz w:val="28"/>
          <w:szCs w:val="28"/>
        </w:rPr>
        <w:t xml:space="preserve"> </w:t>
      </w:r>
    </w:p>
    <w:p w:rsidR="007C293C" w:rsidRDefault="007C293C">
      <w:pPr>
        <w:jc w:val="center"/>
        <w:rPr>
          <w:rFonts w:ascii="Times New Roman" w:eastAsia="Times New Roman" w:hAnsi="Times New Roman" w:cs="Times New Roman"/>
          <w:b/>
          <w:sz w:val="28"/>
          <w:szCs w:val="28"/>
        </w:rPr>
      </w:pPr>
    </w:p>
    <w:p w:rsidR="006224F1" w:rsidRDefault="003D3BA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w:t>
      </w:r>
      <w:r w:rsidR="006224F1">
        <w:rPr>
          <w:rFonts w:ascii="Times New Roman" w:eastAsia="Times New Roman" w:hAnsi="Times New Roman" w:cs="Times New Roman"/>
          <w:b/>
          <w:sz w:val="28"/>
          <w:szCs w:val="28"/>
        </w:rPr>
        <w:t>А</w:t>
      </w:r>
    </w:p>
    <w:p w:rsidR="00920B0A" w:rsidRDefault="003D3BA2">
      <w:pPr>
        <w:jc w:val="center"/>
        <w:rPr>
          <w:rFonts w:ascii="Times New Roman" w:eastAsia="Times New Roman" w:hAnsi="Times New Roman" w:cs="Times New Roman"/>
          <w:b/>
          <w:smallCaps/>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mallCaps/>
          <w:sz w:val="28"/>
          <w:szCs w:val="28"/>
        </w:rPr>
        <w:t>БЛАГОУСТРОЙСТВА</w:t>
      </w:r>
      <w:r>
        <w:rPr>
          <w:rFonts w:ascii="Times New Roman" w:eastAsia="Times New Roman" w:hAnsi="Times New Roman" w:cs="Times New Roman"/>
          <w:b/>
          <w:sz w:val="28"/>
          <w:szCs w:val="28"/>
        </w:rPr>
        <w:t xml:space="preserve"> </w:t>
      </w:r>
      <w:r w:rsidR="006224F1">
        <w:rPr>
          <w:rFonts w:ascii="Times New Roman" w:eastAsia="Times New Roman" w:hAnsi="Times New Roman" w:cs="Times New Roman"/>
          <w:b/>
          <w:smallCaps/>
          <w:sz w:val="28"/>
          <w:szCs w:val="28"/>
        </w:rPr>
        <w:t>ТЕРРИТОРИИ КОМСОМОЛЬСКОГО ГОРОДСКОГО</w:t>
      </w:r>
      <w:r>
        <w:rPr>
          <w:rFonts w:ascii="Times New Roman" w:eastAsia="Times New Roman" w:hAnsi="Times New Roman" w:cs="Times New Roman"/>
          <w:b/>
          <w:smallCaps/>
          <w:sz w:val="28"/>
          <w:szCs w:val="28"/>
        </w:rPr>
        <w:t xml:space="preserve"> ПОСЕЛЕНИ</w:t>
      </w:r>
      <w:r w:rsidR="006224F1">
        <w:rPr>
          <w:rFonts w:ascii="Times New Roman" w:eastAsia="Times New Roman" w:hAnsi="Times New Roman" w:cs="Times New Roman"/>
          <w:b/>
          <w:smallCaps/>
          <w:sz w:val="28"/>
          <w:szCs w:val="28"/>
        </w:rPr>
        <w:t>Я ЧАМЗИНСКОГО МУНИЦИПАЛЬНОГО РАЙОНА РЕСПУБЛИКИ МОРДОВИЯ</w:t>
      </w:r>
    </w:p>
    <w:p w:rsidR="007C293C" w:rsidRDefault="007C293C">
      <w:pPr>
        <w:jc w:val="center"/>
      </w:pPr>
    </w:p>
    <w:sdt>
      <w:sdtPr>
        <w:rPr>
          <w:rFonts w:ascii="Arial" w:eastAsia="Arial" w:hAnsi="Arial" w:cs="Arial"/>
          <w:color w:val="000000"/>
          <w:sz w:val="22"/>
          <w:szCs w:val="22"/>
        </w:rPr>
        <w:id w:val="-1804986080"/>
        <w:docPartObj>
          <w:docPartGallery w:val="Table of Contents"/>
          <w:docPartUnique/>
        </w:docPartObj>
      </w:sdtPr>
      <w:sdtEndPr>
        <w:rPr>
          <w:b/>
          <w:bCs/>
        </w:rPr>
      </w:sdtEndPr>
      <w:sdtContent>
        <w:p w:rsidR="00706EB7" w:rsidRPr="00276845" w:rsidRDefault="00706EB7" w:rsidP="00276845">
          <w:pPr>
            <w:pStyle w:val="ab"/>
            <w:numPr>
              <w:ilvl w:val="0"/>
              <w:numId w:val="0"/>
            </w:numPr>
            <w:jc w:val="center"/>
            <w:rPr>
              <w:rFonts w:ascii="Times New Roman" w:hAnsi="Times New Roman" w:cs="Times New Roman"/>
              <w:color w:val="auto"/>
              <w:sz w:val="28"/>
              <w:szCs w:val="28"/>
            </w:rPr>
          </w:pPr>
          <w:r w:rsidRPr="00276845">
            <w:rPr>
              <w:rFonts w:ascii="Times New Roman" w:hAnsi="Times New Roman" w:cs="Times New Roman"/>
              <w:color w:val="auto"/>
              <w:sz w:val="28"/>
              <w:szCs w:val="28"/>
            </w:rPr>
            <w:t>Оглавление</w:t>
          </w:r>
        </w:p>
        <w:p w:rsidR="00244FE5" w:rsidRPr="00644936" w:rsidRDefault="00573F0A">
          <w:pPr>
            <w:pStyle w:val="10"/>
            <w:rPr>
              <w:rFonts w:cstheme="minorBidi"/>
              <w:noProof/>
            </w:rPr>
          </w:pPr>
          <w:r>
            <w:fldChar w:fldCharType="begin"/>
          </w:r>
          <w:r w:rsidR="00706EB7">
            <w:instrText xml:space="preserve"> TOC \o "1-3" \h \z \u </w:instrText>
          </w:r>
          <w:r>
            <w:fldChar w:fldCharType="separate"/>
          </w:r>
          <w:hyperlink w:anchor="_Toc474397265" w:history="1">
            <w:r w:rsidR="00244FE5" w:rsidRPr="00644936">
              <w:rPr>
                <w:rStyle w:val="ac"/>
                <w:rFonts w:ascii="Times New Roman" w:hAnsi="Times New Roman"/>
                <w:noProof/>
              </w:rPr>
              <w:t>1.</w:t>
            </w:r>
            <w:r w:rsidR="00244FE5" w:rsidRPr="00644936">
              <w:rPr>
                <w:rFonts w:cstheme="minorBidi"/>
                <w:noProof/>
              </w:rPr>
              <w:tab/>
            </w:r>
            <w:r w:rsidR="00244FE5" w:rsidRPr="00644936">
              <w:rPr>
                <w:rStyle w:val="ac"/>
                <w:rFonts w:ascii="Times New Roman" w:hAnsi="Times New Roman"/>
                <w:noProof/>
              </w:rPr>
              <w:t>ОСНОВНЫЕ ПОНЯТИЯ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_Toc474397265 \h </w:instrText>
            </w:r>
            <w:r w:rsidR="00244FE5" w:rsidRPr="00644936">
              <w:rPr>
                <w:noProof/>
                <w:webHidden/>
              </w:rPr>
            </w:r>
            <w:r w:rsidR="00244FE5" w:rsidRPr="00644936">
              <w:rPr>
                <w:noProof/>
                <w:webHidden/>
              </w:rPr>
              <w:fldChar w:fldCharType="separate"/>
            </w:r>
            <w:r w:rsidR="00244FE5" w:rsidRPr="00644936">
              <w:rPr>
                <w:noProof/>
                <w:webHidden/>
              </w:rPr>
              <w:t>3</w:t>
            </w:r>
            <w:r w:rsidR="00244FE5" w:rsidRPr="00644936">
              <w:rPr>
                <w:noProof/>
                <w:webHidden/>
              </w:rPr>
              <w:fldChar w:fldCharType="end"/>
            </w:r>
          </w:hyperlink>
        </w:p>
        <w:p w:rsidR="00244FE5" w:rsidRPr="00644936" w:rsidRDefault="00C83F61">
          <w:pPr>
            <w:pStyle w:val="10"/>
            <w:rPr>
              <w:rFonts w:cstheme="minorBidi"/>
              <w:noProof/>
            </w:rPr>
          </w:pPr>
          <w:hyperlink w:anchor="_Toc474397266" w:history="1">
            <w:r w:rsidR="00244FE5" w:rsidRPr="00644936">
              <w:rPr>
                <w:rStyle w:val="ac"/>
                <w:rFonts w:ascii="Times New Roman" w:hAnsi="Times New Roman"/>
                <w:noProof/>
              </w:rPr>
              <w:t>2.</w:t>
            </w:r>
            <w:r w:rsidR="00244FE5" w:rsidRPr="00644936">
              <w:rPr>
                <w:rFonts w:cstheme="minorBidi"/>
                <w:noProof/>
              </w:rPr>
              <w:tab/>
            </w:r>
            <w:r w:rsidR="00244FE5" w:rsidRPr="00644936">
              <w:rPr>
                <w:rStyle w:val="ac"/>
                <w:rFonts w:ascii="Times New Roman" w:hAnsi="Times New Roman"/>
                <w:noProof/>
              </w:rPr>
              <w:t>ОБЩИЕ ПРИНЦИПЫ И ПОДХОДЫ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_Toc474397266 \h </w:instrText>
            </w:r>
            <w:r w:rsidR="00244FE5" w:rsidRPr="00644936">
              <w:rPr>
                <w:noProof/>
                <w:webHidden/>
              </w:rPr>
            </w:r>
            <w:r w:rsidR="00244FE5" w:rsidRPr="00644936">
              <w:rPr>
                <w:noProof/>
                <w:webHidden/>
              </w:rPr>
              <w:fldChar w:fldCharType="separate"/>
            </w:r>
            <w:r w:rsidR="00244FE5" w:rsidRPr="00644936">
              <w:rPr>
                <w:noProof/>
                <w:webHidden/>
              </w:rPr>
              <w:t>5</w:t>
            </w:r>
            <w:r w:rsidR="00244FE5" w:rsidRPr="00644936">
              <w:rPr>
                <w:noProof/>
                <w:webHidden/>
              </w:rPr>
              <w:fldChar w:fldCharType="end"/>
            </w:r>
          </w:hyperlink>
        </w:p>
        <w:p w:rsidR="00244FE5" w:rsidRPr="00644936" w:rsidRDefault="00C83F61">
          <w:pPr>
            <w:pStyle w:val="10"/>
            <w:rPr>
              <w:rFonts w:cstheme="minorBidi"/>
              <w:noProof/>
            </w:rPr>
          </w:pPr>
          <w:hyperlink w:anchor="_Toc474397267" w:history="1">
            <w:r w:rsidR="00244FE5" w:rsidRPr="00644936">
              <w:rPr>
                <w:rStyle w:val="ac"/>
                <w:rFonts w:ascii="Times New Roman" w:hAnsi="Times New Roman"/>
                <w:noProof/>
              </w:rPr>
              <w:t>3.</w:t>
            </w:r>
            <w:r w:rsidR="00244FE5" w:rsidRPr="00644936">
              <w:rPr>
                <w:rFonts w:cstheme="minorBidi"/>
                <w:noProof/>
              </w:rPr>
              <w:tab/>
            </w:r>
            <w:r w:rsidR="00244FE5" w:rsidRPr="00644936">
              <w:rPr>
                <w:rStyle w:val="ac"/>
                <w:rFonts w:ascii="Times New Roman" w:hAnsi="Times New Roman"/>
                <w:noProof/>
              </w:rPr>
              <w:t>ЭЛЕМЕНТЫ БЛАГОУСТРОЙСТВА ТЕРРИТОРИИ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_Toc474397267 \h </w:instrText>
            </w:r>
            <w:r w:rsidR="00244FE5" w:rsidRPr="00644936">
              <w:rPr>
                <w:noProof/>
                <w:webHidden/>
              </w:rPr>
            </w:r>
            <w:r w:rsidR="00244FE5" w:rsidRPr="00644936">
              <w:rPr>
                <w:noProof/>
                <w:webHidden/>
              </w:rPr>
              <w:fldChar w:fldCharType="separate"/>
            </w:r>
            <w:r w:rsidR="00244FE5" w:rsidRPr="00644936">
              <w:rPr>
                <w:noProof/>
                <w:webHidden/>
              </w:rPr>
              <w:t>8</w:t>
            </w:r>
            <w:r w:rsidR="00244FE5" w:rsidRPr="00644936">
              <w:rPr>
                <w:noProof/>
                <w:webHidden/>
              </w:rPr>
              <w:fldChar w:fldCharType="end"/>
            </w:r>
          </w:hyperlink>
        </w:p>
        <w:p w:rsidR="00244FE5" w:rsidRPr="00644936" w:rsidRDefault="00C83F61">
          <w:pPr>
            <w:pStyle w:val="10"/>
            <w:rPr>
              <w:rFonts w:cstheme="minorBidi"/>
              <w:noProof/>
            </w:rPr>
          </w:pPr>
          <w:hyperlink w:anchor="_Toc474397268" w:history="1">
            <w:r w:rsidR="00244FE5" w:rsidRPr="00644936">
              <w:rPr>
                <w:rStyle w:val="ac"/>
                <w:rFonts w:ascii="Times New Roman" w:hAnsi="Times New Roman"/>
                <w:noProof/>
              </w:rPr>
              <w:t>3.2.</w:t>
            </w:r>
            <w:r w:rsidR="00244FE5" w:rsidRPr="00644936">
              <w:rPr>
                <w:rFonts w:cstheme="minorBidi"/>
                <w:noProof/>
              </w:rPr>
              <w:tab/>
            </w:r>
            <w:r w:rsidR="00244FE5" w:rsidRPr="00644936">
              <w:rPr>
                <w:rStyle w:val="ac"/>
                <w:rFonts w:ascii="Times New Roman" w:hAnsi="Times New Roman"/>
                <w:noProof/>
              </w:rPr>
              <w:t>Элементы инженерной подготовки и защиты территории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_Toc474397268 \h </w:instrText>
            </w:r>
            <w:r w:rsidR="00244FE5" w:rsidRPr="00644936">
              <w:rPr>
                <w:noProof/>
                <w:webHidden/>
              </w:rPr>
            </w:r>
            <w:r w:rsidR="00244FE5" w:rsidRPr="00644936">
              <w:rPr>
                <w:noProof/>
                <w:webHidden/>
              </w:rPr>
              <w:fldChar w:fldCharType="separate"/>
            </w:r>
            <w:r w:rsidR="00244FE5" w:rsidRPr="00644936">
              <w:rPr>
                <w:noProof/>
                <w:webHidden/>
              </w:rPr>
              <w:t>8</w:t>
            </w:r>
            <w:r w:rsidR="00244FE5" w:rsidRPr="00644936">
              <w:rPr>
                <w:noProof/>
                <w:webHidden/>
              </w:rPr>
              <w:fldChar w:fldCharType="end"/>
            </w:r>
          </w:hyperlink>
        </w:p>
        <w:p w:rsidR="00244FE5" w:rsidRPr="00644936" w:rsidRDefault="00C83F61">
          <w:pPr>
            <w:pStyle w:val="10"/>
            <w:rPr>
              <w:rFonts w:cstheme="minorBidi"/>
              <w:noProof/>
            </w:rPr>
          </w:pPr>
          <w:hyperlink w:anchor="_Toc474397269" w:history="1">
            <w:r w:rsidR="00244FE5" w:rsidRPr="00644936">
              <w:rPr>
                <w:rStyle w:val="ac"/>
                <w:rFonts w:ascii="Times New Roman" w:hAnsi="Times New Roman"/>
                <w:noProof/>
              </w:rPr>
              <w:t>3.3.</w:t>
            </w:r>
            <w:r w:rsidR="00244FE5" w:rsidRPr="00644936">
              <w:rPr>
                <w:rFonts w:cstheme="minorBidi"/>
                <w:noProof/>
              </w:rPr>
              <w:tab/>
            </w:r>
            <w:r w:rsidR="00244FE5" w:rsidRPr="00644936">
              <w:rPr>
                <w:rStyle w:val="ac"/>
                <w:rFonts w:ascii="Times New Roman" w:hAnsi="Times New Roman"/>
                <w:noProof/>
              </w:rPr>
              <w:t>Элементы озеленения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_Toc474397269 \h </w:instrText>
            </w:r>
            <w:r w:rsidR="00244FE5" w:rsidRPr="00644936">
              <w:rPr>
                <w:noProof/>
                <w:webHidden/>
              </w:rPr>
            </w:r>
            <w:r w:rsidR="00244FE5" w:rsidRPr="00644936">
              <w:rPr>
                <w:noProof/>
                <w:webHidden/>
              </w:rPr>
              <w:fldChar w:fldCharType="separate"/>
            </w:r>
            <w:r w:rsidR="00244FE5" w:rsidRPr="00644936">
              <w:rPr>
                <w:noProof/>
                <w:webHidden/>
              </w:rPr>
              <w:t>11</w:t>
            </w:r>
            <w:r w:rsidR="00244FE5" w:rsidRPr="00644936">
              <w:rPr>
                <w:noProof/>
                <w:webHidden/>
              </w:rPr>
              <w:fldChar w:fldCharType="end"/>
            </w:r>
          </w:hyperlink>
        </w:p>
        <w:p w:rsidR="00244FE5" w:rsidRPr="00644936" w:rsidRDefault="00C83F61">
          <w:pPr>
            <w:pStyle w:val="10"/>
            <w:rPr>
              <w:rFonts w:cstheme="minorBidi"/>
              <w:noProof/>
            </w:rPr>
          </w:pPr>
          <w:hyperlink w:anchor="_Toc474397270" w:history="1">
            <w:r w:rsidR="00244FE5" w:rsidRPr="00644936">
              <w:rPr>
                <w:rStyle w:val="ac"/>
                <w:rFonts w:ascii="Times New Roman" w:eastAsia="Times New Roman" w:hAnsi="Times New Roman"/>
                <w:noProof/>
              </w:rPr>
              <w:t>3.4.</w:t>
            </w:r>
            <w:r w:rsidR="00244FE5" w:rsidRPr="00644936">
              <w:rPr>
                <w:rFonts w:cstheme="minorBidi"/>
                <w:noProof/>
              </w:rPr>
              <w:tab/>
            </w:r>
            <w:r w:rsidR="00244FE5" w:rsidRPr="00644936">
              <w:rPr>
                <w:rStyle w:val="ac"/>
                <w:rFonts w:ascii="Times New Roman" w:eastAsia="Times New Roman" w:hAnsi="Times New Roman"/>
                <w:noProof/>
              </w:rPr>
              <w:t>Виды покрытий</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_Toc474397270 \h </w:instrText>
            </w:r>
            <w:r w:rsidR="00244FE5" w:rsidRPr="00644936">
              <w:rPr>
                <w:noProof/>
                <w:webHidden/>
              </w:rPr>
            </w:r>
            <w:r w:rsidR="00244FE5" w:rsidRPr="00644936">
              <w:rPr>
                <w:noProof/>
                <w:webHidden/>
              </w:rPr>
              <w:fldChar w:fldCharType="separate"/>
            </w:r>
            <w:r w:rsidR="00244FE5" w:rsidRPr="00644936">
              <w:rPr>
                <w:noProof/>
                <w:webHidden/>
              </w:rPr>
              <w:t>13</w:t>
            </w:r>
            <w:r w:rsidR="00244FE5" w:rsidRPr="00644936">
              <w:rPr>
                <w:noProof/>
                <w:webHidden/>
              </w:rPr>
              <w:fldChar w:fldCharType="end"/>
            </w:r>
          </w:hyperlink>
        </w:p>
        <w:p w:rsidR="00244FE5" w:rsidRPr="00644936" w:rsidRDefault="00C83F61">
          <w:pPr>
            <w:pStyle w:val="10"/>
            <w:rPr>
              <w:rFonts w:cstheme="minorBidi"/>
              <w:noProof/>
            </w:rPr>
          </w:pPr>
          <w:hyperlink w:anchor="_Toc474397271" w:history="1">
            <w:r w:rsidR="00244FE5" w:rsidRPr="00644936">
              <w:rPr>
                <w:rStyle w:val="ac"/>
                <w:rFonts w:ascii="Times New Roman" w:eastAsia="Times New Roman" w:hAnsi="Times New Roman"/>
                <w:noProof/>
              </w:rPr>
              <w:t>3.5.</w:t>
            </w:r>
            <w:r w:rsidR="00244FE5" w:rsidRPr="00644936">
              <w:rPr>
                <w:rFonts w:cstheme="minorBidi"/>
                <w:noProof/>
              </w:rPr>
              <w:tab/>
            </w:r>
            <w:r w:rsidR="00244FE5" w:rsidRPr="00644936">
              <w:rPr>
                <w:rStyle w:val="ac"/>
                <w:rFonts w:ascii="Times New Roman" w:eastAsia="Times New Roman" w:hAnsi="Times New Roman"/>
                <w:noProof/>
              </w:rPr>
              <w:t>Ограждения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_Toc474397271 \h </w:instrText>
            </w:r>
            <w:r w:rsidR="00244FE5" w:rsidRPr="00644936">
              <w:rPr>
                <w:noProof/>
                <w:webHidden/>
              </w:rPr>
            </w:r>
            <w:r w:rsidR="00244FE5" w:rsidRPr="00644936">
              <w:rPr>
                <w:noProof/>
                <w:webHidden/>
              </w:rPr>
              <w:fldChar w:fldCharType="separate"/>
            </w:r>
            <w:r w:rsidR="00244FE5" w:rsidRPr="00644936">
              <w:rPr>
                <w:noProof/>
                <w:webHidden/>
              </w:rPr>
              <w:t>15</w:t>
            </w:r>
            <w:r w:rsidR="00244FE5" w:rsidRPr="00644936">
              <w:rPr>
                <w:noProof/>
                <w:webHidden/>
              </w:rPr>
              <w:fldChar w:fldCharType="end"/>
            </w:r>
          </w:hyperlink>
        </w:p>
        <w:p w:rsidR="00244FE5" w:rsidRPr="00644936" w:rsidRDefault="00C83F61">
          <w:pPr>
            <w:pStyle w:val="10"/>
            <w:rPr>
              <w:rFonts w:cstheme="minorBidi"/>
              <w:noProof/>
            </w:rPr>
          </w:pPr>
          <w:hyperlink w:anchor="_Toc474397272" w:history="1">
            <w:r w:rsidR="00244FE5" w:rsidRPr="00644936">
              <w:rPr>
                <w:rStyle w:val="ac"/>
                <w:rFonts w:ascii="Times New Roman" w:eastAsia="Times New Roman" w:hAnsi="Times New Roman"/>
                <w:noProof/>
              </w:rPr>
              <w:t>3.6.</w:t>
            </w:r>
            <w:r w:rsidR="00244FE5" w:rsidRPr="00644936">
              <w:rPr>
                <w:rFonts w:cstheme="minorBidi"/>
                <w:noProof/>
              </w:rPr>
              <w:tab/>
            </w:r>
            <w:r w:rsidR="00244FE5" w:rsidRPr="00644936">
              <w:rPr>
                <w:rStyle w:val="ac"/>
                <w:rFonts w:ascii="Times New Roman" w:eastAsia="Times New Roman" w:hAnsi="Times New Roman"/>
                <w:noProof/>
              </w:rPr>
              <w:t>Водные устройства</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_Toc474397272 \h </w:instrText>
            </w:r>
            <w:r w:rsidR="00244FE5" w:rsidRPr="00644936">
              <w:rPr>
                <w:noProof/>
                <w:webHidden/>
              </w:rPr>
            </w:r>
            <w:r w:rsidR="00244FE5" w:rsidRPr="00644936">
              <w:rPr>
                <w:noProof/>
                <w:webHidden/>
              </w:rPr>
              <w:fldChar w:fldCharType="separate"/>
            </w:r>
            <w:r w:rsidR="00244FE5" w:rsidRPr="00644936">
              <w:rPr>
                <w:noProof/>
                <w:webHidden/>
              </w:rPr>
              <w:t>17</w:t>
            </w:r>
            <w:r w:rsidR="00244FE5" w:rsidRPr="00644936">
              <w:rPr>
                <w:noProof/>
                <w:webHidden/>
              </w:rPr>
              <w:fldChar w:fldCharType="end"/>
            </w:r>
          </w:hyperlink>
        </w:p>
        <w:p w:rsidR="00244FE5" w:rsidRPr="00644936" w:rsidRDefault="00C83F61">
          <w:pPr>
            <w:pStyle w:val="10"/>
            <w:rPr>
              <w:rFonts w:cstheme="minorBidi"/>
              <w:noProof/>
            </w:rPr>
          </w:pPr>
          <w:hyperlink w:anchor="_Toc474397273" w:history="1">
            <w:r w:rsidR="00244FE5" w:rsidRPr="00644936">
              <w:rPr>
                <w:rStyle w:val="ac"/>
                <w:rFonts w:ascii="Times New Roman" w:eastAsia="Times New Roman" w:hAnsi="Times New Roman"/>
                <w:noProof/>
              </w:rPr>
              <w:t>3.7.</w:t>
            </w:r>
            <w:r w:rsidR="00244FE5" w:rsidRPr="00644936">
              <w:rPr>
                <w:rFonts w:cstheme="minorBidi"/>
                <w:noProof/>
              </w:rPr>
              <w:tab/>
            </w:r>
            <w:r w:rsidR="00244FE5" w:rsidRPr="00644936">
              <w:rPr>
                <w:rStyle w:val="ac"/>
                <w:rFonts w:ascii="Times New Roman" w:eastAsia="Times New Roman" w:hAnsi="Times New Roman"/>
                <w:noProof/>
              </w:rPr>
              <w:t>Мебель для территорий муниципального образования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_Toc474397273 \h </w:instrText>
            </w:r>
            <w:r w:rsidR="00244FE5" w:rsidRPr="00644936">
              <w:rPr>
                <w:noProof/>
                <w:webHidden/>
              </w:rPr>
            </w:r>
            <w:r w:rsidR="00244FE5" w:rsidRPr="00644936">
              <w:rPr>
                <w:noProof/>
                <w:webHidden/>
              </w:rPr>
              <w:fldChar w:fldCharType="separate"/>
            </w:r>
            <w:r w:rsidR="00244FE5" w:rsidRPr="00644936">
              <w:rPr>
                <w:noProof/>
                <w:webHidden/>
              </w:rPr>
              <w:t>17</w:t>
            </w:r>
            <w:r w:rsidR="00244FE5" w:rsidRPr="00644936">
              <w:rPr>
                <w:noProof/>
                <w:webHidden/>
              </w:rPr>
              <w:fldChar w:fldCharType="end"/>
            </w:r>
          </w:hyperlink>
        </w:p>
        <w:p w:rsidR="00244FE5" w:rsidRPr="00644936" w:rsidRDefault="00C83F61">
          <w:pPr>
            <w:pStyle w:val="10"/>
            <w:rPr>
              <w:rFonts w:cstheme="minorBidi"/>
              <w:noProof/>
            </w:rPr>
          </w:pPr>
          <w:hyperlink w:anchor="_Toc474397274" w:history="1">
            <w:r w:rsidR="00244FE5" w:rsidRPr="00644936">
              <w:rPr>
                <w:rStyle w:val="ac"/>
                <w:rFonts w:ascii="Times New Roman" w:eastAsia="Times New Roman" w:hAnsi="Times New Roman"/>
                <w:noProof/>
              </w:rPr>
              <w:t>3.8.</w:t>
            </w:r>
            <w:r w:rsidR="00244FE5" w:rsidRPr="00644936">
              <w:rPr>
                <w:rFonts w:cstheme="minorBidi"/>
                <w:noProof/>
              </w:rPr>
              <w:tab/>
            </w:r>
            <w:r w:rsidR="00244FE5" w:rsidRPr="00644936">
              <w:rPr>
                <w:rStyle w:val="ac"/>
                <w:rFonts w:ascii="Times New Roman" w:eastAsia="Times New Roman" w:hAnsi="Times New Roman"/>
                <w:noProof/>
              </w:rPr>
              <w:t>Уличное коммунально-бытовое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_Toc474397274 \h </w:instrText>
            </w:r>
            <w:r w:rsidR="00244FE5" w:rsidRPr="00644936">
              <w:rPr>
                <w:noProof/>
                <w:webHidden/>
              </w:rPr>
            </w:r>
            <w:r w:rsidR="00244FE5" w:rsidRPr="00644936">
              <w:rPr>
                <w:noProof/>
                <w:webHidden/>
              </w:rPr>
              <w:fldChar w:fldCharType="separate"/>
            </w:r>
            <w:r w:rsidR="00244FE5" w:rsidRPr="00644936">
              <w:rPr>
                <w:noProof/>
                <w:webHidden/>
              </w:rPr>
              <w:t>18</w:t>
            </w:r>
            <w:r w:rsidR="00244FE5" w:rsidRPr="00644936">
              <w:rPr>
                <w:noProof/>
                <w:webHidden/>
              </w:rPr>
              <w:fldChar w:fldCharType="end"/>
            </w:r>
          </w:hyperlink>
        </w:p>
        <w:p w:rsidR="00244FE5" w:rsidRPr="00644936" w:rsidRDefault="00C83F61">
          <w:pPr>
            <w:pStyle w:val="10"/>
            <w:rPr>
              <w:rFonts w:cstheme="minorBidi"/>
              <w:noProof/>
            </w:rPr>
          </w:pPr>
          <w:hyperlink w:anchor="_Toc474397275" w:history="1">
            <w:r w:rsidR="00244FE5" w:rsidRPr="00644936">
              <w:rPr>
                <w:rStyle w:val="ac"/>
                <w:rFonts w:ascii="Times New Roman" w:eastAsia="Times New Roman" w:hAnsi="Times New Roman"/>
                <w:noProof/>
              </w:rPr>
              <w:t>3.9.</w:t>
            </w:r>
            <w:r w:rsidR="00244FE5" w:rsidRPr="00644936">
              <w:rPr>
                <w:rFonts w:cstheme="minorBidi"/>
                <w:noProof/>
              </w:rPr>
              <w:tab/>
            </w:r>
            <w:r w:rsidR="00244FE5" w:rsidRPr="00644936">
              <w:rPr>
                <w:rStyle w:val="ac"/>
                <w:rFonts w:ascii="Times New Roman" w:eastAsia="Times New Roman" w:hAnsi="Times New Roman"/>
                <w:noProof/>
              </w:rPr>
              <w:t>Уличное техническое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_Toc474397275 \h </w:instrText>
            </w:r>
            <w:r w:rsidR="00244FE5" w:rsidRPr="00644936">
              <w:rPr>
                <w:noProof/>
                <w:webHidden/>
              </w:rPr>
            </w:r>
            <w:r w:rsidR="00244FE5" w:rsidRPr="00644936">
              <w:rPr>
                <w:noProof/>
                <w:webHidden/>
              </w:rPr>
              <w:fldChar w:fldCharType="separate"/>
            </w:r>
            <w:r w:rsidR="00244FE5" w:rsidRPr="00644936">
              <w:rPr>
                <w:noProof/>
                <w:webHidden/>
              </w:rPr>
              <w:t>19</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76" w:history="1">
            <w:r w:rsidR="00244FE5" w:rsidRPr="00644936">
              <w:rPr>
                <w:rStyle w:val="ac"/>
                <w:rFonts w:ascii="Times New Roman" w:eastAsia="Times New Roman" w:hAnsi="Times New Roman"/>
                <w:noProof/>
              </w:rPr>
              <w:t>3.10.</w:t>
            </w:r>
            <w:r w:rsidR="00244FE5" w:rsidRPr="00644936">
              <w:rPr>
                <w:rFonts w:cstheme="minorBidi"/>
                <w:noProof/>
              </w:rPr>
              <w:tab/>
            </w:r>
            <w:r w:rsidR="00244FE5" w:rsidRPr="00644936">
              <w:rPr>
                <w:rStyle w:val="ac"/>
                <w:rFonts w:ascii="Times New Roman" w:eastAsia="Times New Roman" w:hAnsi="Times New Roman"/>
                <w:noProof/>
              </w:rPr>
              <w:t>Игровое и спортивное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_Toc474397276 \h </w:instrText>
            </w:r>
            <w:r w:rsidR="00244FE5" w:rsidRPr="00644936">
              <w:rPr>
                <w:noProof/>
                <w:webHidden/>
              </w:rPr>
            </w:r>
            <w:r w:rsidR="00244FE5" w:rsidRPr="00644936">
              <w:rPr>
                <w:noProof/>
                <w:webHidden/>
              </w:rPr>
              <w:fldChar w:fldCharType="separate"/>
            </w:r>
            <w:r w:rsidR="00244FE5" w:rsidRPr="00644936">
              <w:rPr>
                <w:noProof/>
                <w:webHidden/>
              </w:rPr>
              <w:t>19</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77" w:history="1">
            <w:r w:rsidR="00244FE5" w:rsidRPr="00644936">
              <w:rPr>
                <w:rStyle w:val="ac"/>
                <w:rFonts w:ascii="Times New Roman" w:eastAsia="Times New Roman" w:hAnsi="Times New Roman"/>
                <w:noProof/>
              </w:rPr>
              <w:t>3.11.</w:t>
            </w:r>
            <w:r w:rsidR="00244FE5" w:rsidRPr="00644936">
              <w:rPr>
                <w:rFonts w:cstheme="minorBidi"/>
                <w:noProof/>
              </w:rPr>
              <w:tab/>
            </w:r>
            <w:r w:rsidR="00244FE5" w:rsidRPr="00644936">
              <w:rPr>
                <w:rStyle w:val="ac"/>
                <w:rFonts w:ascii="Times New Roman" w:eastAsia="Times New Roman" w:hAnsi="Times New Roman"/>
                <w:noProof/>
              </w:rPr>
              <w:t>Освещение и осветительное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_Toc474397277 \h </w:instrText>
            </w:r>
            <w:r w:rsidR="00244FE5" w:rsidRPr="00644936">
              <w:rPr>
                <w:noProof/>
                <w:webHidden/>
              </w:rPr>
            </w:r>
            <w:r w:rsidR="00244FE5" w:rsidRPr="00644936">
              <w:rPr>
                <w:noProof/>
                <w:webHidden/>
              </w:rPr>
              <w:fldChar w:fldCharType="separate"/>
            </w:r>
            <w:r w:rsidR="00244FE5" w:rsidRPr="00644936">
              <w:rPr>
                <w:noProof/>
                <w:webHidden/>
              </w:rPr>
              <w:t>21</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78" w:history="1">
            <w:r w:rsidR="00244FE5" w:rsidRPr="00644936">
              <w:rPr>
                <w:rStyle w:val="ac"/>
                <w:rFonts w:ascii="Times New Roman" w:eastAsia="Times New Roman" w:hAnsi="Times New Roman"/>
                <w:noProof/>
              </w:rPr>
              <w:t>3.12.</w:t>
            </w:r>
            <w:r w:rsidR="00244FE5" w:rsidRPr="00644936">
              <w:rPr>
                <w:rFonts w:cstheme="minorBidi"/>
                <w:noProof/>
              </w:rPr>
              <w:tab/>
            </w:r>
            <w:r w:rsidR="00244FE5" w:rsidRPr="00644936">
              <w:rPr>
                <w:rStyle w:val="ac"/>
                <w:rFonts w:ascii="Times New Roman" w:eastAsia="Times New Roman" w:hAnsi="Times New Roman"/>
                <w:noProof/>
              </w:rPr>
              <w:t>МАФ и характерные требования к ним</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_Toc474397278 \h </w:instrText>
            </w:r>
            <w:r w:rsidR="00244FE5" w:rsidRPr="00644936">
              <w:rPr>
                <w:noProof/>
                <w:webHidden/>
              </w:rPr>
            </w:r>
            <w:r w:rsidR="00244FE5" w:rsidRPr="00644936">
              <w:rPr>
                <w:noProof/>
                <w:webHidden/>
              </w:rPr>
              <w:fldChar w:fldCharType="separate"/>
            </w:r>
            <w:r w:rsidR="00244FE5" w:rsidRPr="00644936">
              <w:rPr>
                <w:noProof/>
                <w:webHidden/>
              </w:rPr>
              <w:t>24</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79" w:history="1">
            <w:r w:rsidR="00244FE5" w:rsidRPr="00644936">
              <w:rPr>
                <w:rStyle w:val="ac"/>
                <w:rFonts w:ascii="Times New Roman" w:eastAsia="Times New Roman" w:hAnsi="Times New Roman"/>
                <w:noProof/>
              </w:rPr>
              <w:t>3.13.</w:t>
            </w:r>
            <w:r w:rsidR="00244FE5" w:rsidRPr="00644936">
              <w:rPr>
                <w:rFonts w:cstheme="minorBidi"/>
                <w:noProof/>
              </w:rPr>
              <w:tab/>
            </w:r>
            <w:r w:rsidR="00244FE5" w:rsidRPr="00644936">
              <w:rPr>
                <w:rStyle w:val="ac"/>
                <w:rFonts w:ascii="Times New Roman" w:eastAsia="Times New Roman" w:hAnsi="Times New Roman"/>
                <w:noProof/>
              </w:rPr>
              <w:t>Некапитальные нестационарные сооружения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_Toc474397279 \h </w:instrText>
            </w:r>
            <w:r w:rsidR="00244FE5" w:rsidRPr="00644936">
              <w:rPr>
                <w:noProof/>
                <w:webHidden/>
              </w:rPr>
            </w:r>
            <w:r w:rsidR="00244FE5" w:rsidRPr="00644936">
              <w:rPr>
                <w:noProof/>
                <w:webHidden/>
              </w:rPr>
              <w:fldChar w:fldCharType="separate"/>
            </w:r>
            <w:r w:rsidR="00244FE5" w:rsidRPr="00644936">
              <w:rPr>
                <w:noProof/>
                <w:webHidden/>
              </w:rPr>
              <w:t>28</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80" w:history="1">
            <w:r w:rsidR="00244FE5" w:rsidRPr="00644936">
              <w:rPr>
                <w:rStyle w:val="ac"/>
                <w:rFonts w:ascii="Times New Roman" w:eastAsia="Times New Roman" w:hAnsi="Times New Roman"/>
                <w:noProof/>
              </w:rPr>
              <w:t>3.14.</w:t>
            </w:r>
            <w:r w:rsidR="00244FE5" w:rsidRPr="00644936">
              <w:rPr>
                <w:rFonts w:cstheme="minorBidi"/>
                <w:noProof/>
              </w:rPr>
              <w:tab/>
            </w:r>
            <w:r w:rsidR="00244FE5" w:rsidRPr="00644936">
              <w:rPr>
                <w:rStyle w:val="ac"/>
                <w:rFonts w:ascii="Times New Roman" w:eastAsia="Times New Roman" w:hAnsi="Times New Roman"/>
                <w:noProof/>
              </w:rPr>
              <w:t>Оформление и оборудование зданий и сооружений</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_Toc474397280 \h </w:instrText>
            </w:r>
            <w:r w:rsidR="00244FE5" w:rsidRPr="00644936">
              <w:rPr>
                <w:noProof/>
                <w:webHidden/>
              </w:rPr>
            </w:r>
            <w:r w:rsidR="00244FE5" w:rsidRPr="00644936">
              <w:rPr>
                <w:noProof/>
                <w:webHidden/>
              </w:rPr>
              <w:fldChar w:fldCharType="separate"/>
            </w:r>
            <w:r w:rsidR="00244FE5" w:rsidRPr="00644936">
              <w:rPr>
                <w:noProof/>
                <w:webHidden/>
              </w:rPr>
              <w:t>30</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81" w:history="1">
            <w:r w:rsidR="00244FE5" w:rsidRPr="00644936">
              <w:rPr>
                <w:rStyle w:val="ac"/>
                <w:rFonts w:ascii="Times New Roman" w:eastAsia="Times New Roman" w:hAnsi="Times New Roman"/>
                <w:noProof/>
              </w:rPr>
              <w:t>3.15.</w:t>
            </w:r>
            <w:r w:rsidR="00244FE5" w:rsidRPr="00644936">
              <w:rPr>
                <w:rFonts w:cstheme="minorBidi"/>
                <w:noProof/>
              </w:rPr>
              <w:tab/>
            </w:r>
            <w:r w:rsidR="00244FE5" w:rsidRPr="00644936">
              <w:rPr>
                <w:rStyle w:val="ac"/>
                <w:rFonts w:ascii="Times New Roman" w:eastAsia="Times New Roman" w:hAnsi="Times New Roman"/>
                <w:noProof/>
              </w:rPr>
              <w:t>Площадки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_Toc474397281 \h </w:instrText>
            </w:r>
            <w:r w:rsidR="00244FE5" w:rsidRPr="00644936">
              <w:rPr>
                <w:noProof/>
                <w:webHidden/>
              </w:rPr>
            </w:r>
            <w:r w:rsidR="00244FE5" w:rsidRPr="00644936">
              <w:rPr>
                <w:noProof/>
                <w:webHidden/>
              </w:rPr>
              <w:fldChar w:fldCharType="separate"/>
            </w:r>
            <w:r w:rsidR="00244FE5" w:rsidRPr="00644936">
              <w:rPr>
                <w:noProof/>
                <w:webHidden/>
              </w:rPr>
              <w:t>31</w:t>
            </w:r>
            <w:r w:rsidR="00244FE5" w:rsidRPr="00644936">
              <w:rPr>
                <w:noProof/>
                <w:webHidden/>
              </w:rPr>
              <w:fldChar w:fldCharType="end"/>
            </w:r>
          </w:hyperlink>
        </w:p>
        <w:p w:rsidR="00244FE5" w:rsidRPr="00644936" w:rsidRDefault="00C83F61">
          <w:pPr>
            <w:pStyle w:val="10"/>
            <w:tabs>
              <w:tab w:val="left" w:pos="880"/>
            </w:tabs>
            <w:rPr>
              <w:rFonts w:cstheme="minorBidi"/>
              <w:noProof/>
            </w:rPr>
          </w:pPr>
          <w:hyperlink w:anchor="_Toc474397282" w:history="1">
            <w:r w:rsidR="00244FE5" w:rsidRPr="00644936">
              <w:rPr>
                <w:rStyle w:val="ac"/>
                <w:rFonts w:ascii="Times New Roman" w:eastAsia="Times New Roman" w:hAnsi="Times New Roman"/>
                <w:noProof/>
              </w:rPr>
              <w:t>3.16.</w:t>
            </w:r>
            <w:r w:rsidR="00244FE5" w:rsidRPr="00644936">
              <w:rPr>
                <w:rFonts w:cstheme="minorBidi"/>
                <w:noProof/>
              </w:rPr>
              <w:tab/>
            </w:r>
            <w:r w:rsidR="00244FE5" w:rsidRPr="00644936">
              <w:rPr>
                <w:rStyle w:val="ac"/>
                <w:rFonts w:ascii="Times New Roman" w:eastAsia="Times New Roman" w:hAnsi="Times New Roman"/>
                <w:noProof/>
              </w:rPr>
              <w:t>Пешеходные коммуникации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_Toc474397282 \h </w:instrText>
            </w:r>
            <w:r w:rsidR="00244FE5" w:rsidRPr="00644936">
              <w:rPr>
                <w:noProof/>
                <w:webHidden/>
              </w:rPr>
            </w:r>
            <w:r w:rsidR="00244FE5" w:rsidRPr="00644936">
              <w:rPr>
                <w:noProof/>
                <w:webHidden/>
              </w:rPr>
              <w:fldChar w:fldCharType="separate"/>
            </w:r>
            <w:r w:rsidR="00244FE5" w:rsidRPr="00644936">
              <w:rPr>
                <w:noProof/>
                <w:webHidden/>
              </w:rPr>
              <w:t>39</w:t>
            </w:r>
            <w:r w:rsidR="00244FE5" w:rsidRPr="00644936">
              <w:rPr>
                <w:noProof/>
                <w:webHidden/>
              </w:rPr>
              <w:fldChar w:fldCharType="end"/>
            </w:r>
          </w:hyperlink>
        </w:p>
        <w:p w:rsidR="00244FE5" w:rsidRPr="00644936" w:rsidRDefault="00C83F61">
          <w:pPr>
            <w:pStyle w:val="10"/>
            <w:rPr>
              <w:rFonts w:cstheme="minorBidi"/>
              <w:noProof/>
            </w:rPr>
          </w:pPr>
          <w:hyperlink w:anchor="_Toc474397283" w:history="1">
            <w:r w:rsidR="00244FE5" w:rsidRPr="00644936">
              <w:rPr>
                <w:rStyle w:val="ac"/>
                <w:rFonts w:ascii="Times New Roman" w:eastAsia="Times New Roman" w:hAnsi="Times New Roman"/>
                <w:noProof/>
              </w:rPr>
              <w:t>4.</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ОБЩЕСТВЕННОГО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_Toc474397283 \h </w:instrText>
            </w:r>
            <w:r w:rsidR="00244FE5" w:rsidRPr="00644936">
              <w:rPr>
                <w:noProof/>
                <w:webHidden/>
              </w:rPr>
            </w:r>
            <w:r w:rsidR="00244FE5" w:rsidRPr="00644936">
              <w:rPr>
                <w:noProof/>
                <w:webHidden/>
              </w:rPr>
              <w:fldChar w:fldCharType="separate"/>
            </w:r>
            <w:r w:rsidR="00244FE5" w:rsidRPr="00644936">
              <w:rPr>
                <w:noProof/>
                <w:webHidden/>
              </w:rPr>
              <w:t>43</w:t>
            </w:r>
            <w:r w:rsidR="00244FE5" w:rsidRPr="00644936">
              <w:rPr>
                <w:noProof/>
                <w:webHidden/>
              </w:rPr>
              <w:fldChar w:fldCharType="end"/>
            </w:r>
          </w:hyperlink>
        </w:p>
        <w:p w:rsidR="00244FE5" w:rsidRPr="00644936" w:rsidRDefault="00C83F61">
          <w:pPr>
            <w:pStyle w:val="10"/>
            <w:rPr>
              <w:rFonts w:cstheme="minorBidi"/>
              <w:noProof/>
            </w:rPr>
          </w:pPr>
          <w:hyperlink w:anchor="_Toc474397284" w:history="1">
            <w:r w:rsidR="00244FE5" w:rsidRPr="00644936">
              <w:rPr>
                <w:rStyle w:val="ac"/>
                <w:rFonts w:ascii="Times New Roman" w:eastAsia="Times New Roman" w:hAnsi="Times New Roman"/>
                <w:noProof/>
              </w:rPr>
              <w:t>5.</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ЖИЛОГО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_Toc474397284 \h </w:instrText>
            </w:r>
            <w:r w:rsidR="00244FE5" w:rsidRPr="00644936">
              <w:rPr>
                <w:noProof/>
                <w:webHidden/>
              </w:rPr>
            </w:r>
            <w:r w:rsidR="00244FE5" w:rsidRPr="00644936">
              <w:rPr>
                <w:noProof/>
                <w:webHidden/>
              </w:rPr>
              <w:fldChar w:fldCharType="separate"/>
            </w:r>
            <w:r w:rsidR="00244FE5" w:rsidRPr="00644936">
              <w:rPr>
                <w:noProof/>
                <w:webHidden/>
              </w:rPr>
              <w:t>46</w:t>
            </w:r>
            <w:r w:rsidR="00244FE5" w:rsidRPr="00644936">
              <w:rPr>
                <w:noProof/>
                <w:webHidden/>
              </w:rPr>
              <w:fldChar w:fldCharType="end"/>
            </w:r>
          </w:hyperlink>
        </w:p>
        <w:p w:rsidR="00244FE5" w:rsidRPr="00644936" w:rsidRDefault="00C83F61">
          <w:pPr>
            <w:pStyle w:val="10"/>
            <w:rPr>
              <w:rFonts w:cstheme="minorBidi"/>
              <w:noProof/>
            </w:rPr>
          </w:pPr>
          <w:hyperlink w:anchor="_Toc474397285" w:history="1">
            <w:r w:rsidR="00244FE5" w:rsidRPr="00644936">
              <w:rPr>
                <w:rStyle w:val="ac"/>
                <w:rFonts w:ascii="Times New Roman" w:eastAsia="Times New Roman" w:hAnsi="Times New Roman"/>
                <w:noProof/>
              </w:rPr>
              <w:t>6.</w:t>
            </w:r>
            <w:r w:rsidR="00244FE5" w:rsidRPr="00644936">
              <w:rPr>
                <w:rFonts w:cstheme="minorBidi"/>
                <w:noProof/>
              </w:rPr>
              <w:tab/>
            </w:r>
            <w:r w:rsidR="00244FE5" w:rsidRPr="00644936">
              <w:rPr>
                <w:rStyle w:val="ac"/>
                <w:rFonts w:ascii="Times New Roman" w:eastAsia="Times New Roman" w:hAnsi="Times New Roman"/>
                <w:noProof/>
              </w:rPr>
              <w:t>БЛАГОУСТРОЙСТВО ТЕРРИТОРИЙ РЕКРЕАЦИОННОГО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_Toc474397285 \h </w:instrText>
            </w:r>
            <w:r w:rsidR="00244FE5" w:rsidRPr="00644936">
              <w:rPr>
                <w:noProof/>
                <w:webHidden/>
              </w:rPr>
            </w:r>
            <w:r w:rsidR="00244FE5" w:rsidRPr="00644936">
              <w:rPr>
                <w:noProof/>
                <w:webHidden/>
              </w:rPr>
              <w:fldChar w:fldCharType="separate"/>
            </w:r>
            <w:r w:rsidR="00244FE5" w:rsidRPr="00644936">
              <w:rPr>
                <w:noProof/>
                <w:webHidden/>
              </w:rPr>
              <w:t>50</w:t>
            </w:r>
            <w:r w:rsidR="00244FE5" w:rsidRPr="00644936">
              <w:rPr>
                <w:noProof/>
                <w:webHidden/>
              </w:rPr>
              <w:fldChar w:fldCharType="end"/>
            </w:r>
          </w:hyperlink>
        </w:p>
        <w:p w:rsidR="00244FE5" w:rsidRPr="00644936" w:rsidRDefault="00C83F61">
          <w:pPr>
            <w:pStyle w:val="10"/>
            <w:rPr>
              <w:rFonts w:cstheme="minorBidi"/>
              <w:noProof/>
            </w:rPr>
          </w:pPr>
          <w:hyperlink w:anchor="_Toc474397286" w:history="1">
            <w:r w:rsidR="00244FE5" w:rsidRPr="00644936">
              <w:rPr>
                <w:rStyle w:val="ac"/>
                <w:rFonts w:ascii="Times New Roman" w:eastAsia="Times New Roman" w:hAnsi="Times New Roman"/>
                <w:noProof/>
              </w:rPr>
              <w:t>7.</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ПРОИЗВОДСТВЕННОГО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_Toc474397286 \h </w:instrText>
            </w:r>
            <w:r w:rsidR="00244FE5" w:rsidRPr="00644936">
              <w:rPr>
                <w:noProof/>
                <w:webHidden/>
              </w:rPr>
            </w:r>
            <w:r w:rsidR="00244FE5" w:rsidRPr="00644936">
              <w:rPr>
                <w:noProof/>
                <w:webHidden/>
              </w:rPr>
              <w:fldChar w:fldCharType="separate"/>
            </w:r>
            <w:r w:rsidR="00244FE5" w:rsidRPr="00644936">
              <w:rPr>
                <w:noProof/>
                <w:webHidden/>
              </w:rPr>
              <w:t>56</w:t>
            </w:r>
            <w:r w:rsidR="00244FE5" w:rsidRPr="00644936">
              <w:rPr>
                <w:noProof/>
                <w:webHidden/>
              </w:rPr>
              <w:fldChar w:fldCharType="end"/>
            </w:r>
          </w:hyperlink>
        </w:p>
        <w:p w:rsidR="00244FE5" w:rsidRPr="00644936" w:rsidRDefault="00C83F61">
          <w:pPr>
            <w:pStyle w:val="10"/>
            <w:rPr>
              <w:rFonts w:cstheme="minorBidi"/>
              <w:noProof/>
            </w:rPr>
          </w:pPr>
          <w:hyperlink w:anchor="_Toc474397287" w:history="1">
            <w:r w:rsidR="00244FE5" w:rsidRPr="00644936">
              <w:rPr>
                <w:rStyle w:val="ac"/>
                <w:rFonts w:ascii="Times New Roman" w:eastAsia="Times New Roman" w:hAnsi="Times New Roman"/>
                <w:noProof/>
              </w:rPr>
              <w:t>8.</w:t>
            </w:r>
            <w:r w:rsidR="00244FE5" w:rsidRPr="00644936">
              <w:rPr>
                <w:rFonts w:cstheme="minorBidi"/>
                <w:noProof/>
              </w:rPr>
              <w:tab/>
            </w:r>
            <w:r w:rsidR="00244FE5" w:rsidRPr="00644936">
              <w:rPr>
                <w:rStyle w:val="ac"/>
                <w:rFonts w:ascii="Times New Roman" w:eastAsia="Times New Roman" w:hAnsi="Times New Roman"/>
                <w:noProof/>
              </w:rPr>
              <w:t>ОБЪЕКТЫ БЛАГОУСТРОЙСТВА НА ТЕРРИТОРИЯХ ТРАНСПОРТНОЙ И ИНЖЕНЕРНОЙ ИНФРАСТРУКТУРЫ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_Toc474397287 \h </w:instrText>
            </w:r>
            <w:r w:rsidR="00244FE5" w:rsidRPr="00644936">
              <w:rPr>
                <w:noProof/>
                <w:webHidden/>
              </w:rPr>
            </w:r>
            <w:r w:rsidR="00244FE5" w:rsidRPr="00644936">
              <w:rPr>
                <w:noProof/>
                <w:webHidden/>
              </w:rPr>
              <w:fldChar w:fldCharType="separate"/>
            </w:r>
            <w:r w:rsidR="00244FE5" w:rsidRPr="00644936">
              <w:rPr>
                <w:noProof/>
                <w:webHidden/>
              </w:rPr>
              <w:t>57</w:t>
            </w:r>
            <w:r w:rsidR="00244FE5" w:rsidRPr="00644936">
              <w:rPr>
                <w:noProof/>
                <w:webHidden/>
              </w:rPr>
              <w:fldChar w:fldCharType="end"/>
            </w:r>
          </w:hyperlink>
        </w:p>
        <w:p w:rsidR="00244FE5" w:rsidRPr="00644936" w:rsidRDefault="00C83F61">
          <w:pPr>
            <w:pStyle w:val="10"/>
            <w:rPr>
              <w:rFonts w:cstheme="minorBidi"/>
              <w:noProof/>
            </w:rPr>
          </w:pPr>
          <w:hyperlink w:anchor="_Toc474397288" w:history="1">
            <w:r w:rsidR="00244FE5" w:rsidRPr="00644936">
              <w:rPr>
                <w:rStyle w:val="ac"/>
                <w:rFonts w:ascii="Times New Roman" w:hAnsi="Times New Roman"/>
                <w:caps/>
                <w:noProof/>
              </w:rPr>
              <w:t>9.</w:t>
            </w:r>
            <w:r w:rsidR="00244FE5" w:rsidRPr="00644936">
              <w:rPr>
                <w:rFonts w:cstheme="minorBidi"/>
                <w:noProof/>
              </w:rPr>
              <w:tab/>
            </w:r>
            <w:r w:rsidR="00244FE5" w:rsidRPr="00644936">
              <w:rPr>
                <w:rStyle w:val="ac"/>
                <w:rFonts w:ascii="Times New Roman" w:hAnsi="Times New Roman"/>
                <w:caps/>
                <w:noProof/>
              </w:rPr>
              <w:t>Городское оформление и информация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_Toc474397288 \h </w:instrText>
            </w:r>
            <w:r w:rsidR="00244FE5" w:rsidRPr="00644936">
              <w:rPr>
                <w:noProof/>
                <w:webHidden/>
              </w:rPr>
            </w:r>
            <w:r w:rsidR="00244FE5" w:rsidRPr="00644936">
              <w:rPr>
                <w:noProof/>
                <w:webHidden/>
              </w:rPr>
              <w:fldChar w:fldCharType="separate"/>
            </w:r>
            <w:r w:rsidR="00244FE5" w:rsidRPr="00644936">
              <w:rPr>
                <w:noProof/>
                <w:webHidden/>
              </w:rPr>
              <w:t>61</w:t>
            </w:r>
            <w:r w:rsidR="00244FE5" w:rsidRPr="00644936">
              <w:rPr>
                <w:noProof/>
                <w:webHidden/>
              </w:rPr>
              <w:fldChar w:fldCharType="end"/>
            </w:r>
          </w:hyperlink>
        </w:p>
        <w:p w:rsidR="00244FE5" w:rsidRPr="00644936" w:rsidRDefault="00C83F61">
          <w:pPr>
            <w:pStyle w:val="10"/>
            <w:rPr>
              <w:rFonts w:cstheme="minorBidi"/>
              <w:noProof/>
            </w:rPr>
          </w:pPr>
          <w:hyperlink w:anchor="_Toc474397289" w:history="1">
            <w:r w:rsidR="00244FE5" w:rsidRPr="00644936">
              <w:rPr>
                <w:rStyle w:val="ac"/>
                <w:rFonts w:ascii="Times New Roman" w:eastAsia="Times New Roman" w:hAnsi="Times New Roman"/>
                <w:noProof/>
              </w:rPr>
              <w:t>10.</w:t>
            </w:r>
            <w:r w:rsidR="00244FE5" w:rsidRPr="00644936">
              <w:rPr>
                <w:rFonts w:cstheme="minorBidi"/>
                <w:noProof/>
              </w:rPr>
              <w:tab/>
            </w:r>
            <w:r w:rsidR="00244FE5" w:rsidRPr="00644936">
              <w:rPr>
                <w:rStyle w:val="ac"/>
                <w:rFonts w:ascii="Times New Roman" w:eastAsia="Times New Roman" w:hAnsi="Times New Roman"/>
                <w:noProof/>
              </w:rPr>
              <w:t>ЭКСПЛУАТАЦИЯ ОБЪЕКТОВ БЛАГОУСТРОЙСТВА</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_Toc474397289 \h </w:instrText>
            </w:r>
            <w:r w:rsidR="00244FE5" w:rsidRPr="00644936">
              <w:rPr>
                <w:noProof/>
                <w:webHidden/>
              </w:rPr>
            </w:r>
            <w:r w:rsidR="00244FE5" w:rsidRPr="00644936">
              <w:rPr>
                <w:noProof/>
                <w:webHidden/>
              </w:rPr>
              <w:fldChar w:fldCharType="separate"/>
            </w:r>
            <w:r w:rsidR="00244FE5" w:rsidRPr="00644936">
              <w:rPr>
                <w:noProof/>
                <w:webHidden/>
              </w:rPr>
              <w:t>64</w:t>
            </w:r>
            <w:r w:rsidR="00244FE5" w:rsidRPr="00644936">
              <w:rPr>
                <w:noProof/>
                <w:webHidden/>
              </w:rPr>
              <w:fldChar w:fldCharType="end"/>
            </w:r>
          </w:hyperlink>
        </w:p>
        <w:p w:rsidR="00244FE5" w:rsidRDefault="00C83F61">
          <w:pPr>
            <w:pStyle w:val="10"/>
            <w:rPr>
              <w:rFonts w:cstheme="minorBidi"/>
              <w:noProof/>
            </w:rPr>
          </w:pPr>
          <w:hyperlink w:anchor="_Toc474397290" w:history="1">
            <w:r w:rsidR="00244FE5" w:rsidRPr="00644936">
              <w:rPr>
                <w:rStyle w:val="ac"/>
                <w:rFonts w:ascii="Times New Roman" w:eastAsia="Times New Roman" w:hAnsi="Times New Roman"/>
                <w:noProof/>
              </w:rPr>
              <w:t>11.</w:t>
            </w:r>
            <w:r w:rsidR="00244FE5" w:rsidRPr="00644936">
              <w:rPr>
                <w:rFonts w:cstheme="minorBidi"/>
                <w:noProof/>
              </w:rPr>
              <w:tab/>
            </w:r>
            <w:r w:rsidR="00244FE5" w:rsidRPr="00644936">
              <w:rPr>
                <w:rStyle w:val="ac"/>
                <w:rFonts w:ascii="Times New Roman" w:eastAsia="Times New Roman" w:hAnsi="Times New Roman"/>
                <w:noProof/>
              </w:rPr>
              <w:t>ФОРМЫ И МЕХАНИЗМЫ ОБЩЕСТВЕННОГО УЧАСТИЯ В ПРИНЯТИИ РЕШЕНИЙ И РЕАЛИЗАЦИИ ПРОЕКТОВ КОМПЛЕКСНОГО БЛАГОУСТРОЙСТВА И РАЗВИТИЯ ГОРОДСКОЙ СРЕДЫ.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_Toc474397290 \h </w:instrText>
            </w:r>
            <w:r w:rsidR="00244FE5" w:rsidRPr="00644936">
              <w:rPr>
                <w:noProof/>
                <w:webHidden/>
              </w:rPr>
            </w:r>
            <w:r w:rsidR="00244FE5" w:rsidRPr="00644936">
              <w:rPr>
                <w:noProof/>
                <w:webHidden/>
              </w:rPr>
              <w:fldChar w:fldCharType="separate"/>
            </w:r>
            <w:r w:rsidR="00244FE5" w:rsidRPr="00644936">
              <w:rPr>
                <w:noProof/>
                <w:webHidden/>
              </w:rPr>
              <w:t>78</w:t>
            </w:r>
            <w:r w:rsidR="00244FE5" w:rsidRPr="00644936">
              <w:rPr>
                <w:noProof/>
                <w:webHidden/>
              </w:rPr>
              <w:fldChar w:fldCharType="end"/>
            </w:r>
          </w:hyperlink>
        </w:p>
        <w:p w:rsidR="00244FE5" w:rsidRDefault="00C83F61">
          <w:pPr>
            <w:pStyle w:val="10"/>
            <w:rPr>
              <w:rFonts w:cstheme="minorBidi"/>
              <w:noProof/>
            </w:rPr>
          </w:pPr>
          <w:hyperlink w:anchor="_Toc474397291" w:history="1">
            <w:r w:rsidR="00244FE5" w:rsidRPr="001A0D74">
              <w:rPr>
                <w:rStyle w:val="ac"/>
                <w:rFonts w:ascii="Times New Roman" w:eastAsia="Times New Roman" w:hAnsi="Times New Roman"/>
                <w:noProof/>
              </w:rPr>
              <w:t>12.</w:t>
            </w:r>
            <w:r w:rsidR="00244FE5">
              <w:rPr>
                <w:rFonts w:cstheme="minorBidi"/>
                <w:noProof/>
              </w:rPr>
              <w:tab/>
            </w:r>
            <w:r w:rsidR="00244FE5" w:rsidRPr="001A0D74">
              <w:rPr>
                <w:rStyle w:val="ac"/>
                <w:rFonts w:ascii="Times New Roman" w:eastAsia="Times New Roman" w:hAnsi="Times New Roman"/>
                <w:noProof/>
              </w:rPr>
              <w:t>КОНТРОЛЬ ЗА СОБЛЮДЕНИЕМ НОРМ И ПРАВИЛ БЛАГОУСТРОЙСТВА</w:t>
            </w:r>
            <w:r w:rsidR="00244FE5">
              <w:rPr>
                <w:noProof/>
                <w:webHidden/>
              </w:rPr>
              <w:tab/>
            </w:r>
            <w:r w:rsidR="00244FE5">
              <w:rPr>
                <w:noProof/>
                <w:webHidden/>
              </w:rPr>
              <w:fldChar w:fldCharType="begin"/>
            </w:r>
            <w:r w:rsidR="00244FE5">
              <w:rPr>
                <w:noProof/>
                <w:webHidden/>
              </w:rPr>
              <w:instrText xml:space="preserve"> PAGEREF _Toc474397291 \h </w:instrText>
            </w:r>
            <w:r w:rsidR="00244FE5">
              <w:rPr>
                <w:noProof/>
                <w:webHidden/>
              </w:rPr>
            </w:r>
            <w:r w:rsidR="00244FE5">
              <w:rPr>
                <w:noProof/>
                <w:webHidden/>
              </w:rPr>
              <w:fldChar w:fldCharType="separate"/>
            </w:r>
            <w:r w:rsidR="00244FE5">
              <w:rPr>
                <w:noProof/>
                <w:webHidden/>
              </w:rPr>
              <w:t>83</w:t>
            </w:r>
            <w:r w:rsidR="00244FE5">
              <w:rPr>
                <w:noProof/>
                <w:webHidden/>
              </w:rPr>
              <w:fldChar w:fldCharType="end"/>
            </w:r>
          </w:hyperlink>
        </w:p>
        <w:p w:rsidR="00244FE5" w:rsidRDefault="00C83F61">
          <w:pPr>
            <w:pStyle w:val="10"/>
            <w:rPr>
              <w:rFonts w:cstheme="minorBidi"/>
              <w:noProof/>
            </w:rPr>
          </w:pPr>
          <w:hyperlink w:anchor="_Toc474397292" w:history="1">
            <w:r w:rsidR="00244FE5" w:rsidRPr="001A0D74">
              <w:rPr>
                <w:rStyle w:val="ac"/>
                <w:rFonts w:ascii="Times New Roman" w:hAnsi="Times New Roman"/>
                <w:noProof/>
              </w:rPr>
              <w:t>Приложение № 1</w:t>
            </w:r>
            <w:r w:rsidR="00244FE5">
              <w:rPr>
                <w:noProof/>
                <w:webHidden/>
              </w:rPr>
              <w:tab/>
            </w:r>
            <w:r w:rsidR="00244FE5">
              <w:rPr>
                <w:noProof/>
                <w:webHidden/>
              </w:rPr>
              <w:fldChar w:fldCharType="begin"/>
            </w:r>
            <w:r w:rsidR="00244FE5">
              <w:rPr>
                <w:noProof/>
                <w:webHidden/>
              </w:rPr>
              <w:instrText xml:space="preserve"> PAGEREF _Toc474397292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C83F61">
          <w:pPr>
            <w:pStyle w:val="10"/>
            <w:rPr>
              <w:rFonts w:cstheme="minorBidi"/>
              <w:noProof/>
            </w:rPr>
          </w:pPr>
          <w:hyperlink w:anchor="_Toc474397293" w:history="1">
            <w:r w:rsidR="00244FE5" w:rsidRPr="001A0D74">
              <w:rPr>
                <w:rStyle w:val="ac"/>
                <w:rFonts w:ascii="Times New Roman" w:hAnsi="Times New Roman"/>
                <w:noProof/>
              </w:rPr>
              <w:t>к методическим рекомендациям</w:t>
            </w:r>
            <w:r w:rsidR="00244FE5">
              <w:rPr>
                <w:noProof/>
                <w:webHidden/>
              </w:rPr>
              <w:tab/>
            </w:r>
            <w:r w:rsidR="00244FE5">
              <w:rPr>
                <w:noProof/>
                <w:webHidden/>
              </w:rPr>
              <w:fldChar w:fldCharType="begin"/>
            </w:r>
            <w:r w:rsidR="00244FE5">
              <w:rPr>
                <w:noProof/>
                <w:webHidden/>
              </w:rPr>
              <w:instrText xml:space="preserve"> PAGEREF _Toc474397293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C83F61">
          <w:pPr>
            <w:pStyle w:val="10"/>
            <w:rPr>
              <w:rFonts w:cstheme="minorBidi"/>
              <w:noProof/>
            </w:rPr>
          </w:pPr>
          <w:hyperlink w:anchor="_Toc474397294" w:history="1">
            <w:r w:rsidR="00244FE5" w:rsidRPr="001A0D74">
              <w:rPr>
                <w:rStyle w:val="ac"/>
                <w:rFonts w:ascii="Times New Roman" w:hAnsi="Times New Roman"/>
                <w:noProof/>
              </w:rPr>
              <w:t>Рекомендуемые параметры</w:t>
            </w:r>
            <w:r w:rsidR="00244FE5">
              <w:rPr>
                <w:noProof/>
                <w:webHidden/>
              </w:rPr>
              <w:tab/>
            </w:r>
            <w:r w:rsidR="00244FE5">
              <w:rPr>
                <w:noProof/>
                <w:webHidden/>
              </w:rPr>
              <w:fldChar w:fldCharType="begin"/>
            </w:r>
            <w:r w:rsidR="00244FE5">
              <w:rPr>
                <w:noProof/>
                <w:webHidden/>
              </w:rPr>
              <w:instrText xml:space="preserve"> PAGEREF _Toc474397294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C83F61">
          <w:pPr>
            <w:pStyle w:val="10"/>
            <w:rPr>
              <w:rFonts w:cstheme="minorBidi"/>
              <w:noProof/>
            </w:rPr>
          </w:pPr>
          <w:hyperlink w:anchor="_Toc474397295" w:history="1">
            <w:r w:rsidR="00244FE5" w:rsidRPr="001A0D74">
              <w:rPr>
                <w:rStyle w:val="ac"/>
                <w:rFonts w:ascii="Times New Roman" w:hAnsi="Times New Roman"/>
                <w:noProof/>
              </w:rPr>
              <w:t>Таблица 1. Зависимость уклона пандуса от высоты подъема</w:t>
            </w:r>
            <w:r w:rsidR="00244FE5">
              <w:rPr>
                <w:noProof/>
                <w:webHidden/>
              </w:rPr>
              <w:tab/>
            </w:r>
            <w:r w:rsidR="00244FE5">
              <w:rPr>
                <w:noProof/>
                <w:webHidden/>
              </w:rPr>
              <w:fldChar w:fldCharType="begin"/>
            </w:r>
            <w:r w:rsidR="00244FE5">
              <w:rPr>
                <w:noProof/>
                <w:webHidden/>
              </w:rPr>
              <w:instrText xml:space="preserve"> PAGEREF _Toc474397295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C83F61">
          <w:pPr>
            <w:pStyle w:val="10"/>
            <w:rPr>
              <w:rFonts w:cstheme="minorBidi"/>
              <w:noProof/>
            </w:rPr>
          </w:pPr>
          <w:hyperlink w:anchor="_Toc474397296" w:history="1">
            <w:r w:rsidR="00244FE5" w:rsidRPr="001A0D74">
              <w:rPr>
                <w:rStyle w:val="ac"/>
                <w:rFonts w:ascii="Times New Roman" w:hAnsi="Times New Roman"/>
                <w:noProof/>
              </w:rPr>
              <w:t>Таблица 2. Минимальные расстояния безопасности</w:t>
            </w:r>
            <w:r w:rsidR="00244FE5">
              <w:rPr>
                <w:noProof/>
                <w:webHidden/>
              </w:rPr>
              <w:tab/>
            </w:r>
            <w:r w:rsidR="00244FE5">
              <w:rPr>
                <w:noProof/>
                <w:webHidden/>
              </w:rPr>
              <w:fldChar w:fldCharType="begin"/>
            </w:r>
            <w:r w:rsidR="00244FE5">
              <w:rPr>
                <w:noProof/>
                <w:webHidden/>
              </w:rPr>
              <w:instrText xml:space="preserve"> PAGEREF _Toc474397296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C83F61">
          <w:pPr>
            <w:pStyle w:val="10"/>
            <w:rPr>
              <w:rFonts w:cstheme="minorBidi"/>
              <w:noProof/>
            </w:rPr>
          </w:pPr>
          <w:hyperlink w:anchor="_Toc474397297" w:history="1">
            <w:r w:rsidR="00244FE5" w:rsidRPr="001A0D74">
              <w:rPr>
                <w:rStyle w:val="ac"/>
                <w:rFonts w:ascii="Times New Roman" w:hAnsi="Times New Roman"/>
                <w:noProof/>
              </w:rPr>
              <w:t>Таблица 3. Требования к игровому оборудованию</w:t>
            </w:r>
            <w:r w:rsidR="00244FE5">
              <w:rPr>
                <w:noProof/>
                <w:webHidden/>
              </w:rPr>
              <w:tab/>
            </w:r>
            <w:r w:rsidR="00244FE5">
              <w:rPr>
                <w:noProof/>
                <w:webHidden/>
              </w:rPr>
              <w:fldChar w:fldCharType="begin"/>
            </w:r>
            <w:r w:rsidR="00244FE5">
              <w:rPr>
                <w:noProof/>
                <w:webHidden/>
              </w:rPr>
              <w:instrText xml:space="preserve"> PAGEREF _Toc474397297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C83F61">
          <w:pPr>
            <w:pStyle w:val="10"/>
            <w:rPr>
              <w:rFonts w:cstheme="minorBidi"/>
              <w:noProof/>
            </w:rPr>
          </w:pPr>
          <w:hyperlink w:anchor="_Toc474397298" w:history="1">
            <w:r w:rsidR="00244FE5" w:rsidRPr="001A0D74">
              <w:rPr>
                <w:rStyle w:val="ac"/>
                <w:rFonts w:ascii="Times New Roman" w:hAnsi="Times New Roman"/>
                <w:noProof/>
              </w:rPr>
              <w:t>Таблица 4. Комплексное благоустройство территории</w:t>
            </w:r>
            <w:r w:rsidR="00244FE5">
              <w:rPr>
                <w:noProof/>
                <w:webHidden/>
              </w:rPr>
              <w:tab/>
            </w:r>
            <w:r w:rsidR="00244FE5">
              <w:rPr>
                <w:noProof/>
                <w:webHidden/>
              </w:rPr>
              <w:fldChar w:fldCharType="begin"/>
            </w:r>
            <w:r w:rsidR="00244FE5">
              <w:rPr>
                <w:noProof/>
                <w:webHidden/>
              </w:rPr>
              <w:instrText xml:space="preserve"> PAGEREF _Toc474397298 \h </w:instrText>
            </w:r>
            <w:r w:rsidR="00244FE5">
              <w:rPr>
                <w:noProof/>
                <w:webHidden/>
              </w:rPr>
            </w:r>
            <w:r w:rsidR="00244FE5">
              <w:rPr>
                <w:noProof/>
                <w:webHidden/>
              </w:rPr>
              <w:fldChar w:fldCharType="separate"/>
            </w:r>
            <w:r w:rsidR="00244FE5">
              <w:rPr>
                <w:noProof/>
                <w:webHidden/>
              </w:rPr>
              <w:t>86</w:t>
            </w:r>
            <w:r w:rsidR="00244FE5">
              <w:rPr>
                <w:noProof/>
                <w:webHidden/>
              </w:rPr>
              <w:fldChar w:fldCharType="end"/>
            </w:r>
          </w:hyperlink>
        </w:p>
        <w:p w:rsidR="00244FE5" w:rsidRDefault="00C83F61">
          <w:pPr>
            <w:pStyle w:val="10"/>
            <w:rPr>
              <w:rFonts w:cstheme="minorBidi"/>
              <w:noProof/>
            </w:rPr>
          </w:pPr>
          <w:hyperlink w:anchor="_Toc474397299" w:history="1">
            <w:r w:rsidR="00244FE5" w:rsidRPr="001A0D74">
              <w:rPr>
                <w:rStyle w:val="ac"/>
                <w:rFonts w:ascii="Times New Roman" w:hAnsi="Times New Roman"/>
                <w:noProof/>
              </w:rPr>
              <w:t>Таблица 5. Ориентировочный уровень предельной</w:t>
            </w:r>
            <w:r w:rsidR="00244FE5">
              <w:rPr>
                <w:noProof/>
                <w:webHidden/>
              </w:rPr>
              <w:tab/>
            </w:r>
            <w:r w:rsidR="00244FE5">
              <w:rPr>
                <w:noProof/>
                <w:webHidden/>
              </w:rPr>
              <w:fldChar w:fldCharType="begin"/>
            </w:r>
            <w:r w:rsidR="00244FE5">
              <w:rPr>
                <w:noProof/>
                <w:webHidden/>
              </w:rPr>
              <w:instrText xml:space="preserve"> PAGEREF _Toc474397299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C83F61">
          <w:pPr>
            <w:pStyle w:val="10"/>
            <w:rPr>
              <w:rFonts w:cstheme="minorBidi"/>
              <w:noProof/>
            </w:rPr>
          </w:pPr>
          <w:hyperlink w:anchor="_Toc474397300" w:history="1">
            <w:r w:rsidR="00244FE5" w:rsidRPr="001A0D74">
              <w:rPr>
                <w:rStyle w:val="ac"/>
                <w:rFonts w:ascii="Times New Roman" w:hAnsi="Times New Roman"/>
                <w:noProof/>
              </w:rPr>
              <w:t>ПОСАДКА ДЕРЕВЬЕВ</w:t>
            </w:r>
            <w:r w:rsidR="00244FE5">
              <w:rPr>
                <w:noProof/>
                <w:webHidden/>
              </w:rPr>
              <w:tab/>
            </w:r>
            <w:r w:rsidR="00244FE5">
              <w:rPr>
                <w:noProof/>
                <w:webHidden/>
              </w:rPr>
              <w:fldChar w:fldCharType="begin"/>
            </w:r>
            <w:r w:rsidR="00244FE5">
              <w:rPr>
                <w:noProof/>
                <w:webHidden/>
              </w:rPr>
              <w:instrText xml:space="preserve"> PAGEREF _Toc474397300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01" w:history="1">
            <w:r w:rsidR="00244FE5" w:rsidRPr="001A0D74">
              <w:rPr>
                <w:rStyle w:val="ac"/>
                <w:rFonts w:ascii="Times New Roman" w:hAnsi="Times New Roman"/>
                <w:noProof/>
              </w:rPr>
              <w:t>Таблица 6. Рекомендуемые расстояния посадки деревьев</w:t>
            </w:r>
            <w:r w:rsidR="00244FE5">
              <w:rPr>
                <w:noProof/>
                <w:webHidden/>
              </w:rPr>
              <w:tab/>
            </w:r>
            <w:r w:rsidR="00244FE5">
              <w:rPr>
                <w:noProof/>
                <w:webHidden/>
              </w:rPr>
              <w:fldChar w:fldCharType="begin"/>
            </w:r>
            <w:r w:rsidR="00244FE5">
              <w:rPr>
                <w:noProof/>
                <w:webHidden/>
              </w:rPr>
              <w:instrText xml:space="preserve"> PAGEREF _Toc474397301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C83F61">
          <w:pPr>
            <w:pStyle w:val="10"/>
            <w:rPr>
              <w:rFonts w:cstheme="minorBidi"/>
              <w:noProof/>
            </w:rPr>
          </w:pPr>
          <w:hyperlink w:anchor="_Toc474397302" w:history="1">
            <w:r w:rsidR="00244FE5" w:rsidRPr="001A0D74">
              <w:rPr>
                <w:rStyle w:val="ac"/>
                <w:rFonts w:ascii="Times New Roman" w:hAnsi="Times New Roman"/>
                <w:noProof/>
              </w:rPr>
              <w:t>Приложение N 2</w:t>
            </w:r>
            <w:r w:rsidR="00244FE5">
              <w:rPr>
                <w:noProof/>
                <w:webHidden/>
              </w:rPr>
              <w:tab/>
            </w:r>
            <w:r w:rsidR="00244FE5">
              <w:rPr>
                <w:noProof/>
                <w:webHidden/>
              </w:rPr>
              <w:fldChar w:fldCharType="begin"/>
            </w:r>
            <w:r w:rsidR="00244FE5">
              <w:rPr>
                <w:noProof/>
                <w:webHidden/>
              </w:rPr>
              <w:instrText xml:space="preserve"> PAGEREF _Toc474397302 \h </w:instrText>
            </w:r>
            <w:r w:rsidR="00244FE5">
              <w:rPr>
                <w:noProof/>
                <w:webHidden/>
              </w:rPr>
            </w:r>
            <w:r w:rsidR="00244FE5">
              <w:rPr>
                <w:noProof/>
                <w:webHidden/>
              </w:rPr>
              <w:fldChar w:fldCharType="separate"/>
            </w:r>
            <w:r w:rsidR="00244FE5">
              <w:rPr>
                <w:noProof/>
                <w:webHidden/>
              </w:rPr>
              <w:t>89</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03" w:history="1">
            <w:r w:rsidR="00244FE5" w:rsidRPr="001A0D74">
              <w:rPr>
                <w:rStyle w:val="ac"/>
                <w:rFonts w:ascii="Times New Roman" w:hAnsi="Times New Roman"/>
                <w:noProof/>
              </w:rPr>
              <w:t>Пропускная способность пешеходных коммуникаций</w:t>
            </w:r>
            <w:r w:rsidR="00244FE5">
              <w:rPr>
                <w:noProof/>
                <w:webHidden/>
              </w:rPr>
              <w:tab/>
            </w:r>
            <w:r w:rsidR="00244FE5">
              <w:rPr>
                <w:noProof/>
                <w:webHidden/>
              </w:rPr>
              <w:fldChar w:fldCharType="begin"/>
            </w:r>
            <w:r w:rsidR="00244FE5">
              <w:rPr>
                <w:noProof/>
                <w:webHidden/>
              </w:rPr>
              <w:instrText xml:space="preserve"> PAGEREF _Toc474397303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C83F61">
          <w:pPr>
            <w:pStyle w:val="10"/>
            <w:rPr>
              <w:rFonts w:cstheme="minorBidi"/>
              <w:noProof/>
            </w:rPr>
          </w:pPr>
          <w:hyperlink w:anchor="_Toc474397304" w:history="1">
            <w:r w:rsidR="00244FE5" w:rsidRPr="001A0D74">
              <w:rPr>
                <w:rStyle w:val="ac"/>
                <w:rFonts w:ascii="Times New Roman" w:hAnsi="Times New Roman"/>
                <w:noProof/>
              </w:rPr>
              <w:t>Приложение N 3</w:t>
            </w:r>
            <w:r w:rsidR="00244FE5">
              <w:rPr>
                <w:noProof/>
                <w:webHidden/>
              </w:rPr>
              <w:tab/>
            </w:r>
            <w:r w:rsidR="00244FE5">
              <w:rPr>
                <w:noProof/>
                <w:webHidden/>
              </w:rPr>
              <w:fldChar w:fldCharType="begin"/>
            </w:r>
            <w:r w:rsidR="00244FE5">
              <w:rPr>
                <w:noProof/>
                <w:webHidden/>
              </w:rPr>
              <w:instrText xml:space="preserve"> PAGEREF _Toc474397304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05" w:history="1">
            <w:r w:rsidR="00244FE5" w:rsidRPr="001A0D74">
              <w:rPr>
                <w:rStyle w:val="ac"/>
                <w:rFonts w:ascii="Times New Roman" w:hAnsi="Times New Roman"/>
                <w:noProof/>
              </w:rPr>
              <w:t>Таблица 1. Организация аллей и дорог парка, лесопарка</w:t>
            </w:r>
            <w:r w:rsidR="00244FE5">
              <w:rPr>
                <w:noProof/>
                <w:webHidden/>
              </w:rPr>
              <w:tab/>
            </w:r>
            <w:r w:rsidR="00244FE5">
              <w:rPr>
                <w:noProof/>
                <w:webHidden/>
              </w:rPr>
              <w:fldChar w:fldCharType="begin"/>
            </w:r>
            <w:r w:rsidR="00244FE5">
              <w:rPr>
                <w:noProof/>
                <w:webHidden/>
              </w:rPr>
              <w:instrText xml:space="preserve"> PAGEREF _Toc474397305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06" w:history="1">
            <w:r w:rsidR="00244FE5" w:rsidRPr="001A0D74">
              <w:rPr>
                <w:rStyle w:val="ac"/>
                <w:rFonts w:ascii="Times New Roman" w:hAnsi="Times New Roman"/>
                <w:noProof/>
              </w:rPr>
              <w:t>Таблица 2. Организация площадок городского парка</w:t>
            </w:r>
            <w:r w:rsidR="00244FE5">
              <w:rPr>
                <w:noProof/>
                <w:webHidden/>
              </w:rPr>
              <w:tab/>
            </w:r>
            <w:r w:rsidR="00244FE5">
              <w:rPr>
                <w:noProof/>
                <w:webHidden/>
              </w:rPr>
              <w:fldChar w:fldCharType="begin"/>
            </w:r>
            <w:r w:rsidR="00244FE5">
              <w:rPr>
                <w:noProof/>
                <w:webHidden/>
              </w:rPr>
              <w:instrText xml:space="preserve"> PAGEREF _Toc474397306 \h </w:instrText>
            </w:r>
            <w:r w:rsidR="00244FE5">
              <w:rPr>
                <w:noProof/>
                <w:webHidden/>
              </w:rPr>
            </w:r>
            <w:r w:rsidR="00244FE5">
              <w:rPr>
                <w:noProof/>
                <w:webHidden/>
              </w:rPr>
              <w:fldChar w:fldCharType="separate"/>
            </w:r>
            <w:r w:rsidR="00244FE5">
              <w:rPr>
                <w:noProof/>
                <w:webHidden/>
              </w:rPr>
              <w:t>92</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07" w:history="1">
            <w:r w:rsidR="00244FE5" w:rsidRPr="001A0D74">
              <w:rPr>
                <w:rStyle w:val="ac"/>
                <w:rFonts w:ascii="Times New Roman" w:hAnsi="Times New Roman"/>
                <w:noProof/>
              </w:rPr>
              <w:t>Таблица 3. Площади и пропускная способность парковых</w:t>
            </w:r>
            <w:r w:rsidR="00244FE5">
              <w:rPr>
                <w:noProof/>
                <w:webHidden/>
              </w:rPr>
              <w:tab/>
            </w:r>
            <w:r w:rsidR="00244FE5">
              <w:rPr>
                <w:noProof/>
                <w:webHidden/>
              </w:rPr>
              <w:fldChar w:fldCharType="begin"/>
            </w:r>
            <w:r w:rsidR="00244FE5">
              <w:rPr>
                <w:noProof/>
                <w:webHidden/>
              </w:rPr>
              <w:instrText xml:space="preserve"> PAGEREF _Toc474397307 \h </w:instrText>
            </w:r>
            <w:r w:rsidR="00244FE5">
              <w:rPr>
                <w:noProof/>
                <w:webHidden/>
              </w:rPr>
            </w:r>
            <w:r w:rsidR="00244FE5">
              <w:rPr>
                <w:noProof/>
                <w:webHidden/>
              </w:rPr>
              <w:fldChar w:fldCharType="separate"/>
            </w:r>
            <w:r w:rsidR="00244FE5">
              <w:rPr>
                <w:noProof/>
                <w:webHidden/>
              </w:rPr>
              <w:t>93</w:t>
            </w:r>
            <w:r w:rsidR="00244FE5">
              <w:rPr>
                <w:noProof/>
                <w:webHidden/>
              </w:rPr>
              <w:fldChar w:fldCharType="end"/>
            </w:r>
          </w:hyperlink>
        </w:p>
        <w:p w:rsidR="00244FE5" w:rsidRDefault="00C83F61">
          <w:pPr>
            <w:pStyle w:val="10"/>
            <w:rPr>
              <w:rFonts w:cstheme="minorBidi"/>
              <w:noProof/>
            </w:rPr>
          </w:pPr>
          <w:hyperlink w:anchor="_Toc474397308" w:history="1">
            <w:r w:rsidR="00244FE5" w:rsidRPr="001A0D74">
              <w:rPr>
                <w:rStyle w:val="ac"/>
                <w:rFonts w:ascii="Times New Roman" w:hAnsi="Times New Roman"/>
                <w:noProof/>
              </w:rPr>
              <w:t>Приложение N 4</w:t>
            </w:r>
            <w:r w:rsidR="00244FE5">
              <w:rPr>
                <w:noProof/>
                <w:webHidden/>
              </w:rPr>
              <w:tab/>
            </w:r>
            <w:r w:rsidR="00244FE5">
              <w:rPr>
                <w:noProof/>
                <w:webHidden/>
              </w:rPr>
              <w:fldChar w:fldCharType="begin"/>
            </w:r>
            <w:r w:rsidR="00244FE5">
              <w:rPr>
                <w:noProof/>
                <w:webHidden/>
              </w:rPr>
              <w:instrText xml:space="preserve"> PAGEREF _Toc474397308 \h </w:instrText>
            </w:r>
            <w:r w:rsidR="00244FE5">
              <w:rPr>
                <w:noProof/>
                <w:webHidden/>
              </w:rPr>
            </w:r>
            <w:r w:rsidR="00244FE5">
              <w:rPr>
                <w:noProof/>
                <w:webHidden/>
              </w:rPr>
              <w:fldChar w:fldCharType="separate"/>
            </w:r>
            <w:r w:rsidR="00244FE5">
              <w:rPr>
                <w:noProof/>
                <w:webHidden/>
              </w:rPr>
              <w:t>95</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09" w:history="1">
            <w:r w:rsidR="00244FE5" w:rsidRPr="001A0D74">
              <w:rPr>
                <w:rStyle w:val="ac"/>
                <w:rFonts w:ascii="Times New Roman" w:hAnsi="Times New Roman"/>
                <w:noProof/>
              </w:rPr>
              <w:t>Благоустройство производственных объектов</w:t>
            </w:r>
            <w:r w:rsidR="00244FE5">
              <w:rPr>
                <w:noProof/>
                <w:webHidden/>
              </w:rPr>
              <w:tab/>
            </w:r>
            <w:r w:rsidR="00244FE5">
              <w:rPr>
                <w:noProof/>
                <w:webHidden/>
              </w:rPr>
              <w:fldChar w:fldCharType="begin"/>
            </w:r>
            <w:r w:rsidR="00244FE5">
              <w:rPr>
                <w:noProof/>
                <w:webHidden/>
              </w:rPr>
              <w:instrText xml:space="preserve"> PAGEREF _Toc474397309 \h </w:instrText>
            </w:r>
            <w:r w:rsidR="00244FE5">
              <w:rPr>
                <w:noProof/>
                <w:webHidden/>
              </w:rPr>
            </w:r>
            <w:r w:rsidR="00244FE5">
              <w:rPr>
                <w:noProof/>
                <w:webHidden/>
              </w:rPr>
              <w:fldChar w:fldCharType="separate"/>
            </w:r>
            <w:r w:rsidR="00244FE5">
              <w:rPr>
                <w:noProof/>
                <w:webHidden/>
              </w:rPr>
              <w:t>95</w:t>
            </w:r>
            <w:r w:rsidR="00244FE5">
              <w:rPr>
                <w:noProof/>
                <w:webHidden/>
              </w:rPr>
              <w:fldChar w:fldCharType="end"/>
            </w:r>
          </w:hyperlink>
        </w:p>
        <w:p w:rsidR="00244FE5" w:rsidRDefault="00C83F61">
          <w:pPr>
            <w:pStyle w:val="10"/>
            <w:rPr>
              <w:rFonts w:cstheme="minorBidi"/>
              <w:noProof/>
            </w:rPr>
          </w:pPr>
          <w:hyperlink w:anchor="_Toc474397310" w:history="1">
            <w:r w:rsidR="00244FE5" w:rsidRPr="001A0D74">
              <w:rPr>
                <w:rStyle w:val="ac"/>
                <w:rFonts w:ascii="Times New Roman" w:hAnsi="Times New Roman"/>
                <w:noProof/>
              </w:rPr>
              <w:t>Приложение N 5</w:t>
            </w:r>
            <w:r w:rsidR="00244FE5">
              <w:rPr>
                <w:noProof/>
                <w:webHidden/>
              </w:rPr>
              <w:tab/>
            </w:r>
            <w:r w:rsidR="00244FE5">
              <w:rPr>
                <w:noProof/>
                <w:webHidden/>
              </w:rPr>
              <w:fldChar w:fldCharType="begin"/>
            </w:r>
            <w:r w:rsidR="00244FE5">
              <w:rPr>
                <w:noProof/>
                <w:webHidden/>
              </w:rPr>
              <w:instrText xml:space="preserve"> PAGEREF _Toc474397310 \h </w:instrText>
            </w:r>
            <w:r w:rsidR="00244FE5">
              <w:rPr>
                <w:noProof/>
                <w:webHidden/>
              </w:rPr>
            </w:r>
            <w:r w:rsidR="00244FE5">
              <w:rPr>
                <w:noProof/>
                <w:webHidden/>
              </w:rPr>
              <w:fldChar w:fldCharType="separate"/>
            </w:r>
            <w:r w:rsidR="00244FE5">
              <w:rPr>
                <w:noProof/>
                <w:webHidden/>
              </w:rPr>
              <w:t>97</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11" w:history="1">
            <w:r w:rsidR="00244FE5" w:rsidRPr="001A0D74">
              <w:rPr>
                <w:rStyle w:val="ac"/>
                <w:rFonts w:ascii="Times New Roman" w:hAnsi="Times New Roman"/>
                <w:noProof/>
              </w:rPr>
              <w:t>Таблица 1. Покрытия транспортных коммуникаций</w:t>
            </w:r>
            <w:r w:rsidR="00244FE5">
              <w:rPr>
                <w:noProof/>
                <w:webHidden/>
              </w:rPr>
              <w:tab/>
            </w:r>
            <w:r w:rsidR="00244FE5">
              <w:rPr>
                <w:noProof/>
                <w:webHidden/>
              </w:rPr>
              <w:fldChar w:fldCharType="begin"/>
            </w:r>
            <w:r w:rsidR="00244FE5">
              <w:rPr>
                <w:noProof/>
                <w:webHidden/>
              </w:rPr>
              <w:instrText xml:space="preserve"> PAGEREF _Toc474397311 \h </w:instrText>
            </w:r>
            <w:r w:rsidR="00244FE5">
              <w:rPr>
                <w:noProof/>
                <w:webHidden/>
              </w:rPr>
            </w:r>
            <w:r w:rsidR="00244FE5">
              <w:rPr>
                <w:noProof/>
                <w:webHidden/>
              </w:rPr>
              <w:fldChar w:fldCharType="separate"/>
            </w:r>
            <w:r w:rsidR="00244FE5">
              <w:rPr>
                <w:noProof/>
                <w:webHidden/>
              </w:rPr>
              <w:t>97</w:t>
            </w:r>
            <w:r w:rsidR="00244FE5">
              <w:rPr>
                <w:noProof/>
                <w:webHidden/>
              </w:rPr>
              <w:fldChar w:fldCharType="end"/>
            </w:r>
          </w:hyperlink>
        </w:p>
        <w:p w:rsidR="00244FE5" w:rsidRDefault="00C83F61">
          <w:pPr>
            <w:pStyle w:val="20"/>
            <w:tabs>
              <w:tab w:val="right" w:leader="dot" w:pos="10197"/>
            </w:tabs>
            <w:rPr>
              <w:rFonts w:cstheme="minorBidi"/>
              <w:noProof/>
            </w:rPr>
          </w:pPr>
          <w:hyperlink w:anchor="_Toc474397312" w:history="1">
            <w:r w:rsidR="00244FE5" w:rsidRPr="001A0D74">
              <w:rPr>
                <w:rStyle w:val="ac"/>
                <w:rFonts w:ascii="Times New Roman" w:hAnsi="Times New Roman"/>
                <w:noProof/>
              </w:rPr>
              <w:t>Таблица 2. Покрытия пешеходных коммуникаций</w:t>
            </w:r>
            <w:r w:rsidR="00244FE5">
              <w:rPr>
                <w:noProof/>
                <w:webHidden/>
              </w:rPr>
              <w:tab/>
            </w:r>
            <w:r w:rsidR="00244FE5">
              <w:rPr>
                <w:noProof/>
                <w:webHidden/>
              </w:rPr>
              <w:fldChar w:fldCharType="begin"/>
            </w:r>
            <w:r w:rsidR="00244FE5">
              <w:rPr>
                <w:noProof/>
                <w:webHidden/>
              </w:rPr>
              <w:instrText xml:space="preserve"> PAGEREF _Toc474397312 \h </w:instrText>
            </w:r>
            <w:r w:rsidR="00244FE5">
              <w:rPr>
                <w:noProof/>
                <w:webHidden/>
              </w:rPr>
            </w:r>
            <w:r w:rsidR="00244FE5">
              <w:rPr>
                <w:noProof/>
                <w:webHidden/>
              </w:rPr>
              <w:fldChar w:fldCharType="separate"/>
            </w:r>
            <w:r w:rsidR="00244FE5">
              <w:rPr>
                <w:noProof/>
                <w:webHidden/>
              </w:rPr>
              <w:t>98</w:t>
            </w:r>
            <w:r w:rsidR="00244FE5">
              <w:rPr>
                <w:noProof/>
                <w:webHidden/>
              </w:rPr>
              <w:fldChar w:fldCharType="end"/>
            </w:r>
          </w:hyperlink>
        </w:p>
        <w:p w:rsidR="00706EB7" w:rsidRDefault="00573F0A">
          <w:r>
            <w:rPr>
              <w:b/>
              <w:bCs/>
            </w:rPr>
            <w:fldChar w:fldCharType="end"/>
          </w:r>
        </w:p>
      </w:sdtContent>
    </w:sdt>
    <w:p w:rsidR="00E513D5" w:rsidRDefault="00E513D5">
      <w:pPr>
        <w:rPr>
          <w:rFonts w:ascii="Times New Roman" w:hAnsi="Times New Roman" w:cs="Times New Roman"/>
          <w:sz w:val="28"/>
          <w:szCs w:val="28"/>
        </w:rPr>
      </w:pPr>
      <w:r>
        <w:rPr>
          <w:rFonts w:ascii="Times New Roman" w:hAnsi="Times New Roman" w:cs="Times New Roman"/>
          <w:sz w:val="28"/>
          <w:szCs w:val="28"/>
        </w:rPr>
        <w:br w:type="page"/>
      </w:r>
    </w:p>
    <w:p w:rsidR="00920B0A" w:rsidRPr="003D3BA2" w:rsidRDefault="003D3BA2" w:rsidP="003D3BA2">
      <w:pPr>
        <w:pStyle w:val="1"/>
        <w:numPr>
          <w:ilvl w:val="0"/>
          <w:numId w:val="2"/>
        </w:numPr>
        <w:jc w:val="center"/>
        <w:rPr>
          <w:rFonts w:ascii="Times New Roman" w:hAnsi="Times New Roman" w:cs="Times New Roman"/>
          <w:sz w:val="28"/>
          <w:szCs w:val="28"/>
        </w:rPr>
      </w:pPr>
      <w:bookmarkStart w:id="1" w:name="_Toc474397265"/>
      <w:r w:rsidRPr="003D3BA2">
        <w:rPr>
          <w:rFonts w:ascii="Times New Roman" w:hAnsi="Times New Roman" w:cs="Times New Roman"/>
          <w:sz w:val="28"/>
          <w:szCs w:val="28"/>
        </w:rPr>
        <w:lastRenderedPageBreak/>
        <w:t>ОСНОВНЫЕ ПОНЯТИЯ</w:t>
      </w:r>
      <w:bookmarkEnd w:id="1"/>
    </w:p>
    <w:p w:rsidR="00920B0A" w:rsidRDefault="00920B0A">
      <w:pPr>
        <w:spacing w:line="240" w:lineRule="auto"/>
        <w:ind w:firstLine="709"/>
        <w:jc w:val="both"/>
      </w:pPr>
    </w:p>
    <w:p w:rsidR="00920B0A" w:rsidRDefault="003D3BA2">
      <w:pPr>
        <w:numPr>
          <w:ilvl w:val="1"/>
          <w:numId w:val="1"/>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настоящих </w:t>
      </w:r>
      <w:r w:rsidR="001F6523">
        <w:rPr>
          <w:rFonts w:ascii="Times New Roman" w:eastAsia="Times New Roman" w:hAnsi="Times New Roman" w:cs="Times New Roman"/>
          <w:sz w:val="28"/>
          <w:szCs w:val="28"/>
        </w:rPr>
        <w:t>Правила</w:t>
      </w:r>
      <w:r w:rsidR="00CE5EAB">
        <w:rPr>
          <w:rFonts w:ascii="Times New Roman" w:eastAsia="Times New Roman" w:hAnsi="Times New Roman" w:cs="Times New Roman"/>
          <w:sz w:val="28"/>
          <w:szCs w:val="28"/>
        </w:rPr>
        <w:t>х</w:t>
      </w:r>
      <w:r w:rsidR="001F6523">
        <w:rPr>
          <w:rFonts w:ascii="Times New Roman" w:eastAsia="Times New Roman" w:hAnsi="Times New Roman" w:cs="Times New Roman"/>
          <w:sz w:val="28"/>
          <w:szCs w:val="28"/>
        </w:rPr>
        <w:t xml:space="preserve"> благоустройства </w:t>
      </w:r>
      <w:r w:rsidR="00F93077">
        <w:rPr>
          <w:rFonts w:ascii="Times New Roman" w:eastAsia="Times New Roman" w:hAnsi="Times New Roman" w:cs="Times New Roman"/>
          <w:sz w:val="28"/>
          <w:szCs w:val="28"/>
        </w:rPr>
        <w:t xml:space="preserve">территории Комсомольского городского поселения Чамзинского муниципального района Республики Мордовия (далее – Правила благоустройства) </w:t>
      </w:r>
      <w:r>
        <w:rPr>
          <w:rFonts w:ascii="Times New Roman" w:eastAsia="Times New Roman" w:hAnsi="Times New Roman" w:cs="Times New Roman"/>
          <w:sz w:val="28"/>
          <w:szCs w:val="28"/>
        </w:rPr>
        <w:t>применяются следующие термины с соответствующими определениями:</w:t>
      </w:r>
    </w:p>
    <w:p w:rsidR="00920B0A" w:rsidRDefault="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территорий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F93077"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proofErr w:type="gramStart"/>
      <w:r w:rsidRPr="00F93077">
        <w:rPr>
          <w:rFonts w:ascii="Times New Roman" w:eastAsia="Times New Roman" w:hAnsi="Times New Roman" w:cs="Times New Roman"/>
          <w:sz w:val="28"/>
          <w:szCs w:val="28"/>
        </w:rP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F93077">
        <w:rPr>
          <w:rFonts w:ascii="Times New Roman" w:eastAsia="Times New Roman" w:hAnsi="Times New Roman" w:cs="Times New Roman"/>
          <w:sz w:val="28"/>
          <w:szCs w:val="28"/>
        </w:rPr>
        <w:t xml:space="preserve"> увеличения ширины земляного полотна на основном протяжении дороги.</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Качество городской среды - комплексная характеристика территор</w:t>
      </w:r>
      <w:proofErr w:type="gramStart"/>
      <w:r w:rsidRPr="00F93077">
        <w:rPr>
          <w:rFonts w:ascii="Times New Roman" w:eastAsia="Times New Roman" w:hAnsi="Times New Roman" w:cs="Times New Roman"/>
          <w:sz w:val="28"/>
          <w:szCs w:val="28"/>
        </w:rPr>
        <w:t>ии и ее</w:t>
      </w:r>
      <w:proofErr w:type="gramEnd"/>
      <w:r w:rsidRPr="00F93077">
        <w:rPr>
          <w:rFonts w:ascii="Times New Roman" w:eastAsia="Times New Roman" w:hAnsi="Times New Roman" w:cs="Times New Roman"/>
          <w:sz w:val="28"/>
          <w:szCs w:val="28"/>
        </w:rPr>
        <w:t xml:space="preserve"> частей, определяющая уровень комфорта повседневной жизни для различных слоев населения.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Комплексное развитие городской среды – улучшение, обновление, трансформация, использование лучших практик и технологий </w:t>
      </w:r>
      <w:r w:rsidR="00F64996" w:rsidRPr="00F93077">
        <w:rPr>
          <w:rFonts w:ascii="Times New Roman" w:eastAsia="Times New Roman" w:hAnsi="Times New Roman" w:cs="Times New Roman"/>
          <w:sz w:val="28"/>
          <w:szCs w:val="28"/>
        </w:rPr>
        <w:t>на всех уровнях жизни поселения, в том числе развитие</w:t>
      </w:r>
      <w:r w:rsidRPr="00F93077">
        <w:rPr>
          <w:rFonts w:ascii="Times New Roman" w:eastAsia="Times New Roman" w:hAnsi="Times New Roman" w:cs="Times New Roman"/>
          <w:sz w:val="28"/>
          <w:szCs w:val="28"/>
        </w:rPr>
        <w:t xml:space="preserve"> инфраструктуры</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системы управления, технологий</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коммуникаций м</w:t>
      </w:r>
      <w:r w:rsidR="00F64996" w:rsidRPr="00F93077">
        <w:rPr>
          <w:rFonts w:ascii="Times New Roman" w:eastAsia="Times New Roman" w:hAnsi="Times New Roman" w:cs="Times New Roman"/>
          <w:sz w:val="28"/>
          <w:szCs w:val="28"/>
        </w:rPr>
        <w:t>ежду горожанами и сообществами</w:t>
      </w:r>
      <w:r w:rsidRPr="00F93077">
        <w:rPr>
          <w:rFonts w:ascii="Times New Roman" w:eastAsia="Times New Roman" w:hAnsi="Times New Roman" w:cs="Times New Roman"/>
          <w:sz w:val="28"/>
          <w:szCs w:val="28"/>
        </w:rPr>
        <w:t xml:space="preserve">.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Критерии качества городской среды - количественные и поддающиеся измерению параметры качества городской среды.</w:t>
      </w:r>
    </w:p>
    <w:p w:rsidR="003D3BA2" w:rsidRP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Нормируемый комплекс элементов благоустройства - необходимое минимальное сочетание элементов благоустройства для создания на территории муниципального образования экологически благоприятной и безопасной, удобной и привлекательной среды. </w:t>
      </w:r>
      <w:r w:rsidRPr="003D3BA2">
        <w:rPr>
          <w:rFonts w:ascii="Times New Roman" w:eastAsia="Times New Roman" w:hAnsi="Times New Roman" w:cs="Times New Roman"/>
          <w:sz w:val="28"/>
          <w:szCs w:val="28"/>
        </w:rPr>
        <w:t>Нормируемый комплекс элементов благоустройства устанавливается в составе местных норм и правил благоустройства территории органом местного самоуправления.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Оценка качества городской среды - процедура получения объективных свидетельств о степени соответствия элементов городской среды на территории </w:t>
      </w:r>
      <w:r w:rsidR="00F93077" w:rsidRPr="00F93077">
        <w:rPr>
          <w:rFonts w:ascii="Times New Roman" w:eastAsia="Times New Roman" w:hAnsi="Times New Roman" w:cs="Times New Roman"/>
          <w:sz w:val="28"/>
          <w:szCs w:val="28"/>
        </w:rPr>
        <w:t xml:space="preserve">Комсомольского городского поселения </w:t>
      </w:r>
      <w:r w:rsidRPr="00F93077">
        <w:rPr>
          <w:rFonts w:ascii="Times New Roman" w:eastAsia="Times New Roman" w:hAnsi="Times New Roman" w:cs="Times New Roman"/>
          <w:sz w:val="28"/>
          <w:szCs w:val="28"/>
        </w:rPr>
        <w:t xml:space="preserve">установленным критериям для подготовки и обоснования перечня мероприятий по благоустройству и развитию территории в целях повышения качества </w:t>
      </w:r>
      <w:r w:rsidR="00F64996" w:rsidRPr="00F93077">
        <w:rPr>
          <w:rFonts w:ascii="Times New Roman" w:eastAsia="Times New Roman" w:hAnsi="Times New Roman" w:cs="Times New Roman"/>
          <w:sz w:val="28"/>
          <w:szCs w:val="28"/>
        </w:rPr>
        <w:t>жизни населения и привлекательности территории.</w:t>
      </w:r>
    </w:p>
    <w:p w:rsidR="00B76885" w:rsidRPr="00F93077" w:rsidRDefault="000A5357" w:rsidP="00B76885">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Общественные пространства - это территории </w:t>
      </w:r>
      <w:r w:rsidR="00F93077" w:rsidRPr="00F93077">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xml:space="preserve">, которые </w:t>
      </w:r>
      <w:r w:rsidR="00862352" w:rsidRPr="00F93077">
        <w:rPr>
          <w:rFonts w:ascii="Times New Roman" w:eastAsia="Times New Roman" w:hAnsi="Times New Roman" w:cs="Times New Roman"/>
          <w:sz w:val="28"/>
          <w:szCs w:val="28"/>
        </w:rPr>
        <w:t>постоянно доступны для населения, в</w:t>
      </w:r>
      <w:r w:rsidRPr="00F93077">
        <w:rPr>
          <w:rFonts w:ascii="Times New Roman" w:eastAsia="Times New Roman" w:hAnsi="Times New Roman" w:cs="Times New Roman"/>
          <w:sz w:val="28"/>
          <w:szCs w:val="28"/>
        </w:rPr>
        <w:t xml:space="preserve">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муниципального образования в различных целях, в том числе для общения, отдыха, занятия спортом, образования</w:t>
      </w:r>
      <w:r w:rsidR="00B76885" w:rsidRPr="00F93077">
        <w:rPr>
          <w:rFonts w:ascii="Times New Roman" w:eastAsia="Times New Roman" w:hAnsi="Times New Roman" w:cs="Times New Roman"/>
          <w:sz w:val="28"/>
          <w:szCs w:val="28"/>
        </w:rPr>
        <w:t xml:space="preserve">, проведения собраний граждан, осуществления предпринимательской деятельности, с учетом требований действующего законодательства. </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proofErr w:type="gramStart"/>
      <w:r w:rsidRPr="00F93077">
        <w:rPr>
          <w:rFonts w:ascii="Times New Roman" w:eastAsia="Times New Roman" w:hAnsi="Times New Roman" w:cs="Times New Roman"/>
          <w:sz w:val="28"/>
          <w:szCs w:val="28"/>
        </w:rPr>
        <w:t>О</w:t>
      </w:r>
      <w:r w:rsidRPr="005935C5">
        <w:rPr>
          <w:rFonts w:ascii="Times New Roman" w:eastAsia="Times New Roman" w:hAnsi="Times New Roman" w:cs="Times New Roman"/>
          <w:sz w:val="28"/>
          <w:szCs w:val="28"/>
        </w:rPr>
        <w:t>бъекты благоустройства территории - территории</w:t>
      </w:r>
      <w:r>
        <w:rPr>
          <w:rFonts w:ascii="Times New Roman" w:eastAsia="Times New Roman" w:hAnsi="Times New Roman" w:cs="Times New Roman"/>
          <w:sz w:val="28"/>
          <w:szCs w:val="28"/>
        </w:rPr>
        <w:t xml:space="preserve"> </w:t>
      </w:r>
      <w:r w:rsidR="00F93077" w:rsidRPr="00F93077">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w:t>
      </w:r>
      <w:proofErr w:type="gramEnd"/>
      <w:r>
        <w:rPr>
          <w:rFonts w:ascii="Times New Roman" w:eastAsia="Times New Roman" w:hAnsi="Times New Roman" w:cs="Times New Roman"/>
          <w:sz w:val="28"/>
          <w:szCs w:val="28"/>
        </w:rPr>
        <w:t xml:space="preserve">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муниципального образования.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Проезд - дорога, примыкающая к проезжим частям жилых и магистральных улиц, разворотным площадкам</w:t>
      </w:r>
      <w:r w:rsidR="00F64996"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объектов благоустройства</w:t>
      </w:r>
      <w:r w:rsidR="00E63618" w:rsidRPr="00F93077">
        <w:rPr>
          <w:rFonts w:ascii="Times New Roman" w:eastAsia="Times New Roman" w:hAnsi="Times New Roman" w:cs="Times New Roman"/>
          <w:sz w:val="28"/>
          <w:szCs w:val="28"/>
        </w:rPr>
        <w:t>, их отдельных элементов</w:t>
      </w:r>
      <w:r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Содержание объекта благоустройства - поддержание в надлежащем техническом, физическом, эстетическом состоянии объектов благоустройства, их отдельных элементов.</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Субъекты городской среды -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Твердое покрытие - дорожное покрытие в составе дорожных одежд.</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02023A">
        <w:rPr>
          <w:rFonts w:ascii="Times New Roman" w:eastAsia="Times New Roman" w:hAnsi="Times New Roman" w:cs="Times New Roman"/>
          <w:sz w:val="28"/>
          <w:szCs w:val="28"/>
        </w:rPr>
        <w:t>Уборка территорий</w:t>
      </w:r>
      <w:r>
        <w:rPr>
          <w:rFonts w:ascii="Times New Roman" w:eastAsia="Times New Roman" w:hAnsi="Times New Roman" w:cs="Times New Roman"/>
          <w:sz w:val="28"/>
          <w:szCs w:val="28"/>
        </w:rPr>
        <w:t xml:space="preserve">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920B0A"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благоустройства территории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920B0A" w:rsidRPr="00F93077" w:rsidRDefault="003D3BA2" w:rsidP="003D3BA2">
      <w:pPr>
        <w:pStyle w:val="1"/>
        <w:numPr>
          <w:ilvl w:val="0"/>
          <w:numId w:val="2"/>
        </w:numPr>
        <w:jc w:val="center"/>
        <w:rPr>
          <w:rFonts w:ascii="Times New Roman" w:hAnsi="Times New Roman" w:cs="Times New Roman"/>
          <w:sz w:val="28"/>
          <w:szCs w:val="28"/>
        </w:rPr>
      </w:pPr>
      <w:bookmarkStart w:id="2" w:name="_Toc474397266"/>
      <w:r w:rsidRPr="00F93077">
        <w:rPr>
          <w:rFonts w:ascii="Times New Roman" w:hAnsi="Times New Roman" w:cs="Times New Roman"/>
          <w:sz w:val="28"/>
          <w:szCs w:val="28"/>
        </w:rPr>
        <w:t>ОБЩИЕ ПРИНЦИПЫ И ПОДХОДЫ</w:t>
      </w:r>
      <w:bookmarkEnd w:id="2"/>
    </w:p>
    <w:p w:rsidR="00920B0A" w:rsidRPr="00F93077" w:rsidRDefault="00920B0A"/>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Деятельность по благоустройству включает в себя разработку проектной документации по благоустройству территорий, </w:t>
      </w:r>
      <w:r w:rsidR="00CC3E5E" w:rsidRPr="00F93077">
        <w:rPr>
          <w:rFonts w:ascii="Times New Roman" w:eastAsia="Times New Roman" w:hAnsi="Times New Roman" w:cs="Times New Roman"/>
          <w:sz w:val="28"/>
          <w:szCs w:val="28"/>
        </w:rPr>
        <w:t>выполнение мероприятий по благоустройству</w:t>
      </w:r>
      <w:r w:rsidRPr="00F93077">
        <w:rPr>
          <w:rFonts w:ascii="Times New Roman" w:eastAsia="Times New Roman" w:hAnsi="Times New Roman" w:cs="Times New Roman"/>
          <w:sz w:val="28"/>
          <w:szCs w:val="28"/>
        </w:rPr>
        <w:t xml:space="preserve"> и содержание объектов благоустройства. </w:t>
      </w:r>
    </w:p>
    <w:p w:rsidR="006C7B27" w:rsidRPr="00F93077" w:rsidRDefault="006C7B27" w:rsidP="006C7B27">
      <w:pPr>
        <w:numPr>
          <w:ilvl w:val="1"/>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Участниками деятельности по благоустройству являются, в том числе: </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а)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в) хозяйствующие субъекты, осуществляющие деятельность на территории </w:t>
      </w:r>
      <w:r w:rsidR="00F93077" w:rsidRPr="00F93077">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которые могут соучаствовать в формировании запроса на благоустройство, а также в финансировании мероприятий по благоустройству;</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 исполнители работ, в том числе строители, производители малых архитектурных форм и иные.</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Участие жителей </w:t>
      </w:r>
      <w:r w:rsidR="00F93077" w:rsidRPr="00F93077">
        <w:rPr>
          <w:rFonts w:ascii="Times New Roman" w:eastAsia="Times New Roman" w:hAnsi="Times New Roman" w:cs="Times New Roman"/>
          <w:sz w:val="28"/>
          <w:szCs w:val="28"/>
        </w:rPr>
        <w:t xml:space="preserve">Комсомольского городского поселения </w:t>
      </w:r>
      <w:r w:rsidR="00C97621" w:rsidRPr="00F93077">
        <w:rPr>
          <w:rFonts w:ascii="Times New Roman" w:eastAsia="Times New Roman" w:hAnsi="Times New Roman" w:cs="Times New Roman"/>
          <w:sz w:val="28"/>
          <w:szCs w:val="28"/>
        </w:rPr>
        <w:t xml:space="preserve">(непосредственное или опосредованное) </w:t>
      </w:r>
      <w:r w:rsidRPr="00F93077">
        <w:rPr>
          <w:rFonts w:ascii="Times New Roman" w:eastAsia="Times New Roman" w:hAnsi="Times New Roman" w:cs="Times New Roman"/>
          <w:sz w:val="28"/>
          <w:szCs w:val="28"/>
        </w:rPr>
        <w:t xml:space="preserve">в </w:t>
      </w:r>
      <w:r w:rsidR="00C97621" w:rsidRPr="00F93077">
        <w:rPr>
          <w:rFonts w:ascii="Times New Roman" w:eastAsia="Times New Roman" w:hAnsi="Times New Roman" w:cs="Times New Roman"/>
          <w:sz w:val="28"/>
          <w:szCs w:val="28"/>
        </w:rPr>
        <w:t xml:space="preserve">деятельности по благоустройству является обязательным и осуществляется путем </w:t>
      </w:r>
      <w:r w:rsidRPr="00F93077">
        <w:rPr>
          <w:rFonts w:ascii="Times New Roman" w:eastAsia="Times New Roman" w:hAnsi="Times New Roman" w:cs="Times New Roman"/>
          <w:sz w:val="28"/>
          <w:szCs w:val="28"/>
        </w:rPr>
        <w:t xml:space="preserve">принятия решений, через вовлечение общественных организаций, общественное соучастие в реализации проектов. </w:t>
      </w:r>
      <w:r w:rsidR="00CC3E5E" w:rsidRPr="00F93077">
        <w:rPr>
          <w:rFonts w:ascii="Times New Roman" w:eastAsia="Times New Roman" w:hAnsi="Times New Roman" w:cs="Times New Roman"/>
          <w:sz w:val="28"/>
          <w:szCs w:val="28"/>
        </w:rPr>
        <w:t xml:space="preserve">Механизмы и порядок участия </w:t>
      </w:r>
      <w:r w:rsidR="00C97621" w:rsidRPr="00F93077">
        <w:rPr>
          <w:rFonts w:ascii="Times New Roman" w:eastAsia="Times New Roman" w:hAnsi="Times New Roman" w:cs="Times New Roman"/>
          <w:sz w:val="28"/>
          <w:szCs w:val="28"/>
        </w:rPr>
        <w:t xml:space="preserve">жителей </w:t>
      </w:r>
      <w:r w:rsidR="00CC3E5E" w:rsidRPr="00F93077">
        <w:rPr>
          <w:rFonts w:ascii="Times New Roman" w:eastAsia="Times New Roman" w:hAnsi="Times New Roman" w:cs="Times New Roman"/>
          <w:sz w:val="28"/>
          <w:szCs w:val="28"/>
        </w:rPr>
        <w:t xml:space="preserve">установлены разделом </w:t>
      </w:r>
      <w:r w:rsidR="00C97621" w:rsidRPr="00F93077">
        <w:rPr>
          <w:rFonts w:ascii="Times New Roman" w:eastAsia="Times New Roman" w:hAnsi="Times New Roman" w:cs="Times New Roman"/>
          <w:sz w:val="28"/>
          <w:szCs w:val="28"/>
        </w:rPr>
        <w:t xml:space="preserve">12 </w:t>
      </w:r>
      <w:r w:rsidR="00CC3E5E" w:rsidRPr="00F93077">
        <w:rPr>
          <w:rFonts w:ascii="Times New Roman" w:eastAsia="Times New Roman" w:hAnsi="Times New Roman" w:cs="Times New Roman"/>
          <w:sz w:val="28"/>
          <w:szCs w:val="28"/>
        </w:rPr>
        <w:t xml:space="preserve">настоящих </w:t>
      </w:r>
      <w:r w:rsidR="00D818CE">
        <w:rPr>
          <w:rFonts w:ascii="Times New Roman" w:eastAsia="Times New Roman" w:hAnsi="Times New Roman" w:cs="Times New Roman"/>
          <w:sz w:val="28"/>
          <w:szCs w:val="28"/>
        </w:rPr>
        <w:t>Правил благоустройства</w:t>
      </w:r>
      <w:r w:rsidR="00CC3E5E"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Форма </w:t>
      </w:r>
      <w:r w:rsidR="00C97621" w:rsidRPr="00F93077">
        <w:rPr>
          <w:rFonts w:ascii="Times New Roman" w:eastAsia="Times New Roman" w:hAnsi="Times New Roman" w:cs="Times New Roman"/>
          <w:sz w:val="28"/>
          <w:szCs w:val="28"/>
        </w:rPr>
        <w:t xml:space="preserve">участия </w:t>
      </w:r>
      <w:r w:rsidRPr="00F93077">
        <w:rPr>
          <w:rFonts w:ascii="Times New Roman" w:eastAsia="Times New Roman" w:hAnsi="Times New Roman" w:cs="Times New Roman"/>
          <w:sz w:val="28"/>
          <w:szCs w:val="28"/>
        </w:rPr>
        <w:t xml:space="preserve">определяется </w:t>
      </w:r>
      <w:r w:rsidRPr="00D818CE">
        <w:rPr>
          <w:rFonts w:ascii="Times New Roman" w:eastAsia="Times New Roman" w:hAnsi="Times New Roman" w:cs="Times New Roman"/>
          <w:color w:val="auto"/>
          <w:sz w:val="28"/>
          <w:szCs w:val="28"/>
        </w:rPr>
        <w:t>органом местного самоуправления</w:t>
      </w:r>
      <w:r w:rsidRPr="00F93077">
        <w:rPr>
          <w:rFonts w:ascii="Times New Roman" w:eastAsia="Times New Roman" w:hAnsi="Times New Roman" w:cs="Times New Roman"/>
          <w:sz w:val="28"/>
          <w:szCs w:val="28"/>
        </w:rPr>
        <w:t xml:space="preserve"> </w:t>
      </w:r>
      <w:r w:rsidR="00862352" w:rsidRPr="00F93077">
        <w:rPr>
          <w:rFonts w:ascii="Times New Roman" w:eastAsia="Times New Roman" w:hAnsi="Times New Roman" w:cs="Times New Roman"/>
          <w:sz w:val="28"/>
          <w:szCs w:val="28"/>
        </w:rPr>
        <w:t>с учетом настоящего</w:t>
      </w:r>
      <w:r w:rsidR="00CC3E5E" w:rsidRPr="00F93077">
        <w:rPr>
          <w:rFonts w:ascii="Times New Roman" w:eastAsia="Times New Roman" w:hAnsi="Times New Roman" w:cs="Times New Roman"/>
          <w:sz w:val="28"/>
          <w:szCs w:val="28"/>
        </w:rPr>
        <w:t xml:space="preserve"> </w:t>
      </w:r>
      <w:r w:rsidR="00862352" w:rsidRPr="00F93077">
        <w:rPr>
          <w:rFonts w:ascii="Times New Roman" w:eastAsia="Times New Roman" w:hAnsi="Times New Roman" w:cs="Times New Roman"/>
          <w:sz w:val="28"/>
          <w:szCs w:val="28"/>
        </w:rPr>
        <w:t xml:space="preserve">Правила благоустройства </w:t>
      </w:r>
      <w:r w:rsidRPr="00F93077">
        <w:rPr>
          <w:rFonts w:ascii="Times New Roman" w:eastAsia="Times New Roman" w:hAnsi="Times New Roman" w:cs="Times New Roman"/>
          <w:sz w:val="28"/>
          <w:szCs w:val="28"/>
        </w:rPr>
        <w:t>в зависимости от особенностей проекта по благоустройству</w:t>
      </w:r>
      <w:r w:rsidR="00D818CE">
        <w:rPr>
          <w:rFonts w:ascii="Times New Roman" w:eastAsia="Times New Roman" w:hAnsi="Times New Roman" w:cs="Times New Roman"/>
          <w:sz w:val="28"/>
          <w:szCs w:val="28"/>
        </w:rPr>
        <w:t>.</w:t>
      </w:r>
    </w:p>
    <w:p w:rsidR="00CC3E5E"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населенного пункта</w:t>
      </w:r>
      <w:r w:rsidR="00CC3E5E" w:rsidRPr="00F93077">
        <w:rPr>
          <w:rFonts w:ascii="Times New Roman" w:eastAsia="Times New Roman" w:hAnsi="Times New Roman" w:cs="Times New Roman"/>
          <w:sz w:val="28"/>
          <w:szCs w:val="28"/>
        </w:rPr>
        <w:t>, с учетом объективной потребности в развитии тех или иных общественных пространств, экономической эффективности реализации и планов развития населенного пункта</w:t>
      </w:r>
      <w:r w:rsidRPr="00F93077">
        <w:rPr>
          <w:rFonts w:ascii="Times New Roman" w:eastAsia="Times New Roman" w:hAnsi="Times New Roman" w:cs="Times New Roman"/>
          <w:sz w:val="28"/>
          <w:szCs w:val="28"/>
        </w:rPr>
        <w:t xml:space="preserve">. </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Территории </w:t>
      </w:r>
      <w:r w:rsidR="00D818CE" w:rsidRPr="00D818CE">
        <w:rPr>
          <w:rFonts w:ascii="Times New Roman" w:eastAsia="Times New Roman" w:hAnsi="Times New Roman" w:cs="Times New Roman"/>
          <w:sz w:val="28"/>
          <w:szCs w:val="28"/>
        </w:rPr>
        <w:t>Комсомольского городского поселения</w:t>
      </w:r>
      <w:r w:rsidR="00D818CE">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удобно расположенные и </w:t>
      </w:r>
      <w:proofErr w:type="gramStart"/>
      <w:r w:rsidRPr="00F93077">
        <w:rPr>
          <w:rFonts w:ascii="Times New Roman" w:eastAsia="Times New Roman" w:hAnsi="Times New Roman" w:cs="Times New Roman"/>
          <w:sz w:val="28"/>
          <w:szCs w:val="28"/>
        </w:rPr>
        <w:t>легко доступные</w:t>
      </w:r>
      <w:proofErr w:type="gramEnd"/>
      <w:r w:rsidRPr="00F93077">
        <w:rPr>
          <w:rFonts w:ascii="Times New Roman" w:eastAsia="Times New Roman" w:hAnsi="Times New Roman" w:cs="Times New Roman"/>
          <w:sz w:val="28"/>
          <w:szCs w:val="28"/>
        </w:rPr>
        <w:t xml:space="preserve"> для большого числа жителей, должны использоваться с максимальной эффективностью, на протяжении как можно более длительного времени и в любой сезон. Должны быть обеспечена максимальная взаимосвязь городских пространств, доступность объектов инфраструктуры и сервиса, в том числе за счет ликвидации необоснованных барьеров и препятствий.</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Городская инфраструктура и благоустройство территорий разрабатываются с учетом приоритета пешеходов</w:t>
      </w:r>
      <w:r w:rsidR="00CC3E5E"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общественного транспорта</w:t>
      </w:r>
      <w:r w:rsidR="00CC3E5E" w:rsidRPr="00F93077">
        <w:rPr>
          <w:rFonts w:ascii="Times New Roman" w:eastAsia="Times New Roman" w:hAnsi="Times New Roman" w:cs="Times New Roman"/>
          <w:sz w:val="28"/>
          <w:szCs w:val="28"/>
        </w:rPr>
        <w:t xml:space="preserve"> и вело</w:t>
      </w:r>
      <w:r w:rsidR="00C97621" w:rsidRPr="00F93077">
        <w:rPr>
          <w:rFonts w:ascii="Times New Roman" w:eastAsia="Times New Roman" w:hAnsi="Times New Roman" w:cs="Times New Roman"/>
          <w:sz w:val="28"/>
          <w:szCs w:val="28"/>
        </w:rPr>
        <w:t xml:space="preserve">сипедного </w:t>
      </w:r>
      <w:r w:rsidR="00CC3E5E" w:rsidRPr="00F93077">
        <w:rPr>
          <w:rFonts w:ascii="Times New Roman" w:eastAsia="Times New Roman" w:hAnsi="Times New Roman" w:cs="Times New Roman"/>
          <w:sz w:val="28"/>
          <w:szCs w:val="28"/>
        </w:rPr>
        <w:t>транспорта</w:t>
      </w:r>
      <w:r w:rsidRPr="00F93077">
        <w:rPr>
          <w:rFonts w:ascii="Times New Roman" w:eastAsia="Times New Roman" w:hAnsi="Times New Roman" w:cs="Times New Roman"/>
          <w:sz w:val="28"/>
          <w:szCs w:val="28"/>
        </w:rPr>
        <w:t>.</w:t>
      </w:r>
    </w:p>
    <w:p w:rsidR="00CC3E5E" w:rsidRPr="00F93077" w:rsidRDefault="00CC3E5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proofErr w:type="gramStart"/>
      <w:r w:rsidRPr="00F93077">
        <w:rPr>
          <w:rFonts w:ascii="Times New Roman" w:eastAsia="Times New Roman" w:hAnsi="Times New Roman" w:cs="Times New Roman"/>
          <w:sz w:val="28"/>
          <w:szCs w:val="28"/>
        </w:rPr>
        <w:t xml:space="preserve">Концепция благоустройства для каждой территории должна создаваться с учётом потребностей и запросов жителей и других субъектов городской </w:t>
      </w:r>
      <w:r w:rsidR="002E3B03" w:rsidRPr="00F93077">
        <w:rPr>
          <w:rFonts w:ascii="Times New Roman" w:eastAsia="Times New Roman" w:hAnsi="Times New Roman" w:cs="Times New Roman"/>
          <w:sz w:val="28"/>
          <w:szCs w:val="28"/>
        </w:rPr>
        <w:t xml:space="preserve">среды </w:t>
      </w:r>
      <w:r w:rsidRPr="00F93077">
        <w:rPr>
          <w:rFonts w:ascii="Times New Roman" w:eastAsia="Times New Roman" w:hAnsi="Times New Roman" w:cs="Times New Roman"/>
          <w:sz w:val="28"/>
          <w:szCs w:val="28"/>
        </w:rPr>
        <w:t xml:space="preserve">и при их непосредственном участии на всех этапах создания концепции, а также с учётом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w:t>
      </w:r>
      <w:r w:rsidR="002E3B03" w:rsidRPr="00F93077">
        <w:rPr>
          <w:rFonts w:ascii="Times New Roman" w:eastAsia="Times New Roman" w:hAnsi="Times New Roman" w:cs="Times New Roman"/>
          <w:sz w:val="28"/>
          <w:szCs w:val="28"/>
        </w:rPr>
        <w:t xml:space="preserve">их </w:t>
      </w:r>
      <w:r w:rsidRPr="00F93077">
        <w:rPr>
          <w:rFonts w:ascii="Times New Roman" w:eastAsia="Times New Roman" w:hAnsi="Times New Roman" w:cs="Times New Roman"/>
          <w:sz w:val="28"/>
          <w:szCs w:val="28"/>
        </w:rPr>
        <w:t>участия в проектировании и</w:t>
      </w:r>
      <w:proofErr w:type="gramEnd"/>
      <w:r w:rsidRPr="00F93077">
        <w:rPr>
          <w:rFonts w:ascii="Times New Roman" w:eastAsia="Times New Roman" w:hAnsi="Times New Roman" w:cs="Times New Roman"/>
          <w:sz w:val="28"/>
          <w:szCs w:val="28"/>
        </w:rPr>
        <w:t xml:space="preserve"> реализации проектов по развитию территории, содержанию </w:t>
      </w:r>
      <w:r w:rsidR="002E3B03" w:rsidRPr="00F93077">
        <w:rPr>
          <w:rFonts w:ascii="Times New Roman" w:eastAsia="Times New Roman" w:hAnsi="Times New Roman" w:cs="Times New Roman"/>
          <w:sz w:val="28"/>
          <w:szCs w:val="28"/>
        </w:rPr>
        <w:t xml:space="preserve">объектов благоустройства </w:t>
      </w:r>
      <w:r w:rsidRPr="00F93077">
        <w:rPr>
          <w:rFonts w:ascii="Times New Roman" w:eastAsia="Times New Roman" w:hAnsi="Times New Roman" w:cs="Times New Roman"/>
          <w:sz w:val="28"/>
          <w:szCs w:val="28"/>
        </w:rPr>
        <w:t xml:space="preserve">и для других форм созидательного проявления творческого потенциала жителей </w:t>
      </w:r>
      <w:r w:rsidR="00D818CE" w:rsidRPr="00D818CE">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Приоритет обеспечения качества городской среды при реализации проектов благоустройства территорий достигается путем реализации следующих принципов:</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Принцип</w:t>
      </w:r>
      <w:r w:rsidRPr="00F93077">
        <w:rPr>
          <w:rFonts w:ascii="Times New Roman" w:eastAsia="Times New Roman" w:hAnsi="Times New Roman" w:cs="Times New Roman"/>
          <w:b/>
          <w:color w:val="93C47D"/>
          <w:sz w:val="28"/>
          <w:szCs w:val="28"/>
        </w:rPr>
        <w:t xml:space="preserve"> </w:t>
      </w:r>
      <w:r w:rsidRPr="00F93077">
        <w:rPr>
          <w:rFonts w:ascii="Times New Roman" w:eastAsia="Times New Roman" w:hAnsi="Times New Roman" w:cs="Times New Roman"/>
          <w:sz w:val="28"/>
          <w:szCs w:val="28"/>
        </w:rPr>
        <w:t xml:space="preserve">функционального разнообразия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территории микрорайона (квартала, жилого комплекса) разнообразными социальными и коммерческими сервисами</w:t>
      </w:r>
      <w:r w:rsidR="00571B45" w:rsidRPr="00F93077">
        <w:rPr>
          <w:rFonts w:ascii="Times New Roman" w:eastAsia="Times New Roman" w:hAnsi="Times New Roman" w:cs="Times New Roman"/>
          <w:sz w:val="28"/>
          <w:szCs w:val="28"/>
        </w:rPr>
        <w:t>.</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организации пешеходной среды </w:t>
      </w:r>
      <w:r w:rsidR="002E3B03" w:rsidRPr="00F93077">
        <w:rPr>
          <w:rFonts w:ascii="Times New Roman" w:eastAsia="Times New Roman" w:hAnsi="Times New Roman" w:cs="Times New Roman"/>
          <w:sz w:val="28"/>
          <w:szCs w:val="28"/>
        </w:rPr>
        <w:t>-</w:t>
      </w:r>
      <w:r w:rsidR="00862352"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мобильности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среды для общения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гармоничное сосуществование в городе общественных пространств (территорий с высокой концентрацией людей, сервисов, элементов благоустройства, предназначенных для </w:t>
      </w:r>
      <w:r w:rsidRPr="00F93077">
        <w:rPr>
          <w:rFonts w:ascii="Times New Roman" w:eastAsia="Times New Roman" w:hAnsi="Times New Roman" w:cs="Times New Roman"/>
          <w:sz w:val="28"/>
          <w:szCs w:val="28"/>
        </w:rPr>
        <w:lastRenderedPageBreak/>
        <w:t>активной общественной жизни) и приватных пространств с ограниченным доступом посторонних людей, предназначенных для уединенного общения и проведения времени.  Общественные и приватные пространства должны быть четко отделены друг от друга планировочными средствами.</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гармонии с природой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общественных и приватных пространств разнообразными элементами природной среды (зеленые насаждения, водные объекты и др</w:t>
      </w:r>
      <w:r w:rsidR="00D818CE">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различн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площад</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плотност</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территориального размещения и пространственн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организаци</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в зависимости от функционального назначения </w:t>
      </w:r>
      <w:r w:rsidR="002E3B03" w:rsidRPr="00F93077">
        <w:rPr>
          <w:rFonts w:ascii="Times New Roman" w:eastAsia="Times New Roman" w:hAnsi="Times New Roman" w:cs="Times New Roman"/>
          <w:sz w:val="28"/>
          <w:szCs w:val="28"/>
        </w:rPr>
        <w:t>части</w:t>
      </w:r>
      <w:r w:rsidRPr="00F93077">
        <w:rPr>
          <w:rFonts w:ascii="Times New Roman" w:eastAsia="Times New Roman" w:hAnsi="Times New Roman" w:cs="Times New Roman"/>
          <w:sz w:val="28"/>
          <w:szCs w:val="28"/>
        </w:rPr>
        <w:t xml:space="preserve"> территории. Находящиеся в населенном пункте элементы природной среды должны иметь четкое функциональное назначение в структуре общественных либо приватных пространств. </w:t>
      </w:r>
    </w:p>
    <w:p w:rsidR="00920B0A" w:rsidRPr="00F93077" w:rsidRDefault="003D3BA2" w:rsidP="002E3B03">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Общественные пространства должны обеспечивать принцип пространственной и планировочной взаимосвязи жилой и общественной среды, центров социального тяготения, транспортных узлов на всех уровнях.</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Комплексный проект должен учитывать следующие принципы формирования безопасной городской среды:</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ориентация на пешехода, формирование единого (</w:t>
      </w:r>
      <w:proofErr w:type="spellStart"/>
      <w:r w:rsidR="00FC1E88" w:rsidRPr="00F93077">
        <w:rPr>
          <w:rFonts w:ascii="Times New Roman" w:eastAsia="Times New Roman" w:hAnsi="Times New Roman" w:cs="Times New Roman"/>
          <w:sz w:val="28"/>
          <w:szCs w:val="28"/>
        </w:rPr>
        <w:t>безбарьерного</w:t>
      </w:r>
      <w:proofErr w:type="spellEnd"/>
      <w:r w:rsidR="00FC1E88" w:rsidRPr="00F93077">
        <w:rPr>
          <w:rFonts w:ascii="Times New Roman" w:eastAsia="Times New Roman" w:hAnsi="Times New Roman" w:cs="Times New Roman"/>
          <w:sz w:val="28"/>
          <w:szCs w:val="28"/>
        </w:rPr>
        <w:t>) пешеходного уровня;</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наличие устойчивой природной среды и природных сообществ, зеленых насаждений - деревьев и кустарников;</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комфортный уровень освещения территории;</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 xml:space="preserve">комплексное благоустройство территории с </w:t>
      </w:r>
      <w:proofErr w:type="gramStart"/>
      <w:r w:rsidR="00FC1E88" w:rsidRPr="00F93077">
        <w:rPr>
          <w:rFonts w:ascii="Times New Roman" w:eastAsia="Times New Roman" w:hAnsi="Times New Roman" w:cs="Times New Roman"/>
          <w:sz w:val="28"/>
          <w:szCs w:val="28"/>
        </w:rPr>
        <w:t>единым</w:t>
      </w:r>
      <w:proofErr w:type="gramEnd"/>
      <w:r w:rsidR="00FC1E88" w:rsidRPr="00F93077">
        <w:rPr>
          <w:rFonts w:ascii="Times New Roman" w:eastAsia="Times New Roman" w:hAnsi="Times New Roman" w:cs="Times New Roman"/>
          <w:sz w:val="28"/>
          <w:szCs w:val="28"/>
        </w:rPr>
        <w:t xml:space="preserve"> дизайн-кодом, обеспеченное необходимой инженерной инфраструктурой.</w:t>
      </w:r>
    </w:p>
    <w:p w:rsidR="00FC1E88" w:rsidRPr="00F93077" w:rsidRDefault="00FC1E88" w:rsidP="00FC1E88">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Реализацию комплексных проектов благоустройства рекомендуется осуществлять с привлечением инвестиций девелоперов, развивающих данную территорию.</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Проектирование, строительство и эксплуатация объектов </w:t>
      </w:r>
      <w:r w:rsidR="002E3B03" w:rsidRPr="00F93077">
        <w:rPr>
          <w:rFonts w:ascii="Times New Roman" w:eastAsia="Times New Roman" w:hAnsi="Times New Roman" w:cs="Times New Roman"/>
          <w:sz w:val="28"/>
          <w:szCs w:val="28"/>
        </w:rPr>
        <w:t xml:space="preserve">благоустройства </w:t>
      </w:r>
      <w:r w:rsidRPr="00F93077">
        <w:rPr>
          <w:rFonts w:ascii="Times New Roman" w:eastAsia="Times New Roman" w:hAnsi="Times New Roman" w:cs="Times New Roman"/>
          <w:sz w:val="28"/>
          <w:szCs w:val="28"/>
        </w:rPr>
        <w:t xml:space="preserve">различного функционального назначения должны обеспечивать требования по охране и поддержанию здоровья человека, охраны исторической и природной среды, </w:t>
      </w:r>
      <w:r w:rsidR="002E3B03" w:rsidRPr="00F93077">
        <w:rPr>
          <w:rFonts w:ascii="Times New Roman" w:eastAsia="Times New Roman" w:hAnsi="Times New Roman" w:cs="Times New Roman"/>
          <w:sz w:val="28"/>
          <w:szCs w:val="28"/>
        </w:rPr>
        <w:t xml:space="preserve">создавать </w:t>
      </w:r>
      <w:r w:rsidRPr="00F93077">
        <w:rPr>
          <w:rFonts w:ascii="Times New Roman" w:eastAsia="Times New Roman" w:hAnsi="Times New Roman" w:cs="Times New Roman"/>
          <w:sz w:val="28"/>
          <w:szCs w:val="28"/>
        </w:rPr>
        <w:t xml:space="preserve">технические возможности беспрепятственного передвижения маломобильных групп населения по территории </w:t>
      </w:r>
      <w:r w:rsidR="00D818CE" w:rsidRPr="00D818CE">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xml:space="preserve">, </w:t>
      </w:r>
      <w:r w:rsidR="002E3B03" w:rsidRPr="00F93077">
        <w:rPr>
          <w:rFonts w:ascii="Times New Roman" w:eastAsia="Times New Roman" w:hAnsi="Times New Roman" w:cs="Times New Roman"/>
          <w:sz w:val="28"/>
          <w:szCs w:val="28"/>
        </w:rPr>
        <w:t xml:space="preserve">способствовать </w:t>
      </w:r>
      <w:r w:rsidRPr="00F93077">
        <w:rPr>
          <w:rFonts w:ascii="Times New Roman" w:eastAsia="Times New Roman" w:hAnsi="Times New Roman" w:cs="Times New Roman"/>
          <w:sz w:val="28"/>
          <w:szCs w:val="28"/>
        </w:rPr>
        <w:t>коммуникациям и взаимодействию граждан и сообществ и формированию новых связей между ними.</w:t>
      </w:r>
    </w:p>
    <w:p w:rsidR="006E7DF8"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Реализация приоритет</w:t>
      </w:r>
      <w:r w:rsidR="002E3B03" w:rsidRPr="00F93077">
        <w:rPr>
          <w:rFonts w:ascii="Times New Roman" w:eastAsia="Times New Roman" w:hAnsi="Times New Roman" w:cs="Times New Roman"/>
          <w:sz w:val="28"/>
          <w:szCs w:val="28"/>
        </w:rPr>
        <w:t>ов</w:t>
      </w:r>
      <w:r w:rsidRPr="00F93077">
        <w:rPr>
          <w:rFonts w:ascii="Times New Roman" w:eastAsia="Times New Roman" w:hAnsi="Times New Roman" w:cs="Times New Roman"/>
          <w:sz w:val="28"/>
          <w:szCs w:val="28"/>
        </w:rPr>
        <w:t xml:space="preserve">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 </w:t>
      </w:r>
    </w:p>
    <w:p w:rsidR="002E3B03"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В стратегии социально-экономического развития </w:t>
      </w:r>
      <w:r w:rsidR="00D818CE" w:rsidRPr="00D818CE">
        <w:rPr>
          <w:rFonts w:ascii="Times New Roman" w:eastAsia="Times New Roman" w:hAnsi="Times New Roman" w:cs="Times New Roman"/>
          <w:color w:val="auto"/>
          <w:sz w:val="28"/>
          <w:szCs w:val="28"/>
        </w:rPr>
        <w:t>Комсомольского городского поселения</w:t>
      </w:r>
      <w:r w:rsidR="00D818CE">
        <w:rPr>
          <w:rFonts w:ascii="Times New Roman" w:eastAsia="Times New Roman" w:hAnsi="Times New Roman" w:cs="Times New Roman"/>
          <w:color w:val="auto"/>
          <w:sz w:val="28"/>
          <w:szCs w:val="28"/>
        </w:rPr>
        <w:t xml:space="preserve"> </w:t>
      </w:r>
      <w:r w:rsidRPr="00F93077">
        <w:rPr>
          <w:rFonts w:ascii="Times New Roman" w:eastAsia="Times New Roman" w:hAnsi="Times New Roman" w:cs="Times New Roman"/>
          <w:sz w:val="28"/>
          <w:szCs w:val="28"/>
        </w:rPr>
        <w:t>ставятся основные задачи в области обеспечения качества городской среды</w:t>
      </w:r>
      <w:r w:rsidR="002E3B03" w:rsidRPr="00F93077">
        <w:rPr>
          <w:rFonts w:ascii="Times New Roman" w:eastAsia="Times New Roman" w:hAnsi="Times New Roman" w:cs="Times New Roman"/>
          <w:sz w:val="28"/>
          <w:szCs w:val="28"/>
        </w:rPr>
        <w:t>.</w:t>
      </w:r>
    </w:p>
    <w:p w:rsidR="00920B0A" w:rsidRPr="00F93077" w:rsidRDefault="00D818C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Настоящи</w:t>
      </w:r>
      <w:r w:rsidR="003D3BA2" w:rsidRPr="00F9307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rPr>
        <w:t>Правила</w:t>
      </w:r>
      <w:r w:rsidR="00E131B3" w:rsidRPr="00F93077">
        <w:rPr>
          <w:rFonts w:ascii="Times New Roman" w:eastAsia="Times New Roman" w:hAnsi="Times New Roman" w:cs="Times New Roman"/>
          <w:sz w:val="28"/>
          <w:szCs w:val="28"/>
        </w:rPr>
        <w:t xml:space="preserve"> благоустройства </w:t>
      </w:r>
      <w:r>
        <w:rPr>
          <w:rFonts w:ascii="Times New Roman" w:eastAsia="Times New Roman" w:hAnsi="Times New Roman" w:cs="Times New Roman"/>
          <w:sz w:val="28"/>
          <w:szCs w:val="28"/>
        </w:rPr>
        <w:t>подлежа</w:t>
      </w:r>
      <w:r w:rsidR="003D3BA2" w:rsidRPr="00F93077">
        <w:rPr>
          <w:rFonts w:ascii="Times New Roman" w:eastAsia="Times New Roman" w:hAnsi="Times New Roman" w:cs="Times New Roman"/>
          <w:sz w:val="28"/>
          <w:szCs w:val="28"/>
        </w:rPr>
        <w:t xml:space="preserve">т регулярному пересмотру и актуализации по мере реализации проектов по благоустройству, но не реже, чем 1 раз в пять лет.  </w:t>
      </w:r>
    </w:p>
    <w:p w:rsidR="00920B0A" w:rsidRPr="00F93077" w:rsidRDefault="003D3BA2" w:rsidP="00706EB7">
      <w:pPr>
        <w:pStyle w:val="1"/>
        <w:numPr>
          <w:ilvl w:val="0"/>
          <w:numId w:val="2"/>
        </w:numPr>
        <w:jc w:val="center"/>
        <w:rPr>
          <w:rFonts w:ascii="Times New Roman" w:hAnsi="Times New Roman" w:cs="Times New Roman"/>
          <w:sz w:val="28"/>
          <w:szCs w:val="28"/>
        </w:rPr>
      </w:pPr>
      <w:bookmarkStart w:id="3" w:name="_Toc474397267"/>
      <w:r w:rsidRPr="00F93077">
        <w:rPr>
          <w:rFonts w:ascii="Times New Roman" w:hAnsi="Times New Roman" w:cs="Times New Roman"/>
          <w:sz w:val="28"/>
          <w:szCs w:val="28"/>
        </w:rPr>
        <w:t>ЭЛЕМЕНТЫ БЛАГОУСТРОЙСТВА ТЕРРИТОРИИ</w:t>
      </w:r>
      <w:bookmarkEnd w:id="3"/>
    </w:p>
    <w:p w:rsidR="00706EB7" w:rsidRPr="00F93077" w:rsidRDefault="00ED1B06" w:rsidP="00ED1B06">
      <w:pPr>
        <w:numPr>
          <w:ilvl w:val="1"/>
          <w:numId w:val="2"/>
        </w:numPr>
        <w:spacing w:line="240" w:lineRule="auto"/>
        <w:ind w:left="0" w:firstLine="709"/>
        <w:contextualSpacing/>
        <w:jc w:val="both"/>
        <w:rPr>
          <w:rFonts w:ascii="Times New Roman" w:hAnsi="Times New Roman" w:cs="Times New Roman"/>
          <w:sz w:val="28"/>
          <w:szCs w:val="28"/>
        </w:rPr>
      </w:pPr>
      <w:r w:rsidRPr="00F93077">
        <w:rPr>
          <w:rFonts w:ascii="Times New Roman" w:hAnsi="Times New Roman" w:cs="Times New Roman"/>
          <w:sz w:val="28"/>
          <w:szCs w:val="28"/>
        </w:rPr>
        <w:t xml:space="preserve">К элементам </w:t>
      </w:r>
      <w:r w:rsidR="00706EB7" w:rsidRPr="00F93077">
        <w:rPr>
          <w:rFonts w:ascii="Times New Roman" w:hAnsi="Times New Roman" w:cs="Times New Roman"/>
          <w:sz w:val="28"/>
          <w:szCs w:val="28"/>
        </w:rPr>
        <w:t>благоустройства</w:t>
      </w:r>
      <w:r w:rsidRPr="00F93077">
        <w:rPr>
          <w:rFonts w:ascii="Times New Roman" w:hAnsi="Times New Roman" w:cs="Times New Roman"/>
          <w:sz w:val="28"/>
          <w:szCs w:val="28"/>
        </w:rPr>
        <w:t xml:space="preserve"> территории</w:t>
      </w:r>
      <w:r w:rsidR="00C01C63">
        <w:rPr>
          <w:rFonts w:ascii="Times New Roman" w:hAnsi="Times New Roman" w:cs="Times New Roman"/>
          <w:sz w:val="28"/>
          <w:szCs w:val="28"/>
        </w:rPr>
        <w:t xml:space="preserve"> относятся </w:t>
      </w:r>
      <w:r w:rsidRPr="00F93077">
        <w:rPr>
          <w:rFonts w:ascii="Times New Roman" w:hAnsi="Times New Roman" w:cs="Times New Roman"/>
          <w:sz w:val="28"/>
          <w:szCs w:val="28"/>
        </w:rPr>
        <w:t>следующие элементы: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пешеходные </w:t>
      </w:r>
      <w:r w:rsidR="00074916" w:rsidRPr="00F93077">
        <w:rPr>
          <w:rFonts w:ascii="Times New Roman" w:eastAsia="Times New Roman" w:hAnsi="Times New Roman" w:cs="Times New Roman"/>
          <w:sz w:val="28"/>
          <w:szCs w:val="28"/>
        </w:rPr>
        <w:t>коммуникации</w:t>
      </w:r>
      <w:r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технические зоны транспортных, инженерных коммуникаций, инженерные коммуникации, </w:t>
      </w:r>
      <w:proofErr w:type="spellStart"/>
      <w:r w:rsidRPr="00F93077">
        <w:rPr>
          <w:rFonts w:ascii="Times New Roman" w:eastAsia="Times New Roman" w:hAnsi="Times New Roman" w:cs="Times New Roman"/>
          <w:sz w:val="28"/>
          <w:szCs w:val="28"/>
        </w:rPr>
        <w:t>водоохранные</w:t>
      </w:r>
      <w:proofErr w:type="spellEnd"/>
      <w:r w:rsidRPr="00F93077">
        <w:rPr>
          <w:rFonts w:ascii="Times New Roman" w:eastAsia="Times New Roman" w:hAnsi="Times New Roman" w:cs="Times New Roman"/>
          <w:sz w:val="28"/>
          <w:szCs w:val="28"/>
        </w:rPr>
        <w:t xml:space="preserve"> зоны;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детские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спортивные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контейнерные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для выгула и дрессировки животных;</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автостоянок, размещение и хранение транспортных средств на территории муниципальных образований;</w:t>
      </w:r>
    </w:p>
    <w:p w:rsidR="00706EB7" w:rsidRPr="00F93077" w:rsidRDefault="00087434"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освещения</w:t>
      </w:r>
      <w:r w:rsidR="00706EB7"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средства размещения информации и рекламные конструкции;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ограждения (заборы);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объектов капитального строительства;</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малые архитектурные формы;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озеленения;</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уличное коммунально-бытовое и техническое оборудование;</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водные устройства;</w:t>
      </w:r>
    </w:p>
    <w:p w:rsidR="002E2D56" w:rsidRPr="00F93077" w:rsidRDefault="002E2D56"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инженерной подготовки и защиты территории</w:t>
      </w:r>
      <w:r w:rsidR="00923A70" w:rsidRPr="00F93077">
        <w:rPr>
          <w:rFonts w:ascii="Times New Roman" w:eastAsia="Times New Roman" w:hAnsi="Times New Roman" w:cs="Times New Roman"/>
          <w:sz w:val="28"/>
          <w:szCs w:val="28"/>
        </w:rPr>
        <w:t>;</w:t>
      </w:r>
    </w:p>
    <w:p w:rsidR="0041129D" w:rsidRPr="00F93077" w:rsidRDefault="00923A70"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покрытия</w:t>
      </w:r>
      <w:r w:rsidR="0041129D" w:rsidRPr="00F93077">
        <w:rPr>
          <w:rFonts w:ascii="Times New Roman" w:eastAsia="Times New Roman" w:hAnsi="Times New Roman" w:cs="Times New Roman"/>
          <w:sz w:val="28"/>
          <w:szCs w:val="28"/>
        </w:rPr>
        <w:t>;</w:t>
      </w:r>
    </w:p>
    <w:p w:rsidR="0041129D" w:rsidRPr="00F93077" w:rsidRDefault="0041129D" w:rsidP="0041129D">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некапитальные нестационарные сооружения.</w:t>
      </w:r>
    </w:p>
    <w:p w:rsidR="00920B0A" w:rsidRPr="002E2D56" w:rsidRDefault="003D3BA2" w:rsidP="002E2D56">
      <w:pPr>
        <w:pStyle w:val="1"/>
        <w:numPr>
          <w:ilvl w:val="1"/>
          <w:numId w:val="2"/>
        </w:numPr>
        <w:ind w:left="0" w:firstLine="0"/>
        <w:jc w:val="center"/>
        <w:rPr>
          <w:rFonts w:ascii="Times New Roman" w:hAnsi="Times New Roman" w:cs="Times New Roman"/>
          <w:sz w:val="28"/>
          <w:szCs w:val="28"/>
        </w:rPr>
      </w:pPr>
      <w:bookmarkStart w:id="4" w:name="_Toc474397268"/>
      <w:r w:rsidRPr="002E2D56">
        <w:rPr>
          <w:rFonts w:ascii="Times New Roman" w:hAnsi="Times New Roman" w:cs="Times New Roman"/>
          <w:sz w:val="28"/>
          <w:szCs w:val="28"/>
        </w:rPr>
        <w:t>Элементы инже</w:t>
      </w:r>
      <w:r w:rsidR="00706EB7" w:rsidRPr="002E2D56">
        <w:rPr>
          <w:rFonts w:ascii="Times New Roman" w:hAnsi="Times New Roman" w:cs="Times New Roman"/>
          <w:sz w:val="28"/>
          <w:szCs w:val="28"/>
        </w:rPr>
        <w:t>нерной подготовки и защиты терр</w:t>
      </w:r>
      <w:r w:rsidRPr="002E2D56">
        <w:rPr>
          <w:rFonts w:ascii="Times New Roman" w:hAnsi="Times New Roman" w:cs="Times New Roman"/>
          <w:sz w:val="28"/>
          <w:szCs w:val="28"/>
        </w:rPr>
        <w:t>итории</w:t>
      </w:r>
      <w:bookmarkEnd w:id="4"/>
    </w:p>
    <w:p w:rsidR="00706EB7" w:rsidRPr="002E2D56" w:rsidRDefault="003D3BA2" w:rsidP="002E2D56">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w:t>
      </w:r>
      <w:r w:rsidR="00706EB7">
        <w:rPr>
          <w:rFonts w:ascii="Times New Roman" w:eastAsia="Times New Roman" w:hAnsi="Times New Roman" w:cs="Times New Roman"/>
          <w:sz w:val="28"/>
          <w:szCs w:val="28"/>
        </w:rPr>
        <w:t xml:space="preserve">, </w:t>
      </w:r>
      <w:r w:rsidR="00706EB7" w:rsidRPr="002E2D56">
        <w:rPr>
          <w:rFonts w:ascii="Times New Roman" w:eastAsia="Times New Roman" w:hAnsi="Times New Roman" w:cs="Times New Roman"/>
          <w:sz w:val="28"/>
          <w:szCs w:val="28"/>
        </w:rPr>
        <w:t xml:space="preserve">а также </w:t>
      </w:r>
      <w:r w:rsidR="000C1F0C">
        <w:rPr>
          <w:rFonts w:ascii="Times New Roman" w:eastAsia="Times New Roman" w:hAnsi="Times New Roman" w:cs="Times New Roman"/>
          <w:sz w:val="28"/>
          <w:szCs w:val="28"/>
        </w:rPr>
        <w:t xml:space="preserve">мероприятий по </w:t>
      </w:r>
      <w:r w:rsidR="00706EB7" w:rsidRPr="002E2D56">
        <w:rPr>
          <w:rFonts w:ascii="Times New Roman" w:eastAsia="Times New Roman" w:hAnsi="Times New Roman" w:cs="Times New Roman"/>
          <w:sz w:val="28"/>
          <w:szCs w:val="28"/>
        </w:rPr>
        <w:t xml:space="preserve">устройству </w:t>
      </w:r>
      <w:proofErr w:type="spellStart"/>
      <w:r w:rsidR="00706EB7" w:rsidRPr="002E2D56">
        <w:rPr>
          <w:rFonts w:ascii="Times New Roman" w:eastAsia="Times New Roman" w:hAnsi="Times New Roman" w:cs="Times New Roman"/>
          <w:sz w:val="28"/>
          <w:szCs w:val="28"/>
        </w:rPr>
        <w:t>берегоукрепления</w:t>
      </w:r>
      <w:proofErr w:type="spellEnd"/>
      <w:r w:rsidR="00706EB7" w:rsidRPr="002E2D56">
        <w:rPr>
          <w:rFonts w:ascii="Times New Roman" w:eastAsia="Times New Roman" w:hAnsi="Times New Roman" w:cs="Times New Roman"/>
          <w:sz w:val="28"/>
          <w:szCs w:val="28"/>
        </w:rPr>
        <w:t>, дамб обвалования, дренажных систем и прочих элементов, обеспечивающих инженерную защиту территорий</w:t>
      </w:r>
      <w:r w:rsidR="000C1F0C">
        <w:rPr>
          <w:rFonts w:ascii="Times New Roman" w:eastAsia="Times New Roman" w:hAnsi="Times New Roman" w:cs="Times New Roman"/>
          <w:sz w:val="28"/>
          <w:szCs w:val="28"/>
        </w:rPr>
        <w:t>.</w:t>
      </w:r>
    </w:p>
    <w:p w:rsidR="00920B0A" w:rsidRPr="002E2D56"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E2D56">
        <w:rPr>
          <w:rFonts w:ascii="Times New Roman" w:eastAsia="Times New Roman" w:hAnsi="Times New Roman" w:cs="Times New Roman"/>
          <w:sz w:val="28"/>
          <w:szCs w:val="28"/>
        </w:rPr>
        <w:t xml:space="preserve">Задачи организации рельефа при проектировании благоустройства следует определять в зависимости от функционального назначения территории и </w:t>
      </w:r>
      <w:r w:rsidRPr="002E2D56">
        <w:rPr>
          <w:rFonts w:ascii="Times New Roman" w:eastAsia="Times New Roman" w:hAnsi="Times New Roman" w:cs="Times New Roman"/>
          <w:sz w:val="28"/>
          <w:szCs w:val="28"/>
        </w:rPr>
        <w:lastRenderedPageBreak/>
        <w:t>целей ее преобразования и реконструкции. Организацию рельефа реконструируемой территории, как правило,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рельефа рекомендуется предусматривать снятие плодородного слоя почвы толщиной 150 - 200 мм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допускается использовать только минеральные грунты и верхние плодородные слои почвы.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террасировании рельефа рекомендуется проектировать подпорные стенки и откосы. Максимально допустимые величины углов откосов устанавливаются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проводить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территориях зон особо охраняемых природных территорий для укрепления откосов открытых русел водоемов рекомендуется использовать материалы и приемы, сохраняющие естественный вид берегов: </w:t>
      </w:r>
      <w:proofErr w:type="spellStart"/>
      <w:r>
        <w:rPr>
          <w:rFonts w:ascii="Times New Roman" w:eastAsia="Times New Roman" w:hAnsi="Times New Roman" w:cs="Times New Roman"/>
          <w:sz w:val="28"/>
          <w:szCs w:val="28"/>
        </w:rPr>
        <w:t>габионные</w:t>
      </w:r>
      <w:proofErr w:type="spellEnd"/>
      <w:r>
        <w:rPr>
          <w:rFonts w:ascii="Times New Roman" w:eastAsia="Times New Roman" w:hAnsi="Times New Roman" w:cs="Times New Roman"/>
          <w:sz w:val="28"/>
          <w:szCs w:val="28"/>
        </w:rPr>
        <w:t xml:space="preserve"> конструкции или "матрацы Рено", нетканые синтетические материалы, покрытие типа "соты", </w:t>
      </w:r>
      <w:proofErr w:type="spellStart"/>
      <w:r>
        <w:rPr>
          <w:rFonts w:ascii="Times New Roman" w:eastAsia="Times New Roman" w:hAnsi="Times New Roman" w:cs="Times New Roman"/>
          <w:sz w:val="28"/>
          <w:szCs w:val="28"/>
        </w:rPr>
        <w:t>одерновку</w:t>
      </w:r>
      <w:proofErr w:type="spellEnd"/>
      <w:r>
        <w:rPr>
          <w:rFonts w:ascii="Times New Roman" w:eastAsia="Times New Roman" w:hAnsi="Times New Roman" w:cs="Times New Roman"/>
          <w:sz w:val="28"/>
          <w:szCs w:val="28"/>
        </w:rPr>
        <w:t xml:space="preserve">, ряжевые деревянные </w:t>
      </w:r>
      <w:proofErr w:type="spellStart"/>
      <w:r>
        <w:rPr>
          <w:rFonts w:ascii="Times New Roman" w:eastAsia="Times New Roman" w:hAnsi="Times New Roman" w:cs="Times New Roman"/>
          <w:sz w:val="28"/>
          <w:szCs w:val="28"/>
        </w:rPr>
        <w:t>берегоукрепления</w:t>
      </w:r>
      <w:proofErr w:type="spellEnd"/>
      <w:r>
        <w:rPr>
          <w:rFonts w:ascii="Times New Roman" w:eastAsia="Times New Roman" w:hAnsi="Times New Roman" w:cs="Times New Roman"/>
          <w:sz w:val="28"/>
          <w:szCs w:val="28"/>
        </w:rPr>
        <w:t>, естественный камень, песок, валуны, посадки растений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городской застройке укрепление откосов открытых русел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w:t>
      </w:r>
      <w:proofErr w:type="spellStart"/>
      <w:r>
        <w:rPr>
          <w:rFonts w:ascii="Times New Roman" w:eastAsia="Times New Roman" w:hAnsi="Times New Roman" w:cs="Times New Roman"/>
          <w:sz w:val="28"/>
          <w:szCs w:val="28"/>
        </w:rPr>
        <w:t>омоноличиванием</w:t>
      </w:r>
      <w:proofErr w:type="spellEnd"/>
      <w:r>
        <w:rPr>
          <w:rFonts w:ascii="Times New Roman" w:eastAsia="Times New Roman" w:hAnsi="Times New Roman" w:cs="Times New Roman"/>
          <w:sz w:val="28"/>
          <w:szCs w:val="28"/>
        </w:rPr>
        <w:t xml:space="preserve"> швов, т.п.</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Подпорные стенки </w:t>
      </w:r>
      <w:r w:rsidR="00E23E81"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проектировать с учетом конструкций и разницы высот сопрягаемых террас в зависимости от каждого конкретного проектного решения. </w:t>
      </w:r>
    </w:p>
    <w:p w:rsidR="00920B0A" w:rsidRPr="005C26FD" w:rsidRDefault="00E23E81"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Рекомендуется </w:t>
      </w:r>
      <w:r w:rsidR="003D3BA2" w:rsidRPr="005C26FD">
        <w:rPr>
          <w:rFonts w:ascii="Times New Roman" w:eastAsia="Times New Roman" w:hAnsi="Times New Roman" w:cs="Times New Roman"/>
          <w:sz w:val="28"/>
          <w:szCs w:val="28"/>
        </w:rPr>
        <w:t>предусматривать ограждение подпорных стенок и верхних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920B0A" w:rsidRPr="005C26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Особое внимание при благоустройстве городских пространств </w:t>
      </w:r>
      <w:r w:rsidR="000C1F0C"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уделить организации системы поверхностного водоотвода и организации инфильтрации поверхностного стока.</w:t>
      </w:r>
      <w:r w:rsidRPr="005C26FD">
        <w:rPr>
          <w:rFonts w:ascii="Times New Roman" w:eastAsia="Times New Roman" w:hAnsi="Times New Roman" w:cs="Times New Roman"/>
          <w:b/>
          <w:color w:val="00FF00"/>
          <w:sz w:val="28"/>
          <w:szCs w:val="28"/>
        </w:rPr>
        <w:t xml:space="preserve"> </w:t>
      </w:r>
      <w:r w:rsidRPr="005C26FD">
        <w:rPr>
          <w:rFonts w:ascii="Times New Roman" w:eastAsia="Times New Roman" w:hAnsi="Times New Roman" w:cs="Times New Roman"/>
          <w:sz w:val="28"/>
          <w:szCs w:val="28"/>
        </w:rPr>
        <w:t>При работе на природных комплексах и озелененных территориях и других объектах благоустройства ландшафтно-</w:t>
      </w:r>
      <w:proofErr w:type="gramStart"/>
      <w:r w:rsidRPr="005C26FD">
        <w:rPr>
          <w:rFonts w:ascii="Times New Roman" w:eastAsia="Times New Roman" w:hAnsi="Times New Roman" w:cs="Times New Roman"/>
          <w:sz w:val="28"/>
          <w:szCs w:val="28"/>
        </w:rPr>
        <w:t>архитектурными проектами</w:t>
      </w:r>
      <w:proofErr w:type="gramEnd"/>
      <w:r w:rsidRPr="005C26FD">
        <w:rPr>
          <w:rFonts w:ascii="Times New Roman" w:eastAsia="Times New Roman" w:hAnsi="Times New Roman" w:cs="Times New Roman"/>
          <w:sz w:val="28"/>
          <w:szCs w:val="28"/>
        </w:rPr>
        <w:t xml:space="preserve"> необходимо максимально предусматривать возможность инфильтрации чистого дождевого стока на самом объекте благоустройства за счет создания </w:t>
      </w:r>
      <w:r w:rsidR="000C1F0C" w:rsidRPr="005C26FD">
        <w:rPr>
          <w:rFonts w:ascii="Times New Roman" w:eastAsia="Times New Roman" w:hAnsi="Times New Roman" w:cs="Times New Roman"/>
          <w:sz w:val="28"/>
          <w:szCs w:val="28"/>
        </w:rPr>
        <w:t>у</w:t>
      </w:r>
      <w:r w:rsidRPr="005C26FD">
        <w:rPr>
          <w:rFonts w:ascii="Times New Roman" w:eastAsia="Times New Roman" w:hAnsi="Times New Roman" w:cs="Times New Roman"/>
          <w:sz w:val="28"/>
          <w:szCs w:val="28"/>
        </w:rPr>
        <w:t xml:space="preserve">стойчивых городских дренажных систем, </w:t>
      </w:r>
      <w:r w:rsidRPr="005C26FD">
        <w:rPr>
          <w:rFonts w:ascii="Times New Roman" w:eastAsia="Times New Roman" w:hAnsi="Times New Roman" w:cs="Times New Roman"/>
          <w:sz w:val="28"/>
          <w:szCs w:val="28"/>
        </w:rPr>
        <w:lastRenderedPageBreak/>
        <w:t>устройства водопроницаемых покрытий, открытых задерненных канав с использованием высшей водной растительности.</w:t>
      </w:r>
    </w:p>
    <w:p w:rsid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w:t>
      </w:r>
      <w:proofErr w:type="spellStart"/>
      <w:r w:rsidRPr="005C26FD">
        <w:rPr>
          <w:rFonts w:ascii="Times New Roman" w:eastAsia="Times New Roman" w:hAnsi="Times New Roman" w:cs="Times New Roman"/>
          <w:sz w:val="28"/>
          <w:szCs w:val="28"/>
        </w:rPr>
        <w:t>водопоглощения</w:t>
      </w:r>
      <w:proofErr w:type="spellEnd"/>
      <w:r w:rsidRPr="005C26FD">
        <w:rPr>
          <w:rFonts w:ascii="Times New Roman" w:eastAsia="Times New Roman" w:hAnsi="Times New Roman" w:cs="Times New Roman"/>
          <w:sz w:val="28"/>
          <w:szCs w:val="28"/>
        </w:rPr>
        <w:t>. Линейный водоотвод обязательно должен быть связан с общей системой ливневой канализации города.</w:t>
      </w:r>
    </w:p>
    <w:p w:rsidR="00920B0A" w:rsidRP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Наружный водосток, используемый для отвода воды с кровель зданий, там где </w:t>
      </w:r>
      <w:proofErr w:type="gramStart"/>
      <w:r w:rsidRPr="005C26FD">
        <w:rPr>
          <w:rFonts w:ascii="Times New Roman" w:eastAsia="Times New Roman" w:hAnsi="Times New Roman" w:cs="Times New Roman"/>
          <w:sz w:val="28"/>
          <w:szCs w:val="28"/>
        </w:rPr>
        <w:t>это</w:t>
      </w:r>
      <w:proofErr w:type="gramEnd"/>
      <w:r w:rsidRPr="005C26FD">
        <w:rPr>
          <w:rFonts w:ascii="Times New Roman" w:eastAsia="Times New Roman" w:hAnsi="Times New Roman" w:cs="Times New Roman"/>
          <w:sz w:val="28"/>
          <w:szCs w:val="28"/>
        </w:rPr>
        <w:t xml:space="preserve"> возможно, </w:t>
      </w:r>
      <w:r w:rsidR="00922072"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организации стока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обеспечивать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w:t>
      </w:r>
      <w:proofErr w:type="spellStart"/>
      <w:r>
        <w:rPr>
          <w:rFonts w:ascii="Times New Roman" w:eastAsia="Times New Roman" w:hAnsi="Times New Roman" w:cs="Times New Roman"/>
          <w:sz w:val="28"/>
          <w:szCs w:val="28"/>
        </w:rPr>
        <w:t>дождеприемных</w:t>
      </w:r>
      <w:proofErr w:type="spellEnd"/>
      <w:r>
        <w:rPr>
          <w:rFonts w:ascii="Times New Roman" w:eastAsia="Times New Roman" w:hAnsi="Times New Roman" w:cs="Times New Roman"/>
          <w:sz w:val="28"/>
          <w:szCs w:val="28"/>
        </w:rPr>
        <w:t xml:space="preserve"> колодцев (с учётом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учётом местоположе</w:t>
      </w:r>
      <w:r w:rsidR="00D1477A">
        <w:rPr>
          <w:rFonts w:ascii="Times New Roman" w:eastAsia="Times New Roman" w:hAnsi="Times New Roman" w:cs="Times New Roman"/>
          <w:sz w:val="28"/>
          <w:szCs w:val="28"/>
        </w:rPr>
        <w:t>ния,</w:t>
      </w:r>
      <w:r>
        <w:rPr>
          <w:rFonts w:ascii="Times New Roman" w:eastAsia="Times New Roman" w:hAnsi="Times New Roman" w:cs="Times New Roman"/>
          <w:sz w:val="28"/>
          <w:szCs w:val="28"/>
        </w:rPr>
        <w:t xml:space="preserve"> существующих нормативов и технических условий.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w:t>
      </w:r>
      <w:proofErr w:type="spellStart"/>
      <w:r>
        <w:rPr>
          <w:rFonts w:ascii="Times New Roman" w:eastAsia="Times New Roman" w:hAnsi="Times New Roman" w:cs="Times New Roman"/>
          <w:sz w:val="28"/>
          <w:szCs w:val="28"/>
        </w:rPr>
        <w:t>одерновка</w:t>
      </w:r>
      <w:proofErr w:type="spellEnd"/>
      <w:r>
        <w:rPr>
          <w:rFonts w:ascii="Times New Roman" w:eastAsia="Times New Roman" w:hAnsi="Times New Roman" w:cs="Times New Roman"/>
          <w:sz w:val="28"/>
          <w:szCs w:val="28"/>
        </w:rPr>
        <w:t>, каменное мощение, монолитный бетон, сборный железобетон, керамика и др.), угол откосов кюветов рекомендуется принимать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Минимальные и максимальные уклоны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назначать с учетом </w:t>
      </w:r>
      <w:proofErr w:type="spellStart"/>
      <w:r>
        <w:rPr>
          <w:rFonts w:ascii="Times New Roman" w:eastAsia="Times New Roman" w:hAnsi="Times New Roman" w:cs="Times New Roman"/>
          <w:sz w:val="28"/>
          <w:szCs w:val="28"/>
        </w:rPr>
        <w:t>неразмывающих</w:t>
      </w:r>
      <w:proofErr w:type="spellEnd"/>
      <w:r>
        <w:rPr>
          <w:rFonts w:ascii="Times New Roman" w:eastAsia="Times New Roman" w:hAnsi="Times New Roman" w:cs="Times New Roman"/>
          <w:sz w:val="28"/>
          <w:szCs w:val="28"/>
        </w:rPr>
        <w:t xml:space="preserve">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территориях объектов рекреации водоотводные лотки могут обеспечивать сопряжение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w:t>
      </w:r>
      <w:proofErr w:type="spellStart"/>
      <w:r>
        <w:rPr>
          <w:rFonts w:ascii="Times New Roman" w:eastAsia="Times New Roman" w:hAnsi="Times New Roman" w:cs="Times New Roman"/>
          <w:sz w:val="28"/>
          <w:szCs w:val="28"/>
        </w:rPr>
        <w:t>замоноличивать</w:t>
      </w:r>
      <w:proofErr w:type="spellEnd"/>
      <w:r>
        <w:rPr>
          <w:rFonts w:ascii="Times New Roman" w:eastAsia="Times New Roman" w:hAnsi="Times New Roman" w:cs="Times New Roman"/>
          <w:sz w:val="28"/>
          <w:szCs w:val="28"/>
        </w:rPr>
        <w:t xml:space="preserve"> раствором высококачественной глины.</w:t>
      </w:r>
    </w:p>
    <w:p w:rsidR="00244FE5" w:rsidRPr="00244FE5" w:rsidRDefault="003D3BA2" w:rsidP="00244FE5">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Дождеприемные</w:t>
      </w:r>
      <w:proofErr w:type="spellEnd"/>
      <w:r>
        <w:rPr>
          <w:rFonts w:ascii="Times New Roman" w:eastAsia="Times New Roman" w:hAnsi="Times New Roman" w:cs="Times New Roman"/>
          <w:sz w:val="28"/>
          <w:szCs w:val="28"/>
        </w:rPr>
        <w:t xml:space="preserve"> колодцы являются элементами закрытой системы дождевой (</w:t>
      </w:r>
      <w:proofErr w:type="gramStart"/>
      <w:r>
        <w:rPr>
          <w:rFonts w:ascii="Times New Roman" w:eastAsia="Times New Roman" w:hAnsi="Times New Roman" w:cs="Times New Roman"/>
          <w:sz w:val="28"/>
          <w:szCs w:val="28"/>
        </w:rPr>
        <w:t xml:space="preserve">ливневой) </w:t>
      </w:r>
      <w:proofErr w:type="gramEnd"/>
      <w:r>
        <w:rPr>
          <w:rFonts w:ascii="Times New Roman" w:eastAsia="Times New Roman" w:hAnsi="Times New Roman" w:cs="Times New Roman"/>
          <w:sz w:val="28"/>
          <w:szCs w:val="28"/>
        </w:rPr>
        <w:t xml:space="preserve">канализации, устанавливаются в местах понижения проектного рельефа: на въездах и выездах из кварталов, перед перекрестками со </w:t>
      </w:r>
      <w:r>
        <w:rPr>
          <w:rFonts w:ascii="Times New Roman" w:eastAsia="Times New Roman" w:hAnsi="Times New Roman" w:cs="Times New Roman"/>
          <w:sz w:val="28"/>
          <w:szCs w:val="28"/>
        </w:rPr>
        <w:lastRenderedPageBreak/>
        <w:t>стороны притока воды до зоны пешеходного перехода, в лотках проезжих частей улиц и проездов в зависи</w:t>
      </w:r>
      <w:r w:rsidR="005C26FD">
        <w:rPr>
          <w:rFonts w:ascii="Times New Roman" w:eastAsia="Times New Roman" w:hAnsi="Times New Roman" w:cs="Times New Roman"/>
          <w:sz w:val="28"/>
          <w:szCs w:val="28"/>
        </w:rPr>
        <w:t>мости от продольного уклона улиц</w:t>
      </w:r>
      <w:r w:rsidRPr="00244FE5">
        <w:rPr>
          <w:rFonts w:ascii="Times New Roman" w:eastAsia="Times New Roman" w:hAnsi="Times New Roman" w:cs="Times New Roman"/>
          <w:color w:val="auto"/>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44FE5">
        <w:rPr>
          <w:rFonts w:ascii="Times New Roman" w:eastAsia="Times New Roman" w:hAnsi="Times New Roman" w:cs="Times New Roman"/>
          <w:color w:val="auto"/>
          <w:sz w:val="28"/>
          <w:szCs w:val="28"/>
        </w:rPr>
        <w:t xml:space="preserve"> На территории населенного пункта не реком</w:t>
      </w:r>
      <w:r>
        <w:rPr>
          <w:rFonts w:ascii="Times New Roman" w:eastAsia="Times New Roman" w:hAnsi="Times New Roman" w:cs="Times New Roman"/>
          <w:sz w:val="28"/>
          <w:szCs w:val="28"/>
        </w:rPr>
        <w:t>ендуется устройство поглощающих колодцев и испарительных площадок.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15 мм.</w:t>
      </w:r>
    </w:p>
    <w:p w:rsidR="00920B0A" w:rsidRPr="002E2D56" w:rsidRDefault="002E2D56" w:rsidP="002E2D56">
      <w:pPr>
        <w:pStyle w:val="1"/>
        <w:numPr>
          <w:ilvl w:val="1"/>
          <w:numId w:val="2"/>
        </w:numPr>
        <w:ind w:left="0" w:firstLine="0"/>
        <w:jc w:val="center"/>
        <w:rPr>
          <w:rFonts w:ascii="Times New Roman" w:hAnsi="Times New Roman" w:cs="Times New Roman"/>
          <w:sz w:val="28"/>
          <w:szCs w:val="28"/>
        </w:rPr>
      </w:pPr>
      <w:bookmarkStart w:id="5" w:name="_Toc474397269"/>
      <w:r>
        <w:rPr>
          <w:rFonts w:ascii="Times New Roman" w:hAnsi="Times New Roman" w:cs="Times New Roman"/>
          <w:sz w:val="28"/>
          <w:szCs w:val="28"/>
        </w:rPr>
        <w:t>Элементы о</w:t>
      </w:r>
      <w:r w:rsidR="003D3BA2" w:rsidRPr="002E2D56">
        <w:rPr>
          <w:rFonts w:ascii="Times New Roman" w:hAnsi="Times New Roman" w:cs="Times New Roman"/>
          <w:sz w:val="28"/>
          <w:szCs w:val="28"/>
        </w:rPr>
        <w:t>зеленени</w:t>
      </w:r>
      <w:r>
        <w:rPr>
          <w:rFonts w:ascii="Times New Roman" w:hAnsi="Times New Roman" w:cs="Times New Roman"/>
          <w:sz w:val="28"/>
          <w:szCs w:val="28"/>
        </w:rPr>
        <w:t>я</w:t>
      </w:r>
      <w:bookmarkEnd w:id="5"/>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составная и необходимая часть благоустройства и ландшафтной организации территории, обеспечивающ</w:t>
      </w:r>
      <w:r w:rsidR="00922072">
        <w:rPr>
          <w:rFonts w:ascii="Times New Roman" w:eastAsia="Times New Roman" w:hAnsi="Times New Roman" w:cs="Times New Roman"/>
          <w:sz w:val="28"/>
          <w:szCs w:val="28"/>
        </w:rPr>
        <w:t>ая</w:t>
      </w:r>
      <w:r>
        <w:rPr>
          <w:rFonts w:ascii="Times New Roman" w:eastAsia="Times New Roman" w:hAnsi="Times New Roman" w:cs="Times New Roman"/>
          <w:sz w:val="28"/>
          <w:szCs w:val="28"/>
        </w:rPr>
        <w:t xml:space="preserve">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w:t>
      </w:r>
      <w:r w:rsidR="005C26FD" w:rsidRPr="005C26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Работы по озеленению следует планировать в комплексе и в контексте общего зеленого “каркаса”  </w:t>
      </w:r>
      <w:r w:rsidR="005C26FD" w:rsidRPr="005C26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обеспечивающего  для всех жителей доступ  к </w:t>
      </w:r>
      <w:proofErr w:type="spellStart"/>
      <w:r>
        <w:rPr>
          <w:rFonts w:ascii="Times New Roman" w:eastAsia="Times New Roman" w:hAnsi="Times New Roman" w:cs="Times New Roman"/>
          <w:sz w:val="28"/>
          <w:szCs w:val="28"/>
        </w:rPr>
        <w:t>неурбанизированным</w:t>
      </w:r>
      <w:proofErr w:type="spellEnd"/>
      <w:r>
        <w:rPr>
          <w:rFonts w:ascii="Times New Roman" w:eastAsia="Times New Roman" w:hAnsi="Times New Roman" w:cs="Times New Roman"/>
          <w:sz w:val="28"/>
          <w:szCs w:val="28"/>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920B0A" w:rsidRPr="00B06787" w:rsidRDefault="003D3BA2" w:rsidP="00B0678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Основными типами насаждений и озеленения могут являться: рядовые посадки, аллеи, живые изгороди, солитеры, группы, массивы, </w:t>
      </w:r>
      <w:r w:rsidRPr="00B06787">
        <w:rPr>
          <w:rFonts w:ascii="Times New Roman" w:eastAsia="Times New Roman" w:hAnsi="Times New Roman" w:cs="Times New Roman"/>
          <w:sz w:val="28"/>
          <w:szCs w:val="28"/>
        </w:rPr>
        <w:t>кулисы, боскеты, шпалеры, газоны (партерные, обыкновенные, луговые и разнотравные, в том числе из почвопокровных растений), цветники (клумбы, рабатки, миксбордеры, гравийные), вертикальное озеленение фасадов с использованием лиан, различные виды посадок (аллейные, рядовые, букетные и др.).</w:t>
      </w:r>
      <w:proofErr w:type="gramEnd"/>
      <w:r w:rsidRPr="00B06787">
        <w:rPr>
          <w:rFonts w:ascii="Times New Roman" w:eastAsia="Times New Roman" w:hAnsi="Times New Roman" w:cs="Times New Roman"/>
          <w:sz w:val="28"/>
          <w:szCs w:val="28"/>
        </w:rPr>
        <w:t xml:space="preserve">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Работы провод</w:t>
      </w:r>
      <w:r w:rsidR="00922072">
        <w:rPr>
          <w:rFonts w:ascii="Times New Roman" w:eastAsia="Times New Roman" w:hAnsi="Times New Roman" w:cs="Times New Roman"/>
          <w:sz w:val="28"/>
          <w:szCs w:val="28"/>
        </w:rPr>
        <w:t>я</w:t>
      </w:r>
      <w:r>
        <w:rPr>
          <w:rFonts w:ascii="Times New Roman" w:eastAsia="Times New Roman" w:hAnsi="Times New Roman" w:cs="Times New Roman"/>
          <w:sz w:val="28"/>
          <w:szCs w:val="28"/>
        </w:rPr>
        <w:t xml:space="preserve">тся исключительно по проекту. </w:t>
      </w:r>
      <w:proofErr w:type="gramStart"/>
      <w:r>
        <w:rPr>
          <w:rFonts w:ascii="Times New Roman" w:eastAsia="Times New Roman" w:hAnsi="Times New Roman" w:cs="Times New Roman"/>
          <w:sz w:val="28"/>
          <w:szCs w:val="28"/>
        </w:rPr>
        <w:t>Стационарное и мобильное озеленение, как правило, используют для создания архитектурно-ландшафтных объектов (газонов, садов, парков, скверов, бульваров, дворовых территорий и т.п. цветников, площадок с кустами и деревьями и т.п.) на естественных и искусственных элементах рельефа, крышах (озеленение крыш), фасадах (вертикальное озеленение) зданий и сооружений.</w:t>
      </w:r>
      <w:proofErr w:type="gramEnd"/>
    </w:p>
    <w:p w:rsid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озеленения учитыва</w:t>
      </w:r>
      <w:r w:rsidR="00922072" w:rsidRPr="00503FFD">
        <w:rPr>
          <w:rFonts w:ascii="Times New Roman" w:eastAsia="Times New Roman" w:hAnsi="Times New Roman" w:cs="Times New Roman"/>
          <w:sz w:val="28"/>
          <w:szCs w:val="28"/>
        </w:rPr>
        <w:t xml:space="preserve">ются </w:t>
      </w:r>
      <w:r w:rsidRPr="00503FFD">
        <w:rPr>
          <w:rFonts w:ascii="Times New Roman" w:eastAsia="Times New Roman" w:hAnsi="Times New Roman" w:cs="Times New Roman"/>
          <w:sz w:val="28"/>
          <w:szCs w:val="28"/>
        </w:rPr>
        <w:t xml:space="preserve">минимальные расстояния посадок деревьев и кустарников до инженерных сетей, зданий и сооружений. Для сокращения минимально допустимых расстояний рекомендуется использовать </w:t>
      </w:r>
      <w:r w:rsidRPr="00503FFD">
        <w:rPr>
          <w:rFonts w:ascii="Times New Roman" w:eastAsia="Times New Roman" w:hAnsi="Times New Roman" w:cs="Times New Roman"/>
          <w:sz w:val="28"/>
          <w:szCs w:val="28"/>
        </w:rPr>
        <w:lastRenderedPageBreak/>
        <w:t xml:space="preserve">обоснованные инженерные решения по защите корневых систем древесных растений. При определении размеров </w:t>
      </w:r>
      <w:proofErr w:type="spellStart"/>
      <w:r w:rsidRPr="00503FFD">
        <w:rPr>
          <w:rFonts w:ascii="Times New Roman" w:eastAsia="Times New Roman" w:hAnsi="Times New Roman" w:cs="Times New Roman"/>
          <w:sz w:val="28"/>
          <w:szCs w:val="28"/>
        </w:rPr>
        <w:t>комов</w:t>
      </w:r>
      <w:proofErr w:type="spellEnd"/>
      <w:r w:rsidRPr="00503FFD">
        <w:rPr>
          <w:rFonts w:ascii="Times New Roman" w:eastAsia="Times New Roman" w:hAnsi="Times New Roman" w:cs="Times New Roman"/>
          <w:sz w:val="28"/>
          <w:szCs w:val="28"/>
        </w:rPr>
        <w:t xml:space="preserve">, ям и траншей для посадки растений рекомендуется </w:t>
      </w:r>
      <w:r w:rsidR="00922072" w:rsidRPr="00503FFD">
        <w:rPr>
          <w:rFonts w:ascii="Times New Roman" w:eastAsia="Times New Roman" w:hAnsi="Times New Roman" w:cs="Times New Roman"/>
          <w:sz w:val="28"/>
          <w:szCs w:val="28"/>
        </w:rPr>
        <w:t>ориентироваться на</w:t>
      </w:r>
      <w:r w:rsidRPr="00503FFD">
        <w:rPr>
          <w:rFonts w:ascii="Times New Roman" w:eastAsia="Times New Roman" w:hAnsi="Times New Roman" w:cs="Times New Roman"/>
          <w:sz w:val="28"/>
          <w:szCs w:val="28"/>
        </w:rPr>
        <w:t xml:space="preserve">  посадочны</w:t>
      </w:r>
      <w:r w:rsidR="00922072" w:rsidRPr="00503FFD">
        <w:rPr>
          <w:rFonts w:ascii="Times New Roman" w:eastAsia="Times New Roman" w:hAnsi="Times New Roman" w:cs="Times New Roman"/>
          <w:sz w:val="28"/>
          <w:szCs w:val="28"/>
        </w:rPr>
        <w:t>е</w:t>
      </w:r>
      <w:r w:rsidRPr="00503FFD">
        <w:rPr>
          <w:rFonts w:ascii="Times New Roman" w:eastAsia="Times New Roman" w:hAnsi="Times New Roman" w:cs="Times New Roman"/>
          <w:sz w:val="28"/>
          <w:szCs w:val="28"/>
        </w:rPr>
        <w:t xml:space="preserve"> материал</w:t>
      </w:r>
      <w:r w:rsidR="00922072" w:rsidRPr="00503FFD">
        <w:rPr>
          <w:rFonts w:ascii="Times New Roman" w:eastAsia="Times New Roman" w:hAnsi="Times New Roman" w:cs="Times New Roman"/>
          <w:sz w:val="28"/>
          <w:szCs w:val="28"/>
        </w:rPr>
        <w:t>ы</w:t>
      </w:r>
      <w:r w:rsidRPr="00503FFD">
        <w:rPr>
          <w:rFonts w:ascii="Times New Roman" w:eastAsia="Times New Roman" w:hAnsi="Times New Roman" w:cs="Times New Roman"/>
          <w:sz w:val="28"/>
          <w:szCs w:val="28"/>
        </w:rPr>
        <w:t>, соответствующие ГОСТ</w:t>
      </w:r>
      <w:r w:rsidR="00503FFD"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Рекомендуется соблюдать максимальное количество зеленых насаждений на различных территориях населенного пункта,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r w:rsidR="00503FFD">
        <w:rPr>
          <w:rFonts w:ascii="Times New Roman" w:eastAsia="Times New Roman" w:hAnsi="Times New Roman" w:cs="Times New Roman"/>
          <w:sz w:val="28"/>
          <w:szCs w:val="28"/>
        </w:rPr>
        <w:t>.</w:t>
      </w:r>
      <w:r w:rsidR="00266DCD" w:rsidRPr="00503FFD">
        <w:rPr>
          <w:rFonts w:ascii="Times New Roman" w:eastAsia="Times New Roman" w:hAnsi="Times New Roman" w:cs="Times New Roman"/>
          <w:sz w:val="28"/>
          <w:szCs w:val="28"/>
        </w:rPr>
        <w:t xml:space="preserve"> </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 xml:space="preserve">Проектирование озеленения и формирование системы зеленых насаждений как “зеленого каркаса”, на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00922072" w:rsidRPr="00503FFD">
        <w:rPr>
          <w:rFonts w:ascii="Times New Roman" w:eastAsia="Times New Roman" w:hAnsi="Times New Roman" w:cs="Times New Roman"/>
          <w:sz w:val="28"/>
          <w:szCs w:val="28"/>
        </w:rPr>
        <w:t xml:space="preserve">рекомендуется </w:t>
      </w:r>
      <w:r w:rsidRPr="00503FFD">
        <w:rPr>
          <w:rFonts w:ascii="Times New Roman" w:eastAsia="Times New Roman" w:hAnsi="Times New Roman" w:cs="Times New Roman"/>
          <w:sz w:val="28"/>
          <w:szCs w:val="28"/>
        </w:rPr>
        <w:t xml:space="preserve">вести с учетом факторов потери (в той или иной степени) способности городских экосистем к </w:t>
      </w:r>
      <w:proofErr w:type="spellStart"/>
      <w:r w:rsidRPr="00503FFD">
        <w:rPr>
          <w:rFonts w:ascii="Times New Roman" w:eastAsia="Times New Roman" w:hAnsi="Times New Roman" w:cs="Times New Roman"/>
          <w:sz w:val="28"/>
          <w:szCs w:val="28"/>
        </w:rPr>
        <w:t>саморегуляции</w:t>
      </w:r>
      <w:proofErr w:type="spellEnd"/>
      <w:r w:rsidRPr="00503FFD">
        <w:rPr>
          <w:rFonts w:ascii="Times New Roman" w:eastAsia="Times New Roman" w:hAnsi="Times New Roman" w:cs="Times New Roman"/>
          <w:sz w:val="28"/>
          <w:szCs w:val="28"/>
        </w:rPr>
        <w:t xml:space="preserve">. Для обеспечения жизнеспособности зелёных насаждений и озеленяемых территорий в целом населенного пункта обычно </w:t>
      </w:r>
      <w:r w:rsidR="00922072" w:rsidRPr="00503FFD">
        <w:rPr>
          <w:rFonts w:ascii="Times New Roman" w:eastAsia="Times New Roman" w:hAnsi="Times New Roman" w:cs="Times New Roman"/>
          <w:sz w:val="28"/>
          <w:szCs w:val="28"/>
        </w:rPr>
        <w:t>требуется</w:t>
      </w:r>
      <w:r w:rsidRP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благоустройство и озеленение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r w:rsid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учитывать степень техногенных нагрузок от прилегающих территорий;</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для посадок подбор адаптированных видов древесных растений (пород) с учетом характеристик их устойчивости к воздействию антропогенных факторов.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На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00922072">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проводить исследования состава почвы (грунтов) на физико-химическую, санитарно-эпидемиологическую и радиологическую безопасность, предусматривать ее рекультивацию в случае превышения допустимых параметров загрязнения.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посадке деревьев в зонах действия теплотрасс рекомендуется учитывать фактор прогревания почвы в обе стороны от оси теплотрассы.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воздействии неблагоприятных техногенных и климатических факторов на различные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формировать защитные насаждения; при воздействии нескольких факторов рекомендуется выбирать ведущий по интенсивности и (или) наиболее значимый для функционального назначения территории.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от ветра рекомендуется использовать зеленые насаждения ажурной конструкции с вертикальной сомкнутостью полога 60 - 70%.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Шумозащитные</w:t>
      </w:r>
      <w:proofErr w:type="spellEnd"/>
      <w:r>
        <w:rPr>
          <w:rFonts w:ascii="Times New Roman" w:eastAsia="Times New Roman" w:hAnsi="Times New Roman" w:cs="Times New Roman"/>
          <w:sz w:val="28"/>
          <w:szCs w:val="28"/>
        </w:rPr>
        <w:t xml:space="preserve"> насаждения рекомендуется проектировать в виде однорядных или многорядных рядовых посадок не ниже 7 м, обеспечивая в ряду расстояния между стволами взрослых деревьев 8 - 10 м (с широкой кроной), 5 - 6 м (со средней кроной), 3 - 4 м (с узкой кроной), </w:t>
      </w:r>
      <w:proofErr w:type="spellStart"/>
      <w:r>
        <w:rPr>
          <w:rFonts w:ascii="Times New Roman" w:eastAsia="Times New Roman" w:hAnsi="Times New Roman" w:cs="Times New Roman"/>
          <w:sz w:val="28"/>
          <w:szCs w:val="28"/>
        </w:rPr>
        <w:t>подкроновое</w:t>
      </w:r>
      <w:proofErr w:type="spellEnd"/>
      <w:r>
        <w:rPr>
          <w:rFonts w:ascii="Times New Roman" w:eastAsia="Times New Roman" w:hAnsi="Times New Roman" w:cs="Times New Roman"/>
          <w:sz w:val="28"/>
          <w:szCs w:val="28"/>
        </w:rPr>
        <w:t xml:space="preserve"> пространство следует заполнять рядами кустарника</w:t>
      </w:r>
      <w:r w:rsidR="000F75B6">
        <w:rPr>
          <w:rFonts w:ascii="Times New Roman" w:eastAsia="Times New Roman" w:hAnsi="Times New Roman" w:cs="Times New Roman"/>
          <w:sz w:val="28"/>
          <w:szCs w:val="28"/>
        </w:rPr>
        <w:t xml:space="preserve">.  </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Pr>
          <w:rFonts w:ascii="Times New Roman" w:eastAsia="Times New Roman" w:hAnsi="Times New Roman" w:cs="Times New Roman"/>
          <w:sz w:val="28"/>
          <w:szCs w:val="28"/>
        </w:rPr>
        <w:t>несмыкание</w:t>
      </w:r>
      <w:proofErr w:type="spellEnd"/>
      <w:r>
        <w:rPr>
          <w:rFonts w:ascii="Times New Roman" w:eastAsia="Times New Roman" w:hAnsi="Times New Roman" w:cs="Times New Roman"/>
          <w:sz w:val="28"/>
          <w:szCs w:val="28"/>
        </w:rPr>
        <w:t xml:space="preserve"> крон).</w:t>
      </w:r>
    </w:p>
    <w:p w:rsidR="00920B0A" w:rsidRPr="00503FFD" w:rsidRDefault="003D3BA2"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lastRenderedPageBreak/>
        <w:t xml:space="preserve">Жители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должны быть обеспечены качественными озелененными территориями в шаговой доступности от дома.</w:t>
      </w:r>
      <w:r w:rsidR="000B14FB"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 xml:space="preserve">Зеленые пространства рекомендуется проектировать </w:t>
      </w:r>
      <w:proofErr w:type="gramStart"/>
      <w:r w:rsidRPr="00503FFD">
        <w:rPr>
          <w:rFonts w:ascii="Times New Roman" w:eastAsia="Times New Roman" w:hAnsi="Times New Roman" w:cs="Times New Roman"/>
          <w:sz w:val="28"/>
          <w:szCs w:val="28"/>
        </w:rPr>
        <w:t>приспособленными</w:t>
      </w:r>
      <w:proofErr w:type="gramEnd"/>
      <w:r w:rsidRPr="00503FFD">
        <w:rPr>
          <w:rFonts w:ascii="Times New Roman" w:eastAsia="Times New Roman" w:hAnsi="Times New Roman" w:cs="Times New Roman"/>
          <w:sz w:val="28"/>
          <w:szCs w:val="28"/>
        </w:rPr>
        <w:t xml:space="preserve"> для активного использования</w:t>
      </w:r>
      <w:r w:rsidR="000B14FB" w:rsidRPr="00503FFD">
        <w:rPr>
          <w:rFonts w:ascii="Times New Roman" w:eastAsia="Times New Roman" w:hAnsi="Times New Roman" w:cs="Times New Roman"/>
          <w:sz w:val="28"/>
          <w:szCs w:val="28"/>
        </w:rPr>
        <w:t xml:space="preserve"> с</w:t>
      </w:r>
      <w:r w:rsidRPr="00503FFD">
        <w:rPr>
          <w:rFonts w:ascii="Times New Roman" w:eastAsia="Times New Roman" w:hAnsi="Times New Roman" w:cs="Times New Roman"/>
          <w:sz w:val="28"/>
          <w:szCs w:val="28"/>
        </w:rPr>
        <w:t xml:space="preserve"> учетом концепции устойчивого развития и бережного отношения к окружающей среде.</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озелененных пространств необходимо учитывать факторы биоразнообразия и непрерывности озелененных элементов городской среды, необходимо создавать проекты</w:t>
      </w:r>
      <w:r w:rsidR="00C01C63">
        <w:rPr>
          <w:rFonts w:ascii="Times New Roman" w:eastAsia="Times New Roman" w:hAnsi="Times New Roman" w:cs="Times New Roman"/>
          <w:sz w:val="28"/>
          <w:szCs w:val="28"/>
        </w:rPr>
        <w:t xml:space="preserve"> </w:t>
      </w:r>
      <w:r w:rsidR="009E24D0" w:rsidRPr="00503FFD">
        <w:rPr>
          <w:rFonts w:ascii="Times New Roman" w:eastAsia="Times New Roman" w:hAnsi="Times New Roman" w:cs="Times New Roman"/>
          <w:sz w:val="28"/>
          <w:szCs w:val="28"/>
        </w:rPr>
        <w:t>-</w:t>
      </w:r>
      <w:r w:rsidRPr="00503FFD">
        <w:rPr>
          <w:rFonts w:ascii="Times New Roman" w:eastAsia="Times New Roman" w:hAnsi="Times New Roman" w:cs="Times New Roman"/>
          <w:sz w:val="28"/>
          <w:szCs w:val="28"/>
        </w:rPr>
        <w:t xml:space="preserve"> зеленых “каркасов”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 xml:space="preserve">для поддержания внутригородских </w:t>
      </w:r>
      <w:proofErr w:type="spellStart"/>
      <w:r w:rsidRPr="00503FFD">
        <w:rPr>
          <w:rFonts w:ascii="Times New Roman" w:eastAsia="Times New Roman" w:hAnsi="Times New Roman" w:cs="Times New Roman"/>
          <w:sz w:val="28"/>
          <w:szCs w:val="28"/>
        </w:rPr>
        <w:t>экосистемных</w:t>
      </w:r>
      <w:proofErr w:type="spellEnd"/>
      <w:r w:rsidRPr="00503FFD">
        <w:rPr>
          <w:rFonts w:ascii="Times New Roman" w:eastAsia="Times New Roman" w:hAnsi="Times New Roman" w:cs="Times New Roman"/>
          <w:sz w:val="28"/>
          <w:szCs w:val="28"/>
        </w:rPr>
        <w:t xml:space="preserve"> связей.</w:t>
      </w:r>
    </w:p>
    <w:p w:rsidR="00920B0A" w:rsidRDefault="003D3BA2" w:rsidP="002E2D56">
      <w:pPr>
        <w:pStyle w:val="1"/>
        <w:numPr>
          <w:ilvl w:val="1"/>
          <w:numId w:val="2"/>
        </w:numPr>
        <w:ind w:left="0" w:firstLine="0"/>
        <w:jc w:val="center"/>
        <w:rPr>
          <w:rFonts w:ascii="Times New Roman" w:eastAsia="Times New Roman" w:hAnsi="Times New Roman" w:cs="Times New Roman"/>
          <w:sz w:val="28"/>
          <w:szCs w:val="28"/>
        </w:rPr>
      </w:pPr>
      <w:bookmarkStart w:id="6" w:name="_Toc474397270"/>
      <w:r>
        <w:rPr>
          <w:rFonts w:ascii="Times New Roman" w:eastAsia="Times New Roman" w:hAnsi="Times New Roman" w:cs="Times New Roman"/>
          <w:sz w:val="28"/>
          <w:szCs w:val="28"/>
        </w:rPr>
        <w:t>Виды покрытий</w:t>
      </w:r>
      <w:bookmarkEnd w:id="6"/>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Покрытия поверхности обеспечивают на территории </w:t>
      </w:r>
      <w:r w:rsidR="00503FFD" w:rsidRPr="00503F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условия безопасного и комфортного передвижения, а также формируют архитектурно-художественный облик среды. Для целей благоустройства территории рекомендуется определять следующие виды покрытий:</w:t>
      </w:r>
    </w:p>
    <w:p w:rsidR="00920B0A" w:rsidRDefault="003D3BA2">
      <w:pPr>
        <w:spacing w:line="240" w:lineRule="auto"/>
        <w:ind w:firstLine="720"/>
        <w:jc w:val="both"/>
      </w:pPr>
      <w:r>
        <w:rPr>
          <w:rFonts w:ascii="Times New Roman" w:eastAsia="Times New Roman" w:hAnsi="Times New Roman" w:cs="Times New Roman"/>
          <w:sz w:val="28"/>
          <w:szCs w:val="28"/>
        </w:rPr>
        <w:t xml:space="preserve">- твердые (капитальные) - монолитные или сборные, выполняемые из асфальтобетона, </w:t>
      </w:r>
      <w:proofErr w:type="spellStart"/>
      <w:r>
        <w:rPr>
          <w:rFonts w:ascii="Times New Roman" w:eastAsia="Times New Roman" w:hAnsi="Times New Roman" w:cs="Times New Roman"/>
          <w:sz w:val="28"/>
          <w:szCs w:val="28"/>
        </w:rPr>
        <w:t>цементобетона</w:t>
      </w:r>
      <w:proofErr w:type="spellEnd"/>
      <w:r>
        <w:rPr>
          <w:rFonts w:ascii="Times New Roman" w:eastAsia="Times New Roman" w:hAnsi="Times New Roman" w:cs="Times New Roman"/>
          <w:sz w:val="28"/>
          <w:szCs w:val="28"/>
        </w:rPr>
        <w:t>, природного камня и т.п. материалов;</w:t>
      </w:r>
    </w:p>
    <w:p w:rsidR="00920B0A" w:rsidRDefault="003D3BA2">
      <w:pPr>
        <w:spacing w:line="240" w:lineRule="auto"/>
        <w:ind w:firstLine="720"/>
        <w:jc w:val="both"/>
      </w:pPr>
      <w:r>
        <w:rPr>
          <w:rFonts w:ascii="Times New Roman" w:eastAsia="Times New Roman" w:hAnsi="Times New Roman" w:cs="Times New Roman"/>
          <w:sz w:val="28"/>
          <w:szCs w:val="28"/>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920B0A" w:rsidRDefault="003D3BA2">
      <w:pPr>
        <w:spacing w:line="240" w:lineRule="auto"/>
        <w:ind w:firstLine="720"/>
        <w:jc w:val="both"/>
      </w:pPr>
      <w:r>
        <w:rPr>
          <w:rFonts w:ascii="Times New Roman" w:eastAsia="Times New Roman" w:hAnsi="Times New Roman" w:cs="Times New Roman"/>
          <w:sz w:val="28"/>
          <w:szCs w:val="28"/>
        </w:rPr>
        <w:t>- газонные, выполняемые по специальным технологиям подготовки и посадки травяного покрова;</w:t>
      </w:r>
    </w:p>
    <w:p w:rsidR="00920B0A" w:rsidRDefault="003D3BA2">
      <w:pPr>
        <w:spacing w:line="240" w:lineRule="auto"/>
        <w:ind w:firstLine="720"/>
        <w:jc w:val="both"/>
      </w:pPr>
      <w:r>
        <w:rPr>
          <w:rFonts w:ascii="Times New Roman" w:eastAsia="Times New Roman" w:hAnsi="Times New Roman" w:cs="Times New Roman"/>
          <w:sz w:val="28"/>
          <w:szCs w:val="28"/>
        </w:rPr>
        <w:t>- комбинированные, представляющие сочетания покрытий, указанных выше (например, плитка, утопленная в газон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8F06DB" w:rsidRPr="008F06DB">
        <w:rPr>
          <w:rFonts w:ascii="Times New Roman" w:eastAsia="Times New Roman" w:hAnsi="Times New Roman" w:cs="Times New Roman"/>
          <w:sz w:val="28"/>
          <w:szCs w:val="28"/>
        </w:rPr>
        <w:t>Комсомольского городского поселения</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 рекомендуется допускать наличия участков почвы без перечисленных видов покрытий, за исключением дорожно</w:t>
      </w:r>
      <w:r w:rsidR="00923A70">
        <w:rPr>
          <w:rFonts w:ascii="Times New Roman" w:eastAsia="Times New Roman" w:hAnsi="Times New Roman" w:cs="Times New Roman"/>
          <w:sz w:val="28"/>
          <w:szCs w:val="28"/>
        </w:rPr>
        <w:t>й</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Применяемый в проекте вид покрытия рекомендуется устанавливать </w:t>
      </w:r>
      <w:proofErr w:type="gramStart"/>
      <w:r>
        <w:rPr>
          <w:rFonts w:ascii="Times New Roman" w:eastAsia="Times New Roman" w:hAnsi="Times New Roman" w:cs="Times New Roman"/>
          <w:sz w:val="28"/>
          <w:szCs w:val="28"/>
        </w:rPr>
        <w:t>прочным</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ремонтопригодным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экологичным</w:t>
      </w:r>
      <w:proofErr w:type="spellEnd"/>
      <w:r>
        <w:rPr>
          <w:rFonts w:ascii="Times New Roman" w:eastAsia="Times New Roman" w:hAnsi="Times New Roman" w:cs="Times New Roman"/>
          <w:sz w:val="28"/>
          <w:szCs w:val="28"/>
        </w:rPr>
        <w:t xml:space="preserve">, не допускающим скольжения. Выбор видов покрытия </w:t>
      </w:r>
      <w:r w:rsidR="00923A70">
        <w:rPr>
          <w:rFonts w:ascii="Times New Roman" w:eastAsia="Times New Roman" w:hAnsi="Times New Roman" w:cs="Times New Roman"/>
          <w:sz w:val="28"/>
          <w:szCs w:val="28"/>
        </w:rPr>
        <w:t>осуществляется</w:t>
      </w:r>
      <w:r>
        <w:rPr>
          <w:rFonts w:ascii="Times New Roman" w:eastAsia="Times New Roman" w:hAnsi="Times New Roman" w:cs="Times New Roman"/>
          <w:sz w:val="28"/>
          <w:szCs w:val="28"/>
        </w:rPr>
        <w:t xml:space="preserve">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w:t>
      </w:r>
      <w:proofErr w:type="gramStart"/>
      <w:r>
        <w:rPr>
          <w:rFonts w:ascii="Times New Roman" w:eastAsia="Times New Roman" w:hAnsi="Times New Roman" w:cs="Times New Roman"/>
          <w:sz w:val="28"/>
          <w:szCs w:val="28"/>
        </w:rPr>
        <w:t>ств пр</w:t>
      </w:r>
      <w:proofErr w:type="gramEnd"/>
      <w:r>
        <w:rPr>
          <w:rFonts w:ascii="Times New Roman" w:eastAsia="Times New Roman" w:hAnsi="Times New Roman" w:cs="Times New Roman"/>
          <w:sz w:val="28"/>
          <w:szCs w:val="28"/>
        </w:rPr>
        <w:t xml:space="preserve">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w:t>
      </w:r>
      <w:proofErr w:type="spellStart"/>
      <w:r>
        <w:rPr>
          <w:rFonts w:ascii="Times New Roman" w:eastAsia="Times New Roman" w:hAnsi="Times New Roman" w:cs="Times New Roman"/>
          <w:sz w:val="28"/>
          <w:szCs w:val="28"/>
        </w:rPr>
        <w:t>экологичных</w:t>
      </w:r>
      <w:proofErr w:type="spellEnd"/>
      <w:r>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Твердые виды покрытия рекомендуется устанавливать с шероховатой поверхностью с коэффициентом сцепления в сухом состоянии не менее 0,6, в </w:t>
      </w:r>
      <w:r>
        <w:rPr>
          <w:rFonts w:ascii="Times New Roman" w:eastAsia="Times New Roman" w:hAnsi="Times New Roman" w:cs="Times New Roman"/>
          <w:sz w:val="28"/>
          <w:szCs w:val="28"/>
        </w:rPr>
        <w:lastRenderedPageBreak/>
        <w:t>мокром - не менее 0,4.</w:t>
      </w:r>
      <w:proofErr w:type="gramEnd"/>
      <w:r>
        <w:rPr>
          <w:rFonts w:ascii="Times New Roman" w:eastAsia="Times New Roman" w:hAnsi="Times New Roman" w:cs="Times New Roman"/>
          <w:sz w:val="28"/>
          <w:szCs w:val="28"/>
        </w:rPr>
        <w:t xml:space="preserve">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не допускать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920B0A" w:rsidRDefault="00923A70"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предусматривать уклон поверхности твердых видов покрытия, обеспечивающий отвод поверхностных вод, - на водоразделах при наличии системы дождевой канализации не менее 4 промилле; при отсутствии системы дождевой канализации - не менее 5 промилле. Максимальные уклоны назнача</w:t>
      </w:r>
      <w:r>
        <w:rPr>
          <w:rFonts w:ascii="Times New Roman" w:eastAsia="Times New Roman" w:hAnsi="Times New Roman" w:cs="Times New Roman"/>
          <w:sz w:val="28"/>
          <w:szCs w:val="28"/>
        </w:rPr>
        <w:t>ю</w:t>
      </w:r>
      <w:r w:rsidR="003D3BA2">
        <w:rPr>
          <w:rFonts w:ascii="Times New Roman" w:eastAsia="Times New Roman" w:hAnsi="Times New Roman" w:cs="Times New Roman"/>
          <w:sz w:val="28"/>
          <w:szCs w:val="28"/>
        </w:rPr>
        <w:t>т</w:t>
      </w:r>
      <w:r>
        <w:rPr>
          <w:rFonts w:ascii="Times New Roman" w:eastAsia="Times New Roman" w:hAnsi="Times New Roman" w:cs="Times New Roman"/>
          <w:sz w:val="28"/>
          <w:szCs w:val="28"/>
        </w:rPr>
        <w:t>ся</w:t>
      </w:r>
      <w:r w:rsidR="003D3BA2">
        <w:rPr>
          <w:rFonts w:ascii="Times New Roman" w:eastAsia="Times New Roman" w:hAnsi="Times New Roman" w:cs="Times New Roman"/>
          <w:sz w:val="28"/>
          <w:szCs w:val="28"/>
        </w:rPr>
        <w:t xml:space="preserve"> в зависимости от условий движения транспорта и пешеходов.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общественных пространств </w:t>
      </w:r>
      <w:r w:rsidR="008F06DB" w:rsidRPr="008F06DB">
        <w:rPr>
          <w:rFonts w:ascii="Times New Roman" w:eastAsia="Times New Roman" w:hAnsi="Times New Roman" w:cs="Times New Roman"/>
          <w:sz w:val="28"/>
          <w:szCs w:val="28"/>
        </w:rPr>
        <w:t>Комсомольского городского поселения</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 рекомендуется начинать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рекомендуется располагать вдоль направления движения.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деревьев, расположенных в мощении рекомендуется применять различные виды защиты (приствольные решетки, бордюры, </w:t>
      </w:r>
      <w:proofErr w:type="spellStart"/>
      <w:r>
        <w:rPr>
          <w:rFonts w:ascii="Times New Roman" w:eastAsia="Times New Roman" w:hAnsi="Times New Roman" w:cs="Times New Roman"/>
          <w:sz w:val="28"/>
          <w:szCs w:val="28"/>
        </w:rPr>
        <w:t>периметральные</w:t>
      </w:r>
      <w:proofErr w:type="spellEnd"/>
      <w:r>
        <w:rPr>
          <w:rFonts w:ascii="Times New Roman" w:eastAsia="Times New Roman" w:hAnsi="Times New Roman" w:cs="Times New Roman"/>
          <w:sz w:val="28"/>
          <w:szCs w:val="28"/>
        </w:rPr>
        <w:t xml:space="preserve"> скамейки и пр.), а при их отсутствии рекомендуется предусматривать выполнение защитных видов покрытий в радиусе не менее 1,5 м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EE615F" w:rsidRDefault="00EE615F"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К элементам сопряжения поверхностей обычно относят различные виды бортовых камней, пандусы, ступени, лестницы.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стыке тротуара и проезжей части, как правило,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дорожные бортовые камни. Для предотвращения наезда автотранспорта на газон в местах сопряжения покрытия проезжей части с газоном рекомендуется применение повышенного бортового камня на улицах общегородского и районного значения, а также площадках автостоянок при крупных объектах обслуживания.</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уклонах пешеходных коммуникаций более 60 промилле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при уклонах более 50 промилле, обязательно сопровождая их пандусом. При пересечении основных пешеходных </w:t>
      </w:r>
      <w:r>
        <w:rPr>
          <w:rFonts w:ascii="Times New Roman" w:eastAsia="Times New Roman" w:hAnsi="Times New Roman" w:cs="Times New Roman"/>
          <w:sz w:val="28"/>
          <w:szCs w:val="28"/>
        </w:rPr>
        <w:lastRenderedPageBreak/>
        <w:t xml:space="preserve">коммуникаций с проездами или в иных случаях, оговоренных в задании на проектирование,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предусматривать бордюрный пандус для обеспечения спуска с покрытия тротуара на уровень дорожного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открытых лестниц на перепадах рельефа высоту ступеней рекомендуется назначать не более 120 мм, ширину - не менее 400 мм и уклон 10 - 20 промилле в сторону вышележащей ступени. После каждых 10 - 12 ступеней рекомендуется устраивать площадки длиной не менее 1,5 м. Край первых ступеней лестниц при спуске и подъеме рекомендуется выделять полосами яркой контрастной окраски. Все ступени наружных лестниц в пределах одного марша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w:t>
      </w:r>
      <w:r w:rsidR="00923A70">
        <w:rPr>
          <w:rFonts w:ascii="Times New Roman" w:eastAsia="Times New Roman" w:hAnsi="Times New Roman" w:cs="Times New Roman"/>
          <w:sz w:val="28"/>
          <w:szCs w:val="28"/>
        </w:rPr>
        <w:t>ся</w:t>
      </w:r>
      <w:r>
        <w:rPr>
          <w:rFonts w:ascii="Times New Roman" w:eastAsia="Times New Roman" w:hAnsi="Times New Roman" w:cs="Times New Roman"/>
          <w:sz w:val="28"/>
          <w:szCs w:val="28"/>
        </w:rPr>
        <w:t xml:space="preserve">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150 мм, а ширина ступеней и длина площадки - уменьшена до 300 мм и 1,0 м соответственно.</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Пандус обычно выполняется из нескользкого материала с шероховатой текстурой поверхности без горизонтальных канавок. При отсутствии ограждающих пандус конструкций </w:t>
      </w:r>
      <w:r w:rsidR="00923A70">
        <w:rPr>
          <w:rFonts w:ascii="Times New Roman" w:eastAsia="Times New Roman" w:hAnsi="Times New Roman" w:cs="Times New Roman"/>
          <w:sz w:val="28"/>
          <w:szCs w:val="28"/>
        </w:rPr>
        <w:t xml:space="preserve">предусматривается </w:t>
      </w:r>
      <w:r>
        <w:rPr>
          <w:rFonts w:ascii="Times New Roman" w:eastAsia="Times New Roman" w:hAnsi="Times New Roman" w:cs="Times New Roman"/>
          <w:sz w:val="28"/>
          <w:szCs w:val="28"/>
        </w:rPr>
        <w:t xml:space="preserve">ограждающий бортик высотой не менее 75 мм и поручни. </w:t>
      </w:r>
      <w:r w:rsidRPr="00CC515C">
        <w:rPr>
          <w:rFonts w:ascii="Times New Roman" w:eastAsia="Times New Roman" w:hAnsi="Times New Roman" w:cs="Times New Roman"/>
          <w:sz w:val="28"/>
          <w:szCs w:val="28"/>
        </w:rPr>
        <w:t xml:space="preserve">Зависимость уклона пандуса от высоты подъема рекомендуется принимать по таблице 1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8F06DB">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Уклон бордюрного пандуса, как правило, принима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1:12.</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повороте пандуса или его протяженности более 9 м не реже чем через каждые 9 м рекомендуется предусматривать горизонтальные площадки размером 1,5 x 1,5 м. На горизонтальных площадках по окончании спуска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проектировать дренажные устройства. Горизонтальные участки пути в начале и конце пандуса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выполнять </w:t>
      </w:r>
      <w:proofErr w:type="gramStart"/>
      <w:r>
        <w:rPr>
          <w:rFonts w:ascii="Times New Roman" w:eastAsia="Times New Roman" w:hAnsi="Times New Roman" w:cs="Times New Roman"/>
          <w:sz w:val="28"/>
          <w:szCs w:val="28"/>
        </w:rPr>
        <w:t>отличающимися</w:t>
      </w:r>
      <w:proofErr w:type="gramEnd"/>
      <w:r>
        <w:rPr>
          <w:rFonts w:ascii="Times New Roman" w:eastAsia="Times New Roman" w:hAnsi="Times New Roman" w:cs="Times New Roman"/>
          <w:sz w:val="28"/>
          <w:szCs w:val="28"/>
        </w:rPr>
        <w:t xml:space="preserve"> от окружающих поверхностей текстурой и цветом.</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 xml:space="preserve">По обеим сторонам лестницы или пандуса рекомендуется предусматривать поручни на высоте 800 - 920 мм круглого или прямоугольного сечения, удобного для охвата рукой и отстоящего от стены на 40 мм. При ширине лестниц 2,5 м и </w:t>
      </w:r>
      <w:r w:rsidRPr="005935C5">
        <w:rPr>
          <w:rFonts w:ascii="Times New Roman" w:eastAsia="Times New Roman" w:hAnsi="Times New Roman" w:cs="Times New Roman"/>
          <w:sz w:val="28"/>
          <w:szCs w:val="28"/>
        </w:rPr>
        <w:t xml:space="preserve">более </w:t>
      </w:r>
      <w:r w:rsidR="005935C5"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предусматривать разделительные поручни. Длину поручней </w:t>
      </w:r>
      <w:r w:rsidR="005935C5">
        <w:rPr>
          <w:rFonts w:ascii="Times New Roman" w:eastAsia="Times New Roman" w:hAnsi="Times New Roman" w:cs="Times New Roman"/>
          <w:sz w:val="28"/>
          <w:szCs w:val="28"/>
        </w:rPr>
        <w:t>рекомендуется</w:t>
      </w:r>
      <w:r w:rsidR="005935C5" w:rsidRPr="005935C5">
        <w:rPr>
          <w:rFonts w:ascii="Times New Roman" w:eastAsia="Times New Roman" w:hAnsi="Times New Roman" w:cs="Times New Roman"/>
          <w:sz w:val="28"/>
          <w:szCs w:val="28"/>
        </w:rPr>
        <w:t xml:space="preserve"> </w:t>
      </w:r>
      <w:r w:rsidRPr="005935C5">
        <w:rPr>
          <w:rFonts w:ascii="Times New Roman" w:eastAsia="Times New Roman" w:hAnsi="Times New Roman" w:cs="Times New Roman"/>
          <w:sz w:val="28"/>
          <w:szCs w:val="28"/>
        </w:rPr>
        <w:t>устанавливать больше длины пандуса или лестницы с каждой стороны не менее</w:t>
      </w:r>
      <w:r w:rsidRPr="00EE615F">
        <w:rPr>
          <w:rFonts w:ascii="Times New Roman" w:eastAsia="Times New Roman" w:hAnsi="Times New Roman" w:cs="Times New Roman"/>
          <w:sz w:val="28"/>
          <w:szCs w:val="28"/>
        </w:rPr>
        <w:t xml:space="preserve"> чем на 0,3 м, с округленными и гладкими концами поручней. При проектировании рекомендуется предусматривать конструкции поручней, исключающие соприкосновение руки с металлом.</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7" w:name="_Toc474397271"/>
      <w:r w:rsidRPr="00EE615F">
        <w:rPr>
          <w:rFonts w:ascii="Times New Roman" w:eastAsia="Times New Roman" w:hAnsi="Times New Roman" w:cs="Times New Roman"/>
          <w:sz w:val="28"/>
          <w:szCs w:val="28"/>
        </w:rPr>
        <w:t>Ограждения</w:t>
      </w:r>
      <w:bookmarkEnd w:id="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целях благоустройства на территории муниципального образования рекомендуется предусматривать применение различных видов ограждений, которые различаются: по назначению (декоративные, защитные, их сочетание), высоте (низкие - 0,3 - 1,0 м, средние - 1,1 - 1,7 м, высокие - 1,8 - 3,0 м),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w:t>
      </w:r>
      <w:proofErr w:type="gramEnd"/>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Проектирование ограждений рекомендуется производить в зависимости от их местоположения и назначения.</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Ограждения магистралей и транспортных сооружений города рекомендуется проектировать согласно ГОСТ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52289, ГОСТ 26804, верхних бровок откосов и террас - </w:t>
      </w:r>
      <w:r w:rsidRPr="005935C5">
        <w:rPr>
          <w:rFonts w:ascii="Times New Roman" w:eastAsia="Times New Roman" w:hAnsi="Times New Roman" w:cs="Times New Roman"/>
          <w:sz w:val="28"/>
          <w:szCs w:val="28"/>
        </w:rPr>
        <w:t xml:space="preserve">согласно </w:t>
      </w:r>
      <w:r w:rsidR="00AA6F6E" w:rsidRPr="005935C5">
        <w:rPr>
          <w:rFonts w:ascii="Times New Roman" w:eastAsia="Times New Roman" w:hAnsi="Times New Roman" w:cs="Times New Roman"/>
          <w:sz w:val="28"/>
          <w:szCs w:val="28"/>
        </w:rPr>
        <w:t xml:space="preserve">разделу </w:t>
      </w:r>
      <w:r w:rsidR="008F06DB">
        <w:rPr>
          <w:rFonts w:ascii="Times New Roman" w:eastAsia="Times New Roman" w:hAnsi="Times New Roman" w:cs="Times New Roman"/>
          <w:sz w:val="28"/>
          <w:szCs w:val="28"/>
        </w:rPr>
        <w:t>3</w:t>
      </w:r>
      <w:r w:rsidR="00AA6F6E" w:rsidRPr="005935C5">
        <w:rPr>
          <w:rFonts w:ascii="Times New Roman" w:eastAsia="Times New Roman" w:hAnsi="Times New Roman" w:cs="Times New Roman"/>
          <w:sz w:val="28"/>
          <w:szCs w:val="28"/>
        </w:rPr>
        <w:t>.2</w:t>
      </w:r>
      <w:r w:rsidRPr="005935C5">
        <w:rPr>
          <w:rFonts w:ascii="Times New Roman" w:eastAsia="Times New Roman" w:hAnsi="Times New Roman" w:cs="Times New Roman"/>
          <w:sz w:val="28"/>
          <w:szCs w:val="28"/>
        </w:rPr>
        <w:t xml:space="preserve"> настоящих </w:t>
      </w:r>
      <w:r w:rsidR="008F06DB">
        <w:rPr>
          <w:rFonts w:ascii="Times New Roman" w:eastAsia="Times New Roman" w:hAnsi="Times New Roman" w:cs="Times New Roman"/>
          <w:sz w:val="28"/>
          <w:szCs w:val="28"/>
        </w:rPr>
        <w:t>Правил благоустройства</w:t>
      </w:r>
      <w:r w:rsidRPr="005935C5">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жилого, рекреационного назначения рекомендуется запрещать проектирование глухих и железобетонных ограждений. Рекомендуется применение декоративных ажурных металлических ограждений.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Сплошное ограждение многоквартирных домов является нежелательным</w:t>
      </w:r>
      <w:r w:rsidR="0054753A">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920B0A" w:rsidRPr="001F6AE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1F6AEA" w:rsidRPr="00924553" w:rsidRDefault="001F6AEA" w:rsidP="001F6AE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1F6AEA">
        <w:rPr>
          <w:rFonts w:ascii="Times New Roman" w:eastAsia="Times New Roman" w:hAnsi="Times New Roman" w:cs="Times New Roman"/>
          <w:sz w:val="28"/>
          <w:szCs w:val="28"/>
        </w:rPr>
        <w:tab/>
      </w:r>
      <w:r w:rsidRPr="00924553">
        <w:rPr>
          <w:rFonts w:ascii="Times New Roman" w:eastAsia="Times New Roman" w:hAnsi="Times New Roman" w:cs="Times New Roman"/>
          <w:sz w:val="28"/>
          <w:szCs w:val="28"/>
        </w:rPr>
        <w:t xml:space="preserve">При проектировании ограждений </w:t>
      </w:r>
      <w:r w:rsidR="0054753A" w:rsidRPr="00924553">
        <w:rPr>
          <w:rFonts w:ascii="Times New Roman" w:eastAsia="Times New Roman" w:hAnsi="Times New Roman" w:cs="Times New Roman"/>
          <w:sz w:val="28"/>
          <w:szCs w:val="28"/>
        </w:rPr>
        <w:t xml:space="preserve">рекомендуется </w:t>
      </w:r>
      <w:r w:rsidRPr="00924553">
        <w:rPr>
          <w:rFonts w:ascii="Times New Roman" w:eastAsia="Times New Roman" w:hAnsi="Times New Roman" w:cs="Times New Roman"/>
          <w:sz w:val="28"/>
          <w:szCs w:val="28"/>
        </w:rPr>
        <w:t>учитывать следующие требования:</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разграничить зеленую зону (газоны, клумбы, парки) с маршрутами пешеходов и транспорта;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проектирование дорожек и тротуаров с учетом потоков людей и маршрутов;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выполнять разграничение зеленых зон и транзитных путей с помощью деликатных приемов (например, разной высотой уровня или созданием зеленых кустовых ограждений);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проектировать изменение высоты и геометрии бордюрного камня с учетом сезонных снежных отвалов;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замену зеленых зон мощением в случаях, когда ограждение не имеет смысла ввиду небольшого объема зоны или архитектурных особенностей места;</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использовать (в особенности на границах зеленых зон) многолетних всесезонных кустистых растений;</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по возможности использовать светоотражающие фасадные конструкции для затененных участков газонов; </w:t>
      </w:r>
    </w:p>
    <w:p w:rsidR="001F6AEA" w:rsidRPr="001F6AEA" w:rsidRDefault="001F6AEA" w:rsidP="00CC515C">
      <w:pPr>
        <w:spacing w:line="240" w:lineRule="auto"/>
        <w:ind w:firstLine="720"/>
        <w:contextualSpacing/>
        <w:jc w:val="both"/>
        <w:rPr>
          <w:rFonts w:ascii="Times New Roman" w:eastAsia="Times New Roman" w:hAnsi="Times New Roman" w:cs="Times New Roman"/>
          <w:sz w:val="28"/>
          <w:szCs w:val="28"/>
        </w:rPr>
      </w:pPr>
      <w:proofErr w:type="spellStart"/>
      <w:r w:rsidRPr="00924553">
        <w:rPr>
          <w:rFonts w:ascii="Times New Roman" w:eastAsia="Times New Roman" w:hAnsi="Times New Roman" w:cs="Times New Roman"/>
          <w:sz w:val="28"/>
          <w:szCs w:val="28"/>
        </w:rPr>
        <w:t>цвето</w:t>
      </w:r>
      <w:proofErr w:type="spellEnd"/>
      <w:r w:rsidRPr="00924553">
        <w:rPr>
          <w:rFonts w:ascii="Times New Roman" w:eastAsia="Times New Roman" w:hAnsi="Times New Roman" w:cs="Times New Roman"/>
          <w:sz w:val="28"/>
          <w:szCs w:val="28"/>
        </w:rPr>
        <w:t xml:space="preserve">-графическое оформление ограждений (как и остальных городских объектов) должно быть максимально нейтрально к окружению. </w:t>
      </w:r>
      <w:proofErr w:type="gramStart"/>
      <w:r w:rsidRPr="00924553">
        <w:rPr>
          <w:rFonts w:ascii="Times New Roman" w:eastAsia="Times New Roman" w:hAnsi="Times New Roman" w:cs="Times New Roman"/>
          <w:sz w:val="28"/>
          <w:szCs w:val="28"/>
        </w:rPr>
        <w:t>Допустимы натуральные цвета материалов (камень, металл, дерево и подобные), либо нейтральные цвета (черный, белый, серый, темные оттенки других цветов).</w:t>
      </w:r>
      <w:proofErr w:type="gramEnd"/>
      <w:r w:rsidRPr="00924553">
        <w:rPr>
          <w:rFonts w:ascii="Times New Roman" w:eastAsia="Times New Roman" w:hAnsi="Times New Roman" w:cs="Times New Roman"/>
          <w:sz w:val="28"/>
          <w:szCs w:val="28"/>
        </w:rPr>
        <w:t xml:space="preserve"> Вокруг </w:t>
      </w:r>
      <w:r w:rsidRPr="00924553">
        <w:rPr>
          <w:rFonts w:ascii="Times New Roman" w:eastAsia="Times New Roman" w:hAnsi="Times New Roman" w:cs="Times New Roman"/>
          <w:sz w:val="28"/>
          <w:szCs w:val="28"/>
        </w:rPr>
        <w:lastRenderedPageBreak/>
        <w:t>зеленой зоны рекомендуется черные ограждения или натуральных цветов материала. Внутри парков допустимы белые ограждения (в большинстве случаев деревянные). Серые оттенки окраски используются для объектов вне зеленой зоны.</w:t>
      </w:r>
    </w:p>
    <w:p w:rsidR="001F6AEA" w:rsidRPr="00CC515C" w:rsidRDefault="001F6AEA" w:rsidP="00CC515C">
      <w:pPr>
        <w:spacing w:line="240" w:lineRule="auto"/>
        <w:ind w:firstLine="720"/>
        <w:contextualSpacing/>
        <w:jc w:val="both"/>
        <w:rPr>
          <w:rFonts w:ascii="Times New Roman" w:eastAsia="Times New Roman" w:hAnsi="Times New Roman" w:cs="Times New Roman"/>
          <w:sz w:val="28"/>
          <w:szCs w:val="28"/>
        </w:rPr>
      </w:pP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8" w:name="_Toc474397272"/>
      <w:r>
        <w:rPr>
          <w:rFonts w:ascii="Times New Roman" w:eastAsia="Times New Roman" w:hAnsi="Times New Roman" w:cs="Times New Roman"/>
          <w:sz w:val="28"/>
          <w:szCs w:val="28"/>
        </w:rPr>
        <w:t>Водные устройства</w:t>
      </w:r>
      <w:bookmarkEnd w:id="8"/>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водным устройствам относятся фонтаны, питьевые фонтанчики, бюветы, родники, декоративные водоемы. Водные устройства выполняют декоративно-эстетическую и природоохранную функции, улучшают микроклимат, воздушную и акустическую среду.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Фонтаны рекомендуется проектировать на основании индивидуальных </w:t>
      </w:r>
      <w:r>
        <w:rPr>
          <w:rFonts w:ascii="Times New Roman" w:eastAsia="Times New Roman" w:hAnsi="Times New Roman" w:cs="Times New Roman"/>
          <w:color w:val="4C1130"/>
          <w:sz w:val="28"/>
          <w:szCs w:val="28"/>
        </w:rPr>
        <w:t xml:space="preserve">архитектурных </w:t>
      </w:r>
      <w:r>
        <w:rPr>
          <w:rFonts w:ascii="Times New Roman" w:eastAsia="Times New Roman" w:hAnsi="Times New Roman" w:cs="Times New Roman"/>
          <w:sz w:val="28"/>
          <w:szCs w:val="28"/>
        </w:rPr>
        <w:t>проектных разработок.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Питьевые фонтанчики могут быть как типовыми, так и выполненными по специально разработанному проекту, их следует размещать в зонах отдыха и рекомендуется - на спортивных площадках. Место размещения питьевого фонтанчика и подход к нему рекомендуется оборудовать твердым видом покрытия, высота должна составлять не более 90 см для взрослых и не более 70 см для детей.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родники на территории муниципального образования должны соответствовать качеству воды согласно требованиям СанПиНов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рекомендуется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Декоративные водоемы рекомендуется сооружать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рекомендуется делать гладким, удобным для очистки. Рекомендуется использование приемов цветового и светового оформления.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9" w:name="_Toc474397273"/>
      <w:r>
        <w:rPr>
          <w:rFonts w:ascii="Times New Roman" w:eastAsia="Times New Roman" w:hAnsi="Times New Roman" w:cs="Times New Roman"/>
          <w:sz w:val="28"/>
          <w:szCs w:val="28"/>
        </w:rPr>
        <w:t xml:space="preserve">Мебель для территорий </w:t>
      </w:r>
      <w:bookmarkEnd w:id="9"/>
      <w:r w:rsidR="00924553" w:rsidRPr="00924553">
        <w:rPr>
          <w:rFonts w:ascii="Times New Roman" w:eastAsia="Times New Roman" w:hAnsi="Times New Roman" w:cs="Times New Roman"/>
          <w:sz w:val="28"/>
          <w:szCs w:val="28"/>
        </w:rPr>
        <w:t>Комсомольского городского поселения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мебели </w:t>
      </w:r>
      <w:r w:rsidR="00924553" w:rsidRPr="00924553">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 и др.</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Установку скамей рекомендуется предусматривать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w:t>
      </w:r>
      <w:proofErr w:type="gramStart"/>
      <w:r>
        <w:rPr>
          <w:rFonts w:ascii="Times New Roman" w:eastAsia="Times New Roman" w:hAnsi="Times New Roman" w:cs="Times New Roman"/>
          <w:sz w:val="28"/>
          <w:szCs w:val="28"/>
        </w:rPr>
        <w:t>выступающими</w:t>
      </w:r>
      <w:proofErr w:type="gramEnd"/>
      <w:r>
        <w:rPr>
          <w:rFonts w:ascii="Times New Roman" w:eastAsia="Times New Roman" w:hAnsi="Times New Roman" w:cs="Times New Roman"/>
          <w:sz w:val="28"/>
          <w:szCs w:val="28"/>
        </w:rPr>
        <w:t xml:space="preserve"> над поверхностью земли. </w:t>
      </w:r>
      <w:r>
        <w:rPr>
          <w:rFonts w:ascii="Times New Roman" w:eastAsia="Times New Roman" w:hAnsi="Times New Roman" w:cs="Times New Roman"/>
          <w:sz w:val="28"/>
          <w:szCs w:val="28"/>
        </w:rPr>
        <w:lastRenderedPageBreak/>
        <w:t>Высоту скамьи для отдыха взрослого человека от уровня покрытия до плоскости сидения рекомендуется принимать в пределах 420 - 480 мм. Поверхности скамьи для отдыха рекомендуется выполнять из дерева, с различными видами водоустойчивой обработки (предпочтительно - пропиткой).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особо охраняемых природных </w:t>
      </w:r>
      <w:proofErr w:type="gramStart"/>
      <w:r>
        <w:rPr>
          <w:rFonts w:ascii="Times New Roman" w:eastAsia="Times New Roman" w:hAnsi="Times New Roman" w:cs="Times New Roman"/>
          <w:sz w:val="28"/>
          <w:szCs w:val="28"/>
        </w:rPr>
        <w:t>территорий</w:t>
      </w:r>
      <w:proofErr w:type="gramEnd"/>
      <w:r>
        <w:rPr>
          <w:rFonts w:ascii="Times New Roman" w:eastAsia="Times New Roman" w:hAnsi="Times New Roman" w:cs="Times New Roman"/>
          <w:sz w:val="28"/>
          <w:szCs w:val="28"/>
        </w:rPr>
        <w:t xml:space="preserve"> возможно выполнять скамьи и столы из древесных пней-срубов, бревен и плах, не имеющих сколов и острых углов.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Количество размещаемой мебели </w:t>
      </w:r>
      <w:r w:rsidR="00924553" w:rsidRPr="00924553">
        <w:rPr>
          <w:rFonts w:ascii="Times New Roman" w:eastAsia="Times New Roman" w:hAnsi="Times New Roman" w:cs="Times New Roman"/>
          <w:sz w:val="28"/>
          <w:szCs w:val="28"/>
        </w:rPr>
        <w:t>Комсомольского городского поселения</w:t>
      </w:r>
      <w:r w:rsidR="0092455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устанавливать в зависимости от функционального назначения территории и количества посетителей на этой территории.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0" w:name="_Toc474397274"/>
      <w:r>
        <w:rPr>
          <w:rFonts w:ascii="Times New Roman" w:eastAsia="Times New Roman" w:hAnsi="Times New Roman" w:cs="Times New Roman"/>
          <w:sz w:val="28"/>
          <w:szCs w:val="28"/>
        </w:rPr>
        <w:t>Уличное коммунально-бытовое оборудование</w:t>
      </w:r>
      <w:bookmarkEnd w:id="10"/>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Улично-коммунальное оборудование, как правило, представлено различными видами мусоросборников - контейнеров и урн. Основными требованиями при выборе того или иного вида коммунально-бытового оборудования могут являться: обеспечение безопасности среды обитания для здоровья человека, экологической безопасности, экономическая целесообразность, технологическая безопасность, удобство пользования, эргономичность, эстетическая привлекательность, сочетание с механизмами, обеспечивающими удаление накопленного мусора.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сбора бытового мусора на улицах, площадях, объектах рекреации рекомендуется применять контейнеры и (или) урны, устанавливая их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станции метрополитена и пригородной электрички). Урны должны быть заметными, их </w:t>
      </w:r>
      <w:r w:rsidRPr="00CC515C">
        <w:rPr>
          <w:rFonts w:ascii="Times New Roman" w:eastAsia="Times New Roman" w:hAnsi="Times New Roman" w:cs="Times New Roman"/>
          <w:sz w:val="28"/>
          <w:szCs w:val="28"/>
        </w:rPr>
        <w:t>размер</w:t>
      </w:r>
      <w:r w:rsidR="00CC515C">
        <w:rPr>
          <w:rFonts w:ascii="Times New Roman" w:eastAsia="Times New Roman" w:hAnsi="Times New Roman" w:cs="Times New Roman"/>
          <w:sz w:val="28"/>
          <w:szCs w:val="28"/>
        </w:rPr>
        <w:t xml:space="preserve"> и количество</w:t>
      </w:r>
      <w:r>
        <w:rPr>
          <w:rFonts w:ascii="Times New Roman" w:eastAsia="Times New Roman" w:hAnsi="Times New Roman" w:cs="Times New Roman"/>
          <w:sz w:val="28"/>
          <w:szCs w:val="28"/>
        </w:rPr>
        <w:t xml:space="preserve"> определяется потоком людей на территории.  </w:t>
      </w:r>
      <w:proofErr w:type="gramStart"/>
      <w:r>
        <w:rPr>
          <w:rFonts w:ascii="Times New Roman" w:eastAsia="Times New Roman" w:hAnsi="Times New Roman" w:cs="Times New Roman"/>
          <w:sz w:val="28"/>
          <w:szCs w:val="28"/>
        </w:rPr>
        <w:t>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60 м, других территорий муниципального образования - не более 100 м. На территории объектов рекреации расстановку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w:t>
      </w:r>
      <w:proofErr w:type="gramEnd"/>
      <w:r>
        <w:rPr>
          <w:rFonts w:ascii="Times New Roman" w:eastAsia="Times New Roman" w:hAnsi="Times New Roman" w:cs="Times New Roman"/>
          <w:sz w:val="28"/>
          <w:szCs w:val="28"/>
        </w:rPr>
        <w:t xml:space="preserve"> Кроме того, урны следует устанавливать на остановках общественного транспорта. Во всех случаях следует предусматривать расстановку, не мешающую передвижению пешеходов, проезду инвалидных и детских колясок.</w:t>
      </w:r>
    </w:p>
    <w:p w:rsidR="00920B0A" w:rsidRPr="00924553"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Сбор бытового мусора может осуществляться в контейнеры различного вида и объема, определяемые исходя из наличия машин и механизмов, обеспечивающих удаление отходов. Предпочтительно использовать контейнеры закрытого способа хранения. Конкретное количество и объем контейнеров определяется расчетами генеральной схемы санитарной очистки территории, принятой администрацией </w:t>
      </w:r>
      <w:r w:rsidR="00924553" w:rsidRPr="00924553">
        <w:rPr>
          <w:rFonts w:ascii="Times New Roman" w:eastAsia="Times New Roman" w:hAnsi="Times New Roman" w:cs="Times New Roman"/>
          <w:sz w:val="28"/>
          <w:szCs w:val="28"/>
        </w:rPr>
        <w:t>Комсомольского городского поселения</w:t>
      </w:r>
      <w:r w:rsidRPr="00924553">
        <w:rPr>
          <w:rFonts w:ascii="Times New Roman" w:eastAsia="Times New Roman" w:hAnsi="Times New Roman" w:cs="Times New Roman"/>
          <w:sz w:val="28"/>
          <w:szCs w:val="28"/>
        </w:rPr>
        <w:t xml:space="preserve">, с глубокой проработкой деталей технологического процесса. Контейнеры должны соответствовать параметрам их санитарной очистки и обеззараживания, а также </w:t>
      </w:r>
      <w:r w:rsidRPr="00924553">
        <w:rPr>
          <w:rFonts w:ascii="Times New Roman" w:eastAsia="Times New Roman" w:hAnsi="Times New Roman" w:cs="Times New Roman"/>
          <w:sz w:val="28"/>
          <w:szCs w:val="28"/>
        </w:rPr>
        <w:lastRenderedPageBreak/>
        <w:t>уровню шума. Контейнеры могут храниться на территории владельца или на специально оборудованной площадке.</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1" w:name="_Toc474397275"/>
      <w:r>
        <w:rPr>
          <w:rFonts w:ascii="Times New Roman" w:eastAsia="Times New Roman" w:hAnsi="Times New Roman" w:cs="Times New Roman"/>
          <w:sz w:val="28"/>
          <w:szCs w:val="28"/>
        </w:rPr>
        <w:t>Уличное техническое оборудование</w:t>
      </w:r>
      <w:bookmarkEnd w:id="11"/>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w:t>
      </w:r>
      <w:proofErr w:type="spellStart"/>
      <w:r>
        <w:rPr>
          <w:rFonts w:ascii="Times New Roman" w:eastAsia="Times New Roman" w:hAnsi="Times New Roman" w:cs="Times New Roman"/>
          <w:sz w:val="28"/>
          <w:szCs w:val="28"/>
        </w:rPr>
        <w:t>дождеприемных</w:t>
      </w:r>
      <w:proofErr w:type="spellEnd"/>
      <w:r>
        <w:rPr>
          <w:rFonts w:ascii="Times New Roman" w:eastAsia="Times New Roman" w:hAnsi="Times New Roman" w:cs="Times New Roman"/>
          <w:sz w:val="28"/>
          <w:szCs w:val="28"/>
        </w:rPr>
        <w:t xml:space="preserve"> колодцев, вентиляционные шахты подземных коммуникаций, шкафы телефонной связи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Установка уличного технического оборудования должна обеспечивать удобный подход к оборудованию и соответствовать разделу 3 СНиП 35-01.</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установке таксофонов на территориях общественного, жилого, рекреационного назначения рекомендуется предусматривать их электроосвещение. Места размещения таксофонов рекомендуется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Кроме этого, рекомендуется не менее одного из таксофонов (или одного в каждом ряду) устанавливать на такой высоте, чтобы уровень щели </w:t>
      </w:r>
      <w:proofErr w:type="spellStart"/>
      <w:r>
        <w:rPr>
          <w:rFonts w:ascii="Times New Roman" w:eastAsia="Times New Roman" w:hAnsi="Times New Roman" w:cs="Times New Roman"/>
          <w:sz w:val="28"/>
          <w:szCs w:val="28"/>
        </w:rPr>
        <w:t>монетоприемника</w:t>
      </w:r>
      <w:proofErr w:type="spellEnd"/>
      <w:r>
        <w:rPr>
          <w:rFonts w:ascii="Times New Roman" w:eastAsia="Times New Roman" w:hAnsi="Times New Roman" w:cs="Times New Roman"/>
          <w:sz w:val="28"/>
          <w:szCs w:val="28"/>
        </w:rPr>
        <w:t xml:space="preserve"> от покрытия составлял 1,3 м; уровень приемного отверстия почтового ящика рекомендуется располагать от уровня покрытия на высоте 1,3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rsidR="00920B0A" w:rsidRDefault="003D3BA2">
      <w:pPr>
        <w:spacing w:line="240" w:lineRule="auto"/>
        <w:ind w:firstLine="720"/>
        <w:jc w:val="both"/>
      </w:pPr>
      <w:r>
        <w:rPr>
          <w:rFonts w:ascii="Times New Roman" w:eastAsia="Times New Roman" w:hAnsi="Times New Roman" w:cs="Times New Roman"/>
          <w:sz w:val="28"/>
          <w:szCs w:val="28"/>
        </w:rPr>
        <w:t xml:space="preserve">- крышки люков смотровых колодцев, расположенных на территории пешеходных коммуникаций (в </w:t>
      </w:r>
      <w:proofErr w:type="spellStart"/>
      <w:r>
        <w:rPr>
          <w:rFonts w:ascii="Times New Roman" w:eastAsia="Times New Roman" w:hAnsi="Times New Roman" w:cs="Times New Roman"/>
          <w:sz w:val="28"/>
          <w:szCs w:val="28"/>
        </w:rPr>
        <w:t>т.ч</w:t>
      </w:r>
      <w:proofErr w:type="spellEnd"/>
      <w:r>
        <w:rPr>
          <w:rFonts w:ascii="Times New Roman" w:eastAsia="Times New Roman" w:hAnsi="Times New Roman" w:cs="Times New Roman"/>
          <w:sz w:val="28"/>
          <w:szCs w:val="28"/>
        </w:rPr>
        <w:t>. уличных переходов), следует проектировать, как правило, в одном уровне с покрытием прилегающей поверхности, в ином случае перепад отметок, не превышающий 20 мм, а зазоры между краем люка и покрытием тротуара - не более 15 мм;</w:t>
      </w:r>
    </w:p>
    <w:p w:rsidR="00920B0A" w:rsidRDefault="003D3BA2">
      <w:pPr>
        <w:spacing w:line="240" w:lineRule="auto"/>
        <w:ind w:firstLine="720"/>
        <w:jc w:val="both"/>
      </w:pPr>
      <w:r>
        <w:rPr>
          <w:rFonts w:ascii="Times New Roman" w:eastAsia="Times New Roman" w:hAnsi="Times New Roman" w:cs="Times New Roman"/>
          <w:sz w:val="28"/>
          <w:szCs w:val="28"/>
        </w:rPr>
        <w:t>- вентиляционные шахты оборудовать решетками.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2" w:name="_Toc474397276"/>
      <w:r>
        <w:rPr>
          <w:rFonts w:ascii="Times New Roman" w:eastAsia="Times New Roman" w:hAnsi="Times New Roman" w:cs="Times New Roman"/>
          <w:sz w:val="28"/>
          <w:szCs w:val="28"/>
        </w:rPr>
        <w:t>Игровое и спортивное оборудование</w:t>
      </w:r>
      <w:bookmarkEnd w:id="12"/>
    </w:p>
    <w:p w:rsidR="00920B0A" w:rsidRPr="00D1407D" w:rsidRDefault="003D3BA2" w:rsidP="00706EB7">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D1407D">
        <w:rPr>
          <w:rFonts w:ascii="Times New Roman" w:eastAsia="Times New Roman" w:hAnsi="Times New Roman" w:cs="Times New Roman"/>
          <w:color w:val="auto"/>
          <w:sz w:val="28"/>
          <w:szCs w:val="28"/>
        </w:rPr>
        <w:t xml:space="preserve">Игровое и спортивное оборудование на территории </w:t>
      </w:r>
      <w:r w:rsidR="00D1407D" w:rsidRPr="00D1407D">
        <w:rPr>
          <w:rFonts w:ascii="Times New Roman" w:eastAsia="Times New Roman" w:hAnsi="Times New Roman" w:cs="Times New Roman"/>
          <w:color w:val="auto"/>
          <w:sz w:val="28"/>
          <w:szCs w:val="28"/>
        </w:rPr>
        <w:t>Комсомольского городского поселения</w:t>
      </w:r>
      <w:r w:rsidR="00D1407D">
        <w:rPr>
          <w:rFonts w:ascii="Times New Roman" w:eastAsia="Times New Roman" w:hAnsi="Times New Roman" w:cs="Times New Roman"/>
          <w:color w:val="auto"/>
          <w:sz w:val="28"/>
          <w:szCs w:val="28"/>
        </w:rPr>
        <w:t xml:space="preserve"> </w:t>
      </w:r>
      <w:r w:rsidRPr="00D1407D">
        <w:rPr>
          <w:rFonts w:ascii="Times New Roman" w:eastAsia="Times New Roman" w:hAnsi="Times New Roman" w:cs="Times New Roman"/>
          <w:color w:val="auto"/>
          <w:sz w:val="28"/>
          <w:szCs w:val="28"/>
        </w:rPr>
        <w:t>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w:t>
      </w:r>
      <w:r w:rsidR="00D1407D">
        <w:rPr>
          <w:rFonts w:ascii="Times New Roman" w:eastAsia="Times New Roman" w:hAnsi="Times New Roman" w:cs="Times New Roman"/>
          <w:color w:val="auto"/>
          <w:sz w:val="28"/>
          <w:szCs w:val="28"/>
        </w:rPr>
        <w:t>нностям разных возрастных групп.</w:t>
      </w:r>
    </w:p>
    <w:p w:rsidR="00920B0A" w:rsidRPr="00D1407D"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D1407D">
        <w:rPr>
          <w:rFonts w:ascii="Times New Roman" w:eastAsia="Times New Roman" w:hAnsi="Times New Roman" w:cs="Times New Roman"/>
          <w:sz w:val="28"/>
          <w:szCs w:val="28"/>
        </w:rPr>
        <w:t>Игровое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Следует учитывать, что игровое оборудование должно соответствовать требованиям санитарно-гигиенических норм, охраны жизни и </w:t>
      </w:r>
      <w:r>
        <w:rPr>
          <w:rFonts w:ascii="Times New Roman" w:eastAsia="Times New Roman" w:hAnsi="Times New Roman" w:cs="Times New Roman"/>
          <w:sz w:val="28"/>
          <w:szCs w:val="28"/>
        </w:rPr>
        <w:lastRenderedPageBreak/>
        <w:t>здоровья ребенка, быть удобным в технической эксплуатации, эстетически привлекательным. Рекомендуется применение модульного оборудования, обеспечивающего вариантность сочетаний элементов.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следующие требования к материалу игрового оборудования и условиям его обработки:</w:t>
      </w:r>
    </w:p>
    <w:p w:rsidR="00920B0A" w:rsidRDefault="003D3BA2">
      <w:pPr>
        <w:spacing w:line="240" w:lineRule="auto"/>
        <w:ind w:firstLine="720"/>
        <w:jc w:val="both"/>
      </w:pPr>
      <w:r>
        <w:rPr>
          <w:rFonts w:ascii="Times New Roman" w:eastAsia="Times New Roman" w:hAnsi="Times New Roman" w:cs="Times New Roman"/>
          <w:sz w:val="28"/>
          <w:szCs w:val="28"/>
        </w:rPr>
        <w:t>- деревянное оборудование</w:t>
      </w:r>
      <w:r w:rsidR="00D140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920B0A" w:rsidRDefault="003D3BA2">
      <w:pPr>
        <w:spacing w:line="240" w:lineRule="auto"/>
        <w:ind w:firstLine="720"/>
        <w:jc w:val="both"/>
      </w:pPr>
      <w:r>
        <w:rPr>
          <w:rFonts w:ascii="Times New Roman" w:eastAsia="Times New Roman" w:hAnsi="Times New Roman" w:cs="Times New Roman"/>
          <w:sz w:val="28"/>
          <w:szCs w:val="28"/>
        </w:rPr>
        <w:t xml:space="preserve">- металл следует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w:t>
      </w:r>
      <w:proofErr w:type="spellStart"/>
      <w:r>
        <w:rPr>
          <w:rFonts w:ascii="Times New Roman" w:eastAsia="Times New Roman" w:hAnsi="Times New Roman" w:cs="Times New Roman"/>
          <w:sz w:val="28"/>
          <w:szCs w:val="28"/>
        </w:rPr>
        <w:t>металлопластик</w:t>
      </w:r>
      <w:proofErr w:type="spellEnd"/>
      <w:r>
        <w:rPr>
          <w:rFonts w:ascii="Times New Roman" w:eastAsia="Times New Roman" w:hAnsi="Times New Roman" w:cs="Times New Roman"/>
          <w:sz w:val="28"/>
          <w:szCs w:val="28"/>
        </w:rPr>
        <w:t xml:space="preserve"> (не травмирует, не ржавеет, морозоустойчив);</w:t>
      </w:r>
    </w:p>
    <w:p w:rsidR="00920B0A" w:rsidRDefault="003D3BA2">
      <w:pPr>
        <w:spacing w:line="240" w:lineRule="auto"/>
        <w:ind w:firstLine="720"/>
        <w:jc w:val="both"/>
      </w:pPr>
      <w:r>
        <w:rPr>
          <w:rFonts w:ascii="Times New Roman" w:eastAsia="Times New Roman" w:hAnsi="Times New Roman" w:cs="Times New Roman"/>
          <w:sz w:val="28"/>
          <w:szCs w:val="28"/>
        </w:rPr>
        <w:t>- бетонные и железобетонные элементы оборудования следует выполнять из бетона марки не ниже 300, морозостойкостью не менее 150, иметь гладкие поверхности;</w:t>
      </w:r>
    </w:p>
    <w:p w:rsidR="00920B0A" w:rsidRDefault="003D3BA2">
      <w:pPr>
        <w:spacing w:line="240" w:lineRule="auto"/>
        <w:ind w:firstLine="720"/>
        <w:jc w:val="both"/>
      </w:pPr>
      <w:r>
        <w:rPr>
          <w:rFonts w:ascii="Times New Roman" w:eastAsia="Times New Roman" w:hAnsi="Times New Roman" w:cs="Times New Roman"/>
          <w:sz w:val="28"/>
          <w:szCs w:val="28"/>
        </w:rPr>
        <w:t>- оборудование из пластика и полимеров следует выполнять с гладкой поверхностью и яркой, чистой цветовой гаммой окраски, не выцветающей от воздействия климатических факторов.</w:t>
      </w:r>
    </w:p>
    <w:p w:rsidR="00920B0A" w:rsidRPr="00CC515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требованиях к конструкциям игрового оборудования рекомендуется исключать острые углы, </w:t>
      </w:r>
      <w:proofErr w:type="spellStart"/>
      <w:r>
        <w:rPr>
          <w:rFonts w:ascii="Times New Roman" w:eastAsia="Times New Roman" w:hAnsi="Times New Roman" w:cs="Times New Roman"/>
          <w:sz w:val="28"/>
          <w:szCs w:val="28"/>
        </w:rPr>
        <w:t>застревание</w:t>
      </w:r>
      <w:proofErr w:type="spellEnd"/>
      <w:r>
        <w:rPr>
          <w:rFonts w:ascii="Times New Roman" w:eastAsia="Times New Roman" w:hAnsi="Times New Roman" w:cs="Times New Roman"/>
          <w:sz w:val="28"/>
          <w:szCs w:val="28"/>
        </w:rPr>
        <w:t xml:space="preserve"> частей тела ребенка, их </w:t>
      </w:r>
      <w:r w:rsidRPr="00CC515C">
        <w:rPr>
          <w:rFonts w:ascii="Times New Roman" w:eastAsia="Times New Roman" w:hAnsi="Times New Roman" w:cs="Times New Roman"/>
          <w:sz w:val="28"/>
          <w:szCs w:val="28"/>
        </w:rPr>
        <w:t>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w:t>
      </w:r>
    </w:p>
    <w:p w:rsidR="00920B0A" w:rsidRPr="00CC515C" w:rsidRDefault="003D3BA2" w:rsidP="00EE615F">
      <w:pPr>
        <w:numPr>
          <w:ilvl w:val="3"/>
          <w:numId w:val="2"/>
        </w:numPr>
        <w:spacing w:line="240" w:lineRule="auto"/>
        <w:ind w:left="0" w:firstLine="709"/>
        <w:contextualSpacing/>
        <w:jc w:val="both"/>
      </w:pPr>
      <w:proofErr w:type="gramStart"/>
      <w:r w:rsidRPr="00CC515C">
        <w:rPr>
          <w:rFonts w:ascii="Times New Roman" w:eastAsia="Times New Roman" w:hAnsi="Times New Roman" w:cs="Times New Roman"/>
          <w:sz w:val="28"/>
          <w:szCs w:val="28"/>
        </w:rPr>
        <w:t>При размещении игрового оборудования на детских игровых площадках рекомендуется соблюдать минимальные расстояния безопасности</w:t>
      </w:r>
      <w:r w:rsidR="005935C5" w:rsidRPr="00CC515C">
        <w:rPr>
          <w:rFonts w:ascii="Times New Roman" w:eastAsia="Times New Roman" w:hAnsi="Times New Roman" w:cs="Times New Roman"/>
          <w:sz w:val="28"/>
          <w:szCs w:val="28"/>
        </w:rPr>
        <w:t>, в</w:t>
      </w:r>
      <w:r w:rsidR="00CC515C">
        <w:rPr>
          <w:rFonts w:ascii="Times New Roman" w:eastAsia="Times New Roman" w:hAnsi="Times New Roman" w:cs="Times New Roman"/>
          <w:sz w:val="28"/>
          <w:szCs w:val="28"/>
        </w:rPr>
        <w:t xml:space="preserve"> </w:t>
      </w:r>
      <w:r w:rsidRPr="00CC515C">
        <w:rPr>
          <w:rFonts w:ascii="Times New Roman" w:eastAsia="Times New Roman" w:hAnsi="Times New Roman" w:cs="Times New Roman"/>
          <w:sz w:val="28"/>
          <w:szCs w:val="28"/>
        </w:rPr>
        <w:t xml:space="preserve">соответствии с таблицей </w:t>
      </w:r>
      <w:r w:rsidR="00CC515C">
        <w:rPr>
          <w:rFonts w:ascii="Times New Roman" w:eastAsia="Times New Roman" w:hAnsi="Times New Roman" w:cs="Times New Roman"/>
          <w:sz w:val="28"/>
          <w:szCs w:val="28"/>
        </w:rPr>
        <w:t>2</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 в</w:t>
      </w:r>
      <w:r w:rsidRPr="00CC515C">
        <w:rPr>
          <w:rFonts w:ascii="Times New Roman" w:eastAsia="Times New Roman" w:hAnsi="Times New Roman" w:cs="Times New Roman"/>
          <w:sz w:val="28"/>
          <w:szCs w:val="28"/>
        </w:rPr>
        <w:t xml:space="preserve"> пределах </w:t>
      </w:r>
      <w:r w:rsidR="005935C5" w:rsidRPr="00CC515C">
        <w:rPr>
          <w:rFonts w:ascii="Times New Roman" w:eastAsia="Times New Roman" w:hAnsi="Times New Roman" w:cs="Times New Roman"/>
          <w:sz w:val="28"/>
          <w:szCs w:val="28"/>
        </w:rPr>
        <w:t>которых</w:t>
      </w:r>
      <w:r w:rsidR="00D1407D">
        <w:rPr>
          <w:rFonts w:ascii="Times New Roman" w:eastAsia="Times New Roman" w:hAnsi="Times New Roman" w:cs="Times New Roman"/>
          <w:sz w:val="28"/>
          <w:szCs w:val="28"/>
        </w:rPr>
        <w:t>,</w:t>
      </w:r>
      <w:r w:rsidRPr="00CC515C">
        <w:rPr>
          <w:rFonts w:ascii="Times New Roman" w:eastAsia="Times New Roman" w:hAnsi="Times New Roman" w:cs="Times New Roman"/>
          <w:sz w:val="28"/>
          <w:szCs w:val="28"/>
        </w:rPr>
        <w:t xml:space="preserve"> на участках территории площадки</w:t>
      </w:r>
      <w:r w:rsidR="00D1407D">
        <w:rPr>
          <w:rFonts w:ascii="Times New Roman" w:eastAsia="Times New Roman" w:hAnsi="Times New Roman" w:cs="Times New Roman"/>
          <w:sz w:val="28"/>
          <w:szCs w:val="28"/>
        </w:rPr>
        <w:t xml:space="preserve"> н</w:t>
      </w:r>
      <w:r w:rsidRPr="00CC515C">
        <w:rPr>
          <w:rFonts w:ascii="Times New Roman" w:eastAsia="Times New Roman" w:hAnsi="Times New Roman" w:cs="Times New Roman"/>
          <w:sz w:val="28"/>
          <w:szCs w:val="28"/>
        </w:rPr>
        <w:t>е допускается размещение других видов игрового оборудования, скамей, урн, бортовых камней и твердых видов покрытия, а также веток, стволов, корней деревьев.</w:t>
      </w:r>
      <w:proofErr w:type="gramEnd"/>
      <w:r w:rsidRPr="00CC515C">
        <w:rPr>
          <w:rFonts w:ascii="Times New Roman" w:eastAsia="Times New Roman" w:hAnsi="Times New Roman" w:cs="Times New Roman"/>
          <w:sz w:val="28"/>
          <w:szCs w:val="28"/>
        </w:rPr>
        <w:t xml:space="preserve"> Требования к параметрам игрового оборудования и его отдельных частей рекомендуется принимать согласно таблице </w:t>
      </w:r>
      <w:r w:rsidR="00CC515C">
        <w:rPr>
          <w:rFonts w:ascii="Times New Roman" w:eastAsia="Times New Roman" w:hAnsi="Times New Roman" w:cs="Times New Roman"/>
          <w:sz w:val="28"/>
          <w:szCs w:val="28"/>
        </w:rPr>
        <w:t>3</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p>
    <w:p w:rsidR="00920B0A" w:rsidRDefault="003D3BA2" w:rsidP="0041129D">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следует руководствоваться каталогами сертифицированного оборудования.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3" w:name="_Toc474397277"/>
      <w:r>
        <w:rPr>
          <w:rFonts w:ascii="Times New Roman" w:eastAsia="Times New Roman" w:hAnsi="Times New Roman" w:cs="Times New Roman"/>
          <w:sz w:val="28"/>
          <w:szCs w:val="28"/>
        </w:rPr>
        <w:lastRenderedPageBreak/>
        <w:t>Освещение и осветительное оборудование</w:t>
      </w:r>
      <w:bookmarkEnd w:id="13"/>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различных градостроительных условиях рекомендуется предусматривать функциональное, архитектурное и информационное освещение с целью решения утилитарных, </w:t>
      </w:r>
      <w:proofErr w:type="spellStart"/>
      <w:r>
        <w:rPr>
          <w:rFonts w:ascii="Times New Roman" w:eastAsia="Times New Roman" w:hAnsi="Times New Roman" w:cs="Times New Roman"/>
          <w:sz w:val="28"/>
          <w:szCs w:val="28"/>
        </w:rPr>
        <w:t>светопланировочных</w:t>
      </w:r>
      <w:proofErr w:type="spellEnd"/>
      <w:r>
        <w:rPr>
          <w:rFonts w:ascii="Times New Roman" w:eastAsia="Times New Roman" w:hAnsi="Times New Roman" w:cs="Times New Roman"/>
          <w:sz w:val="28"/>
          <w:szCs w:val="28"/>
        </w:rPr>
        <w:t xml:space="preserve"> и </w:t>
      </w:r>
      <w:proofErr w:type="spellStart"/>
      <w:r>
        <w:rPr>
          <w:rFonts w:ascii="Times New Roman" w:eastAsia="Times New Roman" w:hAnsi="Times New Roman" w:cs="Times New Roman"/>
          <w:sz w:val="28"/>
          <w:szCs w:val="28"/>
        </w:rPr>
        <w:t>светокомпозиционных</w:t>
      </w:r>
      <w:proofErr w:type="spellEnd"/>
      <w:r>
        <w:rPr>
          <w:rFonts w:ascii="Times New Roman" w:eastAsia="Times New Roman" w:hAnsi="Times New Roman" w:cs="Times New Roman"/>
          <w:sz w:val="28"/>
          <w:szCs w:val="28"/>
        </w:rPr>
        <w:t xml:space="preserve"> задач, в </w:t>
      </w:r>
      <w:proofErr w:type="spellStart"/>
      <w:r>
        <w:rPr>
          <w:rFonts w:ascii="Times New Roman" w:eastAsia="Times New Roman" w:hAnsi="Times New Roman" w:cs="Times New Roman"/>
          <w:sz w:val="28"/>
          <w:szCs w:val="28"/>
        </w:rPr>
        <w:t>т.ч</w:t>
      </w:r>
      <w:proofErr w:type="spellEnd"/>
      <w:r>
        <w:rPr>
          <w:rFonts w:ascii="Times New Roman" w:eastAsia="Times New Roman" w:hAnsi="Times New Roman" w:cs="Times New Roman"/>
          <w:sz w:val="28"/>
          <w:szCs w:val="28"/>
        </w:rPr>
        <w:t xml:space="preserve">. при необходимости светоцветового зонирования территорий </w:t>
      </w:r>
      <w:r w:rsidR="00D1407D" w:rsidRPr="00D1407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и формирования системы </w:t>
      </w:r>
      <w:proofErr w:type="spellStart"/>
      <w:r>
        <w:rPr>
          <w:rFonts w:ascii="Times New Roman" w:eastAsia="Times New Roman" w:hAnsi="Times New Roman" w:cs="Times New Roman"/>
          <w:sz w:val="28"/>
          <w:szCs w:val="28"/>
        </w:rPr>
        <w:t>светопространственных</w:t>
      </w:r>
      <w:proofErr w:type="spellEnd"/>
      <w:r>
        <w:rPr>
          <w:rFonts w:ascii="Times New Roman" w:eastAsia="Times New Roman" w:hAnsi="Times New Roman" w:cs="Times New Roman"/>
          <w:sz w:val="28"/>
          <w:szCs w:val="28"/>
        </w:rPr>
        <w:t xml:space="preserve"> ансамблей.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(СНиП 23-05);</w:t>
      </w:r>
    </w:p>
    <w:p w:rsidR="00920B0A" w:rsidRDefault="003D3BA2">
      <w:pPr>
        <w:spacing w:line="240" w:lineRule="auto"/>
        <w:ind w:firstLine="720"/>
        <w:jc w:val="both"/>
      </w:pPr>
      <w:r>
        <w:rPr>
          <w:rFonts w:ascii="Times New Roman" w:eastAsia="Times New Roman" w:hAnsi="Times New Roman" w:cs="Times New Roman"/>
          <w:sz w:val="28"/>
          <w:szCs w:val="28"/>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920B0A" w:rsidRDefault="003D3BA2">
      <w:pPr>
        <w:spacing w:line="240" w:lineRule="auto"/>
        <w:ind w:firstLine="720"/>
        <w:jc w:val="both"/>
      </w:pPr>
      <w:r>
        <w:rPr>
          <w:rFonts w:ascii="Times New Roman" w:eastAsia="Times New Roman" w:hAnsi="Times New Roman" w:cs="Times New Roman"/>
          <w:sz w:val="28"/>
          <w:szCs w:val="28"/>
        </w:rPr>
        <w:t xml:space="preserve">- экономичность и </w:t>
      </w:r>
      <w:proofErr w:type="spellStart"/>
      <w:r>
        <w:rPr>
          <w:rFonts w:ascii="Times New Roman" w:eastAsia="Times New Roman" w:hAnsi="Times New Roman" w:cs="Times New Roman"/>
          <w:sz w:val="28"/>
          <w:szCs w:val="28"/>
        </w:rPr>
        <w:t>энергоэффективность</w:t>
      </w:r>
      <w:proofErr w:type="spellEnd"/>
      <w:r>
        <w:rPr>
          <w:rFonts w:ascii="Times New Roman" w:eastAsia="Times New Roman" w:hAnsi="Times New Roman" w:cs="Times New Roman"/>
          <w:sz w:val="28"/>
          <w:szCs w:val="28"/>
        </w:rPr>
        <w:t xml:space="preserve"> применяемых установок, рациональное распределение и использование электроэнергии;</w:t>
      </w:r>
    </w:p>
    <w:p w:rsidR="00920B0A" w:rsidRDefault="003D3BA2">
      <w:pPr>
        <w:spacing w:line="240" w:lineRule="auto"/>
        <w:ind w:firstLine="720"/>
        <w:jc w:val="both"/>
      </w:pPr>
      <w:r>
        <w:rPr>
          <w:rFonts w:ascii="Times New Roman" w:eastAsia="Times New Roman" w:hAnsi="Times New Roman" w:cs="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920B0A" w:rsidRDefault="003D3BA2">
      <w:pPr>
        <w:spacing w:line="240" w:lineRule="auto"/>
        <w:ind w:firstLine="720"/>
        <w:jc w:val="both"/>
      </w:pPr>
      <w:r>
        <w:rPr>
          <w:rFonts w:ascii="Times New Roman" w:eastAsia="Times New Roman" w:hAnsi="Times New Roman" w:cs="Times New Roman"/>
          <w:sz w:val="28"/>
          <w:szCs w:val="28"/>
        </w:rPr>
        <w:t>- удобство обслуживания и управления при разных режимах работы установок.</w:t>
      </w:r>
    </w:p>
    <w:p w:rsidR="00920B0A" w:rsidRDefault="00920B0A">
      <w:pPr>
        <w:spacing w:line="240" w:lineRule="auto"/>
        <w:ind w:firstLine="720"/>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Функциональное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Функциональное освещение (ФО) осуществляется стационарными установками освещения </w:t>
      </w:r>
      <w:r w:rsidR="00235972">
        <w:rPr>
          <w:rFonts w:ascii="Times New Roman" w:eastAsia="Times New Roman" w:hAnsi="Times New Roman" w:cs="Times New Roman"/>
          <w:sz w:val="28"/>
          <w:szCs w:val="28"/>
        </w:rPr>
        <w:t xml:space="preserve">дорожных покрытий и пространств, в </w:t>
      </w:r>
      <w:r>
        <w:rPr>
          <w:rFonts w:ascii="Times New Roman" w:eastAsia="Times New Roman" w:hAnsi="Times New Roman" w:cs="Times New Roman"/>
          <w:sz w:val="28"/>
          <w:szCs w:val="28"/>
        </w:rPr>
        <w:t xml:space="preserve">транспортных и пешеходных зонах. Установки ФО, как правило, подразделяют </w:t>
      </w:r>
      <w:proofErr w:type="gramStart"/>
      <w:r>
        <w:rPr>
          <w:rFonts w:ascii="Times New Roman" w:eastAsia="Times New Roman" w:hAnsi="Times New Roman" w:cs="Times New Roman"/>
          <w:sz w:val="28"/>
          <w:szCs w:val="28"/>
        </w:rPr>
        <w:t>на</w:t>
      </w:r>
      <w:proofErr w:type="gramEnd"/>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обычные, </w:t>
      </w:r>
      <w:proofErr w:type="spellStart"/>
      <w:r>
        <w:rPr>
          <w:rFonts w:ascii="Times New Roman" w:eastAsia="Times New Roman" w:hAnsi="Times New Roman" w:cs="Times New Roman"/>
          <w:sz w:val="28"/>
          <w:szCs w:val="28"/>
        </w:rPr>
        <w:t>высокомачтовые</w:t>
      </w:r>
      <w:proofErr w:type="spellEnd"/>
      <w:r>
        <w:rPr>
          <w:rFonts w:ascii="Times New Roman" w:eastAsia="Times New Roman" w:hAnsi="Times New Roman" w:cs="Times New Roman"/>
          <w:sz w:val="28"/>
          <w:szCs w:val="28"/>
        </w:rPr>
        <w:t>, парапетные, газонные и встроенные.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обычных установках светильники рекомендуется располагать на опорах (венчающие, консольные), подвесах или фасадах (бра, плафоны) на высоте от 3 до 15 м. Их рекомендуется применять в транспортных и пешеходных зонах как наиболее традиционные.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proofErr w:type="spellStart"/>
      <w:r>
        <w:rPr>
          <w:rFonts w:ascii="Times New Roman" w:eastAsia="Times New Roman" w:hAnsi="Times New Roman" w:cs="Times New Roman"/>
          <w:sz w:val="28"/>
          <w:szCs w:val="28"/>
        </w:rPr>
        <w:t>высокомачтовых</w:t>
      </w:r>
      <w:proofErr w:type="spellEnd"/>
      <w:r>
        <w:rPr>
          <w:rFonts w:ascii="Times New Roman" w:eastAsia="Times New Roman" w:hAnsi="Times New Roman" w:cs="Times New Roman"/>
          <w:sz w:val="28"/>
          <w:szCs w:val="28"/>
        </w:rPr>
        <w:t xml:space="preserve">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парапетных установках светильники рекомендуется встраивать линией или пунктиром в парапет высотой до 1,2 метров, ограждающий проезжую часть путепроводов,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Газонные светильники обычно служат для освещения газонов, цветников, пешеходных дорожек и площадок. Они могут предусматриваться на </w:t>
      </w:r>
      <w:r>
        <w:rPr>
          <w:rFonts w:ascii="Times New Roman" w:eastAsia="Times New Roman" w:hAnsi="Times New Roman" w:cs="Times New Roman"/>
          <w:sz w:val="28"/>
          <w:szCs w:val="28"/>
        </w:rPr>
        <w:lastRenderedPageBreak/>
        <w:t>территориях общественных пространств и объектов рекреации в зонах минимального вандализма.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Светильники, встроенные в ступени, подпорные стенки, ограждения, цоколи зданий и сооружений, </w:t>
      </w:r>
      <w:r w:rsidR="0041129D">
        <w:rPr>
          <w:rFonts w:ascii="Times New Roman" w:eastAsia="Times New Roman" w:hAnsi="Times New Roman" w:cs="Times New Roman"/>
          <w:sz w:val="28"/>
          <w:szCs w:val="28"/>
        </w:rPr>
        <w:t>малые архитектурные формы (далее – МАФ)</w:t>
      </w:r>
      <w:r>
        <w:rPr>
          <w:rFonts w:ascii="Times New Roman" w:eastAsia="Times New Roman" w:hAnsi="Times New Roman" w:cs="Times New Roman"/>
          <w:sz w:val="28"/>
          <w:szCs w:val="28"/>
        </w:rPr>
        <w:t>, рекомендуется использовать для освещения пешеходных зон территорий общественного назначения.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 (АО) рекомендуется применять для формирования художественно выразительной визуальной среды в вечернем городе,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временным установкам АО относится праздничная иллюминация: световые гирлянды, сетки, контурные обтяжки, </w:t>
      </w:r>
      <w:proofErr w:type="spellStart"/>
      <w:r>
        <w:rPr>
          <w:rFonts w:ascii="Times New Roman" w:eastAsia="Times New Roman" w:hAnsi="Times New Roman" w:cs="Times New Roman"/>
          <w:sz w:val="28"/>
          <w:szCs w:val="28"/>
        </w:rPr>
        <w:t>светографические</w:t>
      </w:r>
      <w:proofErr w:type="spellEnd"/>
      <w:r>
        <w:rPr>
          <w:rFonts w:ascii="Times New Roman" w:eastAsia="Times New Roman" w:hAnsi="Times New Roman" w:cs="Times New Roman"/>
          <w:sz w:val="28"/>
          <w:szCs w:val="28"/>
        </w:rPr>
        <w:t xml:space="preserve"> элементы, панно и объемные композиции из ламп накаливания, разрядных, светодиодов, </w:t>
      </w:r>
      <w:proofErr w:type="spellStart"/>
      <w:r>
        <w:rPr>
          <w:rFonts w:ascii="Times New Roman" w:eastAsia="Times New Roman" w:hAnsi="Times New Roman" w:cs="Times New Roman"/>
          <w:sz w:val="28"/>
          <w:szCs w:val="28"/>
        </w:rPr>
        <w:t>световодов</w:t>
      </w:r>
      <w:proofErr w:type="spellEnd"/>
      <w:r>
        <w:rPr>
          <w:rFonts w:ascii="Times New Roman" w:eastAsia="Times New Roman" w:hAnsi="Times New Roman" w:cs="Times New Roman"/>
          <w:sz w:val="28"/>
          <w:szCs w:val="28"/>
        </w:rPr>
        <w:t>, световые проекции, лазерные рисунки и т.п.</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Световая информация</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Световая информация (СИ), в том числе, световая реклама, как правило, должна помогать ориентации пешеходов и водителей автотранспорта в городском пространстве и участвовать в решении </w:t>
      </w:r>
      <w:proofErr w:type="spellStart"/>
      <w:r>
        <w:rPr>
          <w:rFonts w:ascii="Times New Roman" w:eastAsia="Times New Roman" w:hAnsi="Times New Roman" w:cs="Times New Roman"/>
          <w:sz w:val="28"/>
          <w:szCs w:val="28"/>
        </w:rPr>
        <w:t>светокомпозиционных</w:t>
      </w:r>
      <w:proofErr w:type="spellEnd"/>
      <w:r>
        <w:rPr>
          <w:rFonts w:ascii="Times New Roman" w:eastAsia="Times New Roman" w:hAnsi="Times New Roman" w:cs="Times New Roman"/>
          <w:sz w:val="28"/>
          <w:szCs w:val="28"/>
        </w:rPr>
        <w:t xml:space="preserve"> задач. Рекомендуется 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Источники света</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стационарных установках ФО и АО рекомендуется применять </w:t>
      </w:r>
      <w:proofErr w:type="spellStart"/>
      <w:r>
        <w:rPr>
          <w:rFonts w:ascii="Times New Roman" w:eastAsia="Times New Roman" w:hAnsi="Times New Roman" w:cs="Times New Roman"/>
          <w:sz w:val="28"/>
          <w:szCs w:val="28"/>
        </w:rPr>
        <w:t>энергоэффективные</w:t>
      </w:r>
      <w:proofErr w:type="spellEnd"/>
      <w:r>
        <w:rPr>
          <w:rFonts w:ascii="Times New Roman" w:eastAsia="Times New Roman" w:hAnsi="Times New Roman" w:cs="Times New Roman"/>
          <w:sz w:val="28"/>
          <w:szCs w:val="28"/>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Источники света в установках ФО рекомендуется выбирать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установках АО и СИ рекомендуются к использованию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транспортных и пешеходных зон</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установках ФО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 Применение светильников с неограниченным </w:t>
      </w:r>
      <w:proofErr w:type="spellStart"/>
      <w:r>
        <w:rPr>
          <w:rFonts w:ascii="Times New Roman" w:eastAsia="Times New Roman" w:hAnsi="Times New Roman" w:cs="Times New Roman"/>
          <w:sz w:val="28"/>
          <w:szCs w:val="28"/>
        </w:rPr>
        <w:t>светораспределением</w:t>
      </w:r>
      <w:proofErr w:type="spellEnd"/>
      <w:r>
        <w:rPr>
          <w:rFonts w:ascii="Times New Roman" w:eastAsia="Times New Roman" w:hAnsi="Times New Roman" w:cs="Times New Roman"/>
          <w:sz w:val="28"/>
          <w:szCs w:val="28"/>
        </w:rPr>
        <w:t xml:space="preserve">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рекомендуется на озелененных территориях или на фоне освещенных фасадов зданий, сооружений, склонов рельефа.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освещения проезжей части улиц и сопутствующих им тротуаров рекомендуется в зонах интенсивного пешеходного движения применять </w:t>
      </w:r>
      <w:proofErr w:type="spellStart"/>
      <w:r>
        <w:rPr>
          <w:rFonts w:ascii="Times New Roman" w:eastAsia="Times New Roman" w:hAnsi="Times New Roman" w:cs="Times New Roman"/>
          <w:sz w:val="28"/>
          <w:szCs w:val="28"/>
        </w:rPr>
        <w:t>двухконсольные</w:t>
      </w:r>
      <w:proofErr w:type="spellEnd"/>
      <w:r>
        <w:rPr>
          <w:rFonts w:ascii="Times New Roman" w:eastAsia="Times New Roman" w:hAnsi="Times New Roman" w:cs="Times New Roman"/>
          <w:sz w:val="28"/>
          <w:szCs w:val="28"/>
        </w:rPr>
        <w:t xml:space="preserve"> опоры со светильниками на разной высоте, снабженными </w:t>
      </w:r>
      <w:proofErr w:type="spellStart"/>
      <w:r>
        <w:rPr>
          <w:rFonts w:ascii="Times New Roman" w:eastAsia="Times New Roman" w:hAnsi="Times New Roman" w:cs="Times New Roman"/>
          <w:sz w:val="28"/>
          <w:szCs w:val="28"/>
        </w:rPr>
        <w:t>разноспектральными</w:t>
      </w:r>
      <w:proofErr w:type="spellEnd"/>
      <w:r>
        <w:rPr>
          <w:rFonts w:ascii="Times New Roman" w:eastAsia="Times New Roman" w:hAnsi="Times New Roman" w:cs="Times New Roman"/>
          <w:sz w:val="28"/>
          <w:szCs w:val="28"/>
        </w:rPr>
        <w:t xml:space="preserve"> источниками света.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Выбор типа, расположения и способа установки светильников ФО транспортных и пешеходных зон рекомендуется осуществлять с учетом формируемого масштаба </w:t>
      </w:r>
      <w:proofErr w:type="spellStart"/>
      <w:r>
        <w:rPr>
          <w:rFonts w:ascii="Times New Roman" w:eastAsia="Times New Roman" w:hAnsi="Times New Roman" w:cs="Times New Roman"/>
          <w:sz w:val="28"/>
          <w:szCs w:val="28"/>
        </w:rPr>
        <w:t>светопространств</w:t>
      </w:r>
      <w:proofErr w:type="spellEnd"/>
      <w:r>
        <w:rPr>
          <w:rFonts w:ascii="Times New Roman" w:eastAsia="Times New Roman" w:hAnsi="Times New Roman" w:cs="Times New Roman"/>
          <w:sz w:val="28"/>
          <w:szCs w:val="28"/>
        </w:rPr>
        <w:t xml:space="preserve">. Над проезжей частью улиц, дорог и площадей светильники на опорах рекомендуется устанавливать на высоте не менее </w:t>
      </w:r>
      <w:r w:rsidR="009260DA">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rPr>
        <w:t>м</w:t>
      </w:r>
      <w:r w:rsidR="009260DA">
        <w:rPr>
          <w:rFonts w:ascii="Times New Roman" w:eastAsia="Times New Roman" w:hAnsi="Times New Roman" w:cs="Times New Roman"/>
          <w:sz w:val="28"/>
          <w:szCs w:val="28"/>
        </w:rPr>
        <w:t>етров</w:t>
      </w:r>
      <w:r>
        <w:rPr>
          <w:rFonts w:ascii="Times New Roman" w:eastAsia="Times New Roman" w:hAnsi="Times New Roman" w:cs="Times New Roman"/>
          <w:sz w:val="28"/>
          <w:szCs w:val="28"/>
        </w:rPr>
        <w:t>. В пешеходных зонах высота установки светильников на опорах может приниматься, как правило, не менее 3,5 м и не более 5,5 м. Светильники (бра, плафоны) для освещения проездов, тротуаров и площадок, расположенных у зданий, рекомендуется устанавливать на высоте не менее 3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Опоры уличных светильников для освещения проезжей части магистральных улиц (общегородских и районных) могут располагаться на расстоянии не менее 0,6 м от лицевой грани бортового камня до цоколя опоры, на уличной сети местного значения это расстояние допускается уменьшать до 0,3 м</w:t>
      </w:r>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при условии отсутствия автобусного или троллейбусного движения, а также регулярного движения грузовых машин.</w:t>
      </w:r>
      <w:proofErr w:type="gramEnd"/>
      <w:r>
        <w:rPr>
          <w:rFonts w:ascii="Times New Roman" w:eastAsia="Times New Roman" w:hAnsi="Times New Roman" w:cs="Times New Roman"/>
          <w:sz w:val="28"/>
          <w:szCs w:val="28"/>
        </w:rPr>
        <w:t xml:space="preserve"> Следует учитывать, что опора не должна находиться между пожарным гидрантом и проезжей частью улиц и дорог.</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Опоры на пересечениях магистральных улиц и дорог, как правило, устанавливаются до начала закругления тротуаров и не ближе 1,5 м от различного рода въездов, не нарушая единого строя линии их установки.</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Режимы работы осветительных установок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рекомендуется предусматривать следующие режимы их работы:</w:t>
      </w:r>
    </w:p>
    <w:p w:rsidR="00920B0A" w:rsidRDefault="003D3BA2">
      <w:pPr>
        <w:spacing w:line="240" w:lineRule="auto"/>
        <w:ind w:firstLine="720"/>
        <w:jc w:val="both"/>
      </w:pPr>
      <w:r>
        <w:rPr>
          <w:rFonts w:ascii="Times New Roman" w:eastAsia="Times New Roman" w:hAnsi="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920B0A" w:rsidRDefault="003D3BA2">
      <w:pPr>
        <w:spacing w:line="240" w:lineRule="auto"/>
        <w:ind w:firstLine="720"/>
        <w:jc w:val="both"/>
      </w:pPr>
      <w:r>
        <w:rPr>
          <w:rFonts w:ascii="Times New Roman" w:eastAsia="Times New Roman" w:hAnsi="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администрации</w:t>
      </w:r>
      <w:r w:rsid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Включение всех групп осветительных установок независимо от их ведомственной принадлежности может производиться вечером при снижении уровня </w:t>
      </w:r>
      <w:r w:rsidR="009260DA">
        <w:rPr>
          <w:rFonts w:ascii="Times New Roman" w:eastAsia="Times New Roman" w:hAnsi="Times New Roman" w:cs="Times New Roman"/>
          <w:sz w:val="28"/>
          <w:szCs w:val="28"/>
        </w:rPr>
        <w:t xml:space="preserve">естественной освещенности до 20 </w:t>
      </w:r>
      <w:proofErr w:type="spellStart"/>
      <w:r>
        <w:rPr>
          <w:rFonts w:ascii="Times New Roman" w:eastAsia="Times New Roman" w:hAnsi="Times New Roman" w:cs="Times New Roman"/>
          <w:sz w:val="28"/>
          <w:szCs w:val="28"/>
        </w:rPr>
        <w:t>лк</w:t>
      </w:r>
      <w:proofErr w:type="spellEnd"/>
      <w:r>
        <w:rPr>
          <w:rFonts w:ascii="Times New Roman" w:eastAsia="Times New Roman" w:hAnsi="Times New Roman" w:cs="Times New Roman"/>
          <w:sz w:val="28"/>
          <w:szCs w:val="28"/>
        </w:rPr>
        <w:t>. Отключение рекомендуется производить:</w:t>
      </w:r>
    </w:p>
    <w:p w:rsidR="00920B0A" w:rsidRDefault="003D3BA2">
      <w:pPr>
        <w:spacing w:line="240" w:lineRule="auto"/>
        <w:ind w:firstLine="720"/>
        <w:jc w:val="both"/>
      </w:pPr>
      <w:proofErr w:type="gramStart"/>
      <w:r>
        <w:rPr>
          <w:rFonts w:ascii="Times New Roman" w:eastAsia="Times New Roman" w:hAnsi="Times New Roman" w:cs="Times New Roman"/>
          <w:sz w:val="28"/>
          <w:szCs w:val="28"/>
        </w:rPr>
        <w:t xml:space="preserve">- установок ФО - утром при повышении освещенности до 10 </w:t>
      </w:r>
      <w:proofErr w:type="spellStart"/>
      <w:r>
        <w:rPr>
          <w:rFonts w:ascii="Times New Roman" w:eastAsia="Times New Roman" w:hAnsi="Times New Roman" w:cs="Times New Roman"/>
          <w:sz w:val="28"/>
          <w:szCs w:val="28"/>
        </w:rPr>
        <w:t>лк</w:t>
      </w:r>
      <w:proofErr w:type="spellEnd"/>
      <w:r>
        <w:rPr>
          <w:rFonts w:ascii="Times New Roman" w:eastAsia="Times New Roman" w:hAnsi="Times New Roman" w:cs="Times New Roman"/>
          <w:sz w:val="28"/>
          <w:szCs w:val="28"/>
        </w:rPr>
        <w:t xml:space="preserve">; время возможного отключения части уличных светильников при переходе с вечернего на ночной режим устанавливается администрацией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roofErr w:type="gramEnd"/>
    </w:p>
    <w:p w:rsidR="00920B0A" w:rsidRDefault="003D3BA2">
      <w:pPr>
        <w:spacing w:line="240" w:lineRule="auto"/>
        <w:ind w:firstLine="720"/>
        <w:jc w:val="both"/>
      </w:pPr>
      <w:proofErr w:type="gramStart"/>
      <w:r>
        <w:rPr>
          <w:rFonts w:ascii="Times New Roman" w:eastAsia="Times New Roman" w:hAnsi="Times New Roman" w:cs="Times New Roman"/>
          <w:sz w:val="28"/>
          <w:szCs w:val="28"/>
        </w:rPr>
        <w:t>- установок АО - в соответствии с решением администрации</w:t>
      </w:r>
      <w:r w:rsid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которая для большинства освещаемых объектов назначает вечерний режим в зимнее и летнее полугодие до полуночи и до часу ночи соответственно, а на ряде объектов (вокзалы, градостроительные доминанты, въезды в город и т.п.) установки АО могут функционировать от заката до рассвета;</w:t>
      </w:r>
      <w:proofErr w:type="gramEnd"/>
    </w:p>
    <w:p w:rsidR="00920B0A" w:rsidRDefault="003D3BA2">
      <w:pPr>
        <w:spacing w:line="240" w:lineRule="auto"/>
        <w:ind w:firstLine="720"/>
        <w:jc w:val="both"/>
      </w:pPr>
      <w:r>
        <w:rPr>
          <w:rFonts w:ascii="Times New Roman" w:eastAsia="Times New Roman" w:hAnsi="Times New Roman" w:cs="Times New Roman"/>
          <w:sz w:val="28"/>
          <w:szCs w:val="28"/>
        </w:rPr>
        <w:t>- установок СИ - по решению соответствующих ведомств или владельцев.</w:t>
      </w:r>
    </w:p>
    <w:p w:rsidR="00571B45" w:rsidRPr="00C277E4" w:rsidRDefault="00571B45" w:rsidP="00CC515C">
      <w:pPr>
        <w:pStyle w:val="1"/>
        <w:numPr>
          <w:ilvl w:val="1"/>
          <w:numId w:val="2"/>
        </w:numPr>
        <w:ind w:left="0" w:firstLine="0"/>
        <w:jc w:val="center"/>
        <w:rPr>
          <w:rFonts w:ascii="Times New Roman" w:eastAsia="Times New Roman" w:hAnsi="Times New Roman" w:cs="Times New Roman"/>
          <w:sz w:val="28"/>
          <w:szCs w:val="28"/>
        </w:rPr>
      </w:pPr>
      <w:bookmarkStart w:id="14" w:name="_Toc474397278"/>
      <w:r w:rsidRPr="00C277E4">
        <w:rPr>
          <w:rFonts w:ascii="Times New Roman" w:eastAsia="Times New Roman" w:hAnsi="Times New Roman" w:cs="Times New Roman"/>
          <w:sz w:val="28"/>
          <w:szCs w:val="28"/>
        </w:rPr>
        <w:t>МАФ и характерные требования к ним</w:t>
      </w:r>
      <w:bookmarkEnd w:id="14"/>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каждого элемента </w:t>
      </w:r>
      <w:proofErr w:type="spellStart"/>
      <w:r w:rsidRPr="00C277E4">
        <w:rPr>
          <w:rFonts w:ascii="Times New Roman" w:eastAsia="Times New Roman" w:hAnsi="Times New Roman" w:cs="Times New Roman"/>
          <w:sz w:val="28"/>
          <w:szCs w:val="28"/>
        </w:rPr>
        <w:t>планировочнои</w:t>
      </w:r>
      <w:proofErr w:type="spellEnd"/>
      <w:r w:rsidRPr="00C277E4">
        <w:rPr>
          <w:rFonts w:ascii="Times New Roman" w:eastAsia="Times New Roman" w:hAnsi="Times New Roman" w:cs="Times New Roman"/>
          <w:sz w:val="28"/>
          <w:szCs w:val="28"/>
        </w:rPr>
        <w:t xml:space="preserve">̆ структуры существуют характерные требования, которые основываются на частоте и продолжительности ее использования, </w:t>
      </w:r>
      <w:proofErr w:type="spellStart"/>
      <w:r w:rsidRPr="00C277E4">
        <w:rPr>
          <w:rFonts w:ascii="Times New Roman" w:eastAsia="Times New Roman" w:hAnsi="Times New Roman" w:cs="Times New Roman"/>
          <w:sz w:val="28"/>
          <w:szCs w:val="28"/>
        </w:rPr>
        <w:t>потенциальнои</w:t>
      </w:r>
      <w:proofErr w:type="spellEnd"/>
      <w:r w:rsidRPr="00C277E4">
        <w:rPr>
          <w:rFonts w:ascii="Times New Roman" w:eastAsia="Times New Roman" w:hAnsi="Times New Roman" w:cs="Times New Roman"/>
          <w:sz w:val="28"/>
          <w:szCs w:val="28"/>
        </w:rPr>
        <w:t xml:space="preserve">̆ аудитории, наличии свободного пространства, интенсивности пешеходного и автомобильного движения, близости транспортных узлов. Выбор МАФ во многом зависит от количества </w:t>
      </w:r>
      <w:proofErr w:type="spellStart"/>
      <w:r w:rsidRPr="00C277E4">
        <w:rPr>
          <w:rFonts w:ascii="Times New Roman" w:eastAsia="Times New Roman" w:hAnsi="Times New Roman" w:cs="Times New Roman"/>
          <w:sz w:val="28"/>
          <w:szCs w:val="28"/>
        </w:rPr>
        <w:t>людеи</w:t>
      </w:r>
      <w:proofErr w:type="spellEnd"/>
      <w:r w:rsidRPr="00C277E4">
        <w:rPr>
          <w:rFonts w:ascii="Times New Roman" w:eastAsia="Times New Roman" w:hAnsi="Times New Roman" w:cs="Times New Roman"/>
          <w:sz w:val="28"/>
          <w:szCs w:val="28"/>
        </w:rPr>
        <w:t xml:space="preserve">̆, ежедневно посещающих территорию: например в </w:t>
      </w:r>
      <w:proofErr w:type="spellStart"/>
      <w:r w:rsidRPr="00C277E4">
        <w:rPr>
          <w:rFonts w:ascii="Times New Roman" w:eastAsia="Times New Roman" w:hAnsi="Times New Roman" w:cs="Times New Roman"/>
          <w:sz w:val="28"/>
          <w:szCs w:val="28"/>
        </w:rPr>
        <w:t>районах</w:t>
      </w:r>
      <w:proofErr w:type="spellEnd"/>
      <w:r w:rsidRPr="00C277E4">
        <w:rPr>
          <w:rFonts w:ascii="Times New Roman" w:eastAsia="Times New Roman" w:hAnsi="Times New Roman" w:cs="Times New Roman"/>
          <w:sz w:val="28"/>
          <w:szCs w:val="28"/>
        </w:rPr>
        <w:t xml:space="preserve">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потоку пешеходов или </w:t>
      </w:r>
      <w:proofErr w:type="spellStart"/>
      <w:r w:rsidRPr="00C277E4">
        <w:rPr>
          <w:rFonts w:ascii="Times New Roman" w:eastAsia="Times New Roman" w:hAnsi="Times New Roman" w:cs="Times New Roman"/>
          <w:sz w:val="28"/>
          <w:szCs w:val="28"/>
        </w:rPr>
        <w:t>автомобилеи</w:t>
      </w:r>
      <w:proofErr w:type="spellEnd"/>
      <w:r w:rsidRPr="00C277E4">
        <w:rPr>
          <w:rFonts w:ascii="Times New Roman" w:eastAsia="Times New Roman" w:hAnsi="Times New Roman" w:cs="Times New Roman"/>
          <w:sz w:val="28"/>
          <w:szCs w:val="28"/>
        </w:rPr>
        <w:t xml:space="preserve">̆. Стоит подбирать </w:t>
      </w:r>
      <w:r w:rsidRPr="00C277E4">
        <w:rPr>
          <w:rFonts w:ascii="Times New Roman" w:eastAsia="Times New Roman" w:hAnsi="Times New Roman" w:cs="Times New Roman"/>
          <w:sz w:val="28"/>
          <w:szCs w:val="28"/>
        </w:rPr>
        <w:lastRenderedPageBreak/>
        <w:t xml:space="preserve">материалы и </w:t>
      </w:r>
      <w:proofErr w:type="spellStart"/>
      <w:r w:rsidRPr="00C277E4">
        <w:rPr>
          <w:rFonts w:ascii="Times New Roman" w:eastAsia="Times New Roman" w:hAnsi="Times New Roman" w:cs="Times New Roman"/>
          <w:sz w:val="28"/>
          <w:szCs w:val="28"/>
        </w:rPr>
        <w:t>дизайн</w:t>
      </w:r>
      <w:proofErr w:type="spellEnd"/>
      <w:r w:rsidRPr="00C277E4">
        <w:rPr>
          <w:rFonts w:ascii="Times New Roman" w:eastAsia="Times New Roman" w:hAnsi="Times New Roman" w:cs="Times New Roman"/>
          <w:sz w:val="28"/>
          <w:szCs w:val="28"/>
        </w:rPr>
        <w:t xml:space="preserve"> объектов с учетом всех условий, тогда мебель прослужит дольше, будет более удобна и эффективна в использовании и гармонично впишется в окружающую среду.</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 проектировании, выборе МАФ рекомендуется использовать  и стоит учитывать:</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а) материалы, подходящие для климата и соответствующие конструкции и назначению МАФ. Предпочтительнее использование натуральных материалов;</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б) антивандальную защищенность ― от разрушения, </w:t>
      </w:r>
      <w:proofErr w:type="spellStart"/>
      <w:r w:rsidRPr="00C277E4">
        <w:rPr>
          <w:color w:val="000000"/>
          <w:sz w:val="28"/>
          <w:szCs w:val="22"/>
        </w:rPr>
        <w:t>оклейки</w:t>
      </w:r>
      <w:proofErr w:type="spellEnd"/>
      <w:r w:rsidRPr="00C277E4">
        <w:rPr>
          <w:color w:val="000000"/>
          <w:sz w:val="28"/>
          <w:szCs w:val="22"/>
        </w:rPr>
        <w:t xml:space="preserve">, нанесения </w:t>
      </w:r>
      <w:proofErr w:type="spellStart"/>
      <w:r w:rsidRPr="00C277E4">
        <w:rPr>
          <w:color w:val="000000"/>
          <w:sz w:val="28"/>
          <w:szCs w:val="22"/>
        </w:rPr>
        <w:t>надписеи</w:t>
      </w:r>
      <w:proofErr w:type="spellEnd"/>
      <w:r w:rsidRPr="00C277E4">
        <w:rPr>
          <w:color w:val="000000"/>
          <w:sz w:val="28"/>
          <w:szCs w:val="22"/>
        </w:rPr>
        <w:t xml:space="preserve">̆ и </w:t>
      </w:r>
      <w:proofErr w:type="gramStart"/>
      <w:r w:rsidRPr="00C277E4">
        <w:rPr>
          <w:color w:val="000000"/>
          <w:sz w:val="28"/>
          <w:szCs w:val="22"/>
        </w:rPr>
        <w:t>изображении</w:t>
      </w:r>
      <w:proofErr w:type="gram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в)  возможность ремонта или замены </w:t>
      </w:r>
      <w:proofErr w:type="spellStart"/>
      <w:r w:rsidRPr="00C277E4">
        <w:rPr>
          <w:color w:val="000000"/>
          <w:sz w:val="28"/>
          <w:szCs w:val="22"/>
        </w:rPr>
        <w:t>деталеи</w:t>
      </w:r>
      <w:proofErr w:type="spellEnd"/>
      <w:r w:rsidRPr="00C277E4">
        <w:rPr>
          <w:color w:val="000000"/>
          <w:sz w:val="28"/>
          <w:szCs w:val="22"/>
        </w:rPr>
        <w:t>̆ МАФ;</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г)  защиту от образования наледи и снежных заносов, обеспечение стока воды;</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д) удобство обслуживания, а также </w:t>
      </w:r>
      <w:proofErr w:type="spellStart"/>
      <w:r w:rsidRPr="00C277E4">
        <w:rPr>
          <w:color w:val="000000"/>
          <w:sz w:val="28"/>
          <w:szCs w:val="22"/>
        </w:rPr>
        <w:t>механизированнои</w:t>
      </w:r>
      <w:proofErr w:type="spellEnd"/>
      <w:r w:rsidRPr="00C277E4">
        <w:rPr>
          <w:color w:val="000000"/>
          <w:sz w:val="28"/>
          <w:szCs w:val="22"/>
        </w:rPr>
        <w:t xml:space="preserve">̆ и </w:t>
      </w:r>
      <w:proofErr w:type="spellStart"/>
      <w:r w:rsidRPr="00C277E4">
        <w:rPr>
          <w:color w:val="000000"/>
          <w:sz w:val="28"/>
          <w:szCs w:val="22"/>
        </w:rPr>
        <w:t>ручнои</w:t>
      </w:r>
      <w:proofErr w:type="spellEnd"/>
      <w:r w:rsidRPr="00C277E4">
        <w:rPr>
          <w:color w:val="000000"/>
          <w:sz w:val="28"/>
          <w:szCs w:val="22"/>
        </w:rPr>
        <w:t xml:space="preserve">̆ очистки территории рядом с МАФ и под </w:t>
      </w:r>
      <w:proofErr w:type="spellStart"/>
      <w:r w:rsidRPr="00C277E4">
        <w:rPr>
          <w:color w:val="000000"/>
          <w:sz w:val="28"/>
          <w:szCs w:val="22"/>
        </w:rPr>
        <w:t>конструкциеи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е)  эргономичность конструкций (высоту и наклон спинки, высоту урн и прочее);</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ж)  расцветку, не вносящую визуальный шум;</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з)  безопасность для </w:t>
      </w:r>
      <w:proofErr w:type="gramStart"/>
      <w:r w:rsidRPr="00C277E4">
        <w:rPr>
          <w:color w:val="000000"/>
          <w:sz w:val="28"/>
          <w:szCs w:val="22"/>
        </w:rPr>
        <w:t>потенциальных</w:t>
      </w:r>
      <w:proofErr w:type="gramEnd"/>
      <w:r w:rsidRPr="00C277E4">
        <w:rPr>
          <w:color w:val="000000"/>
          <w:sz w:val="28"/>
          <w:szCs w:val="22"/>
        </w:rPr>
        <w:t xml:space="preserve"> </w:t>
      </w:r>
      <w:proofErr w:type="spellStart"/>
      <w:r w:rsidRPr="00C277E4">
        <w:rPr>
          <w:color w:val="000000"/>
          <w:sz w:val="28"/>
          <w:szCs w:val="22"/>
        </w:rPr>
        <w:t>пользователеи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и)  стилистическое сочетание с другими МАФ и </w:t>
      </w:r>
      <w:proofErr w:type="spellStart"/>
      <w:r w:rsidRPr="00C277E4">
        <w:rPr>
          <w:color w:val="000000"/>
          <w:sz w:val="28"/>
          <w:szCs w:val="22"/>
        </w:rPr>
        <w:t>окружающеи</w:t>
      </w:r>
      <w:proofErr w:type="spellEnd"/>
      <w:r w:rsidRPr="00C277E4">
        <w:rPr>
          <w:color w:val="000000"/>
          <w:sz w:val="28"/>
          <w:szCs w:val="22"/>
        </w:rPr>
        <w:t xml:space="preserve">̆ </w:t>
      </w:r>
      <w:proofErr w:type="spellStart"/>
      <w:r w:rsidRPr="00C277E4">
        <w:rPr>
          <w:color w:val="000000"/>
          <w:sz w:val="28"/>
          <w:szCs w:val="22"/>
        </w:rPr>
        <w:t>архитектурои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к)  соответствие характеристикам зоны расположения: </w:t>
      </w:r>
      <w:proofErr w:type="spellStart"/>
      <w:r w:rsidRPr="00C277E4">
        <w:rPr>
          <w:color w:val="000000"/>
          <w:sz w:val="28"/>
          <w:szCs w:val="22"/>
        </w:rPr>
        <w:t>сдержанныи</w:t>
      </w:r>
      <w:proofErr w:type="spellEnd"/>
      <w:r w:rsidRPr="00C277E4">
        <w:rPr>
          <w:color w:val="000000"/>
          <w:sz w:val="28"/>
          <w:szCs w:val="22"/>
        </w:rPr>
        <w:t xml:space="preserve">̆ </w:t>
      </w:r>
      <w:proofErr w:type="spellStart"/>
      <w:r w:rsidRPr="00C277E4">
        <w:rPr>
          <w:color w:val="000000"/>
          <w:sz w:val="28"/>
          <w:szCs w:val="22"/>
        </w:rPr>
        <w:t>дизайн</w:t>
      </w:r>
      <w:proofErr w:type="spellEnd"/>
      <w:r w:rsidRPr="00C277E4">
        <w:rPr>
          <w:color w:val="000000"/>
          <w:sz w:val="28"/>
          <w:szCs w:val="22"/>
        </w:rPr>
        <w:t xml:space="preserve"> для тротуаров дорог, более </w:t>
      </w:r>
      <w:proofErr w:type="spellStart"/>
      <w:r w:rsidRPr="00C277E4">
        <w:rPr>
          <w:color w:val="000000"/>
          <w:sz w:val="28"/>
          <w:szCs w:val="22"/>
        </w:rPr>
        <w:t>изящныи</w:t>
      </w:r>
      <w:proofErr w:type="spellEnd"/>
      <w:r w:rsidRPr="00C277E4">
        <w:rPr>
          <w:color w:val="000000"/>
          <w:sz w:val="28"/>
          <w:szCs w:val="22"/>
        </w:rPr>
        <w:t>̆ - для рекреационных зон и дворов.</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Общие требования к установке МАФ:</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а)  расположение, не создающее </w:t>
      </w:r>
      <w:proofErr w:type="gramStart"/>
      <w:r w:rsidRPr="00C277E4">
        <w:rPr>
          <w:color w:val="000000"/>
          <w:sz w:val="28"/>
          <w:szCs w:val="22"/>
        </w:rPr>
        <w:t>препятствии</w:t>
      </w:r>
      <w:proofErr w:type="gramEnd"/>
      <w:r w:rsidRPr="00C277E4">
        <w:rPr>
          <w:color w:val="000000"/>
          <w:sz w:val="28"/>
          <w:szCs w:val="22"/>
        </w:rPr>
        <w:t>̆ для пешеходов;</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б)  плотная установка на </w:t>
      </w:r>
      <w:proofErr w:type="spellStart"/>
      <w:r w:rsidRPr="00C277E4">
        <w:rPr>
          <w:color w:val="000000"/>
          <w:sz w:val="28"/>
          <w:szCs w:val="22"/>
        </w:rPr>
        <w:t>минимальнои</w:t>
      </w:r>
      <w:proofErr w:type="spellEnd"/>
      <w:r w:rsidRPr="00C277E4">
        <w:rPr>
          <w:color w:val="000000"/>
          <w:sz w:val="28"/>
          <w:szCs w:val="22"/>
        </w:rPr>
        <w:t xml:space="preserve">̆ площади в местах большого скопления </w:t>
      </w:r>
      <w:proofErr w:type="spellStart"/>
      <w:r w:rsidRPr="00C277E4">
        <w:rPr>
          <w:color w:val="000000"/>
          <w:sz w:val="28"/>
          <w:szCs w:val="22"/>
        </w:rPr>
        <w:t>людеи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в)  устойчивость конструкции;</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г)  надежная фиксация и</w:t>
      </w:r>
      <w:r w:rsidR="00C277E4">
        <w:rPr>
          <w:color w:val="000000"/>
          <w:sz w:val="28"/>
          <w:szCs w:val="22"/>
        </w:rPr>
        <w:t>ли обеспечение возможности пере</w:t>
      </w:r>
      <w:r w:rsidRPr="00C277E4">
        <w:rPr>
          <w:color w:val="000000"/>
          <w:sz w:val="28"/>
          <w:szCs w:val="22"/>
        </w:rPr>
        <w:t xml:space="preserve">мещения в зависимости </w:t>
      </w:r>
      <w:proofErr w:type="gramStart"/>
      <w:r w:rsidRPr="00C277E4">
        <w:rPr>
          <w:color w:val="000000"/>
          <w:sz w:val="28"/>
          <w:szCs w:val="22"/>
        </w:rPr>
        <w:t>от</w:t>
      </w:r>
      <w:proofErr w:type="gramEnd"/>
      <w:r w:rsidRPr="00C277E4">
        <w:rPr>
          <w:color w:val="000000"/>
          <w:sz w:val="28"/>
          <w:szCs w:val="22"/>
        </w:rPr>
        <w:t xml:space="preserve"> </w:t>
      </w:r>
      <w:proofErr w:type="gramStart"/>
      <w:r w:rsidRPr="00C277E4">
        <w:rPr>
          <w:color w:val="000000"/>
          <w:sz w:val="28"/>
          <w:szCs w:val="22"/>
        </w:rPr>
        <w:t>условии</w:t>
      </w:r>
      <w:proofErr w:type="gramEnd"/>
      <w:r w:rsidRPr="00C277E4">
        <w:rPr>
          <w:color w:val="000000"/>
          <w:sz w:val="28"/>
          <w:szCs w:val="22"/>
        </w:rPr>
        <w:t>̆ расположения;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д)  достаточное количество МАФ определенных т</w:t>
      </w:r>
      <w:r w:rsidR="002A3ABA">
        <w:rPr>
          <w:color w:val="000000"/>
          <w:sz w:val="28"/>
          <w:szCs w:val="22"/>
        </w:rPr>
        <w:t xml:space="preserve">ипов в </w:t>
      </w:r>
      <w:proofErr w:type="spellStart"/>
      <w:r w:rsidR="002A3ABA">
        <w:rPr>
          <w:color w:val="000000"/>
          <w:sz w:val="28"/>
          <w:szCs w:val="22"/>
        </w:rPr>
        <w:t>каждои</w:t>
      </w:r>
      <w:proofErr w:type="spellEnd"/>
      <w:r w:rsidR="002A3ABA">
        <w:rPr>
          <w:color w:val="000000"/>
          <w:sz w:val="28"/>
          <w:szCs w:val="22"/>
        </w:rPr>
        <w:t xml:space="preserve">̆ </w:t>
      </w:r>
      <w:proofErr w:type="spellStart"/>
      <w:r w:rsidR="002A3ABA">
        <w:rPr>
          <w:color w:val="000000"/>
          <w:sz w:val="28"/>
          <w:szCs w:val="22"/>
        </w:rPr>
        <w:t>конкретнои</w:t>
      </w:r>
      <w:proofErr w:type="spellEnd"/>
      <w:r w:rsidR="002A3ABA">
        <w:rPr>
          <w:color w:val="000000"/>
          <w:sz w:val="28"/>
          <w:szCs w:val="22"/>
        </w:rPr>
        <w:t>̆ зоне.</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Частные требования к </w:t>
      </w:r>
      <w:proofErr w:type="spellStart"/>
      <w:r w:rsidRPr="00C277E4">
        <w:rPr>
          <w:rFonts w:ascii="Times New Roman" w:eastAsia="Times New Roman" w:hAnsi="Times New Roman" w:cs="Times New Roman"/>
          <w:sz w:val="28"/>
          <w:szCs w:val="28"/>
        </w:rPr>
        <w:t>скамейкам</w:t>
      </w:r>
      <w:proofErr w:type="spellEnd"/>
      <w:r w:rsidRPr="00C277E4">
        <w:rPr>
          <w:rFonts w:ascii="Times New Roman" w:eastAsia="Times New Roman" w:hAnsi="Times New Roman" w:cs="Times New Roman"/>
          <w:sz w:val="28"/>
          <w:szCs w:val="28"/>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спинок для скамеек рекреационных зон;</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наличие спинок и </w:t>
      </w:r>
      <w:proofErr w:type="spellStart"/>
      <w:r w:rsidRPr="00C277E4">
        <w:rPr>
          <w:color w:val="000000"/>
          <w:sz w:val="28"/>
          <w:szCs w:val="22"/>
        </w:rPr>
        <w:t>поручнеи</w:t>
      </w:r>
      <w:proofErr w:type="spellEnd"/>
      <w:r w:rsidRPr="00C277E4">
        <w:rPr>
          <w:color w:val="000000"/>
          <w:sz w:val="28"/>
          <w:szCs w:val="22"/>
        </w:rPr>
        <w:t>̆ для скамеек дворовых зон;</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отсутствие спинок и </w:t>
      </w:r>
      <w:proofErr w:type="spellStart"/>
      <w:r w:rsidRPr="00C277E4">
        <w:rPr>
          <w:color w:val="000000"/>
          <w:sz w:val="28"/>
          <w:szCs w:val="22"/>
        </w:rPr>
        <w:t>поручнеи</w:t>
      </w:r>
      <w:proofErr w:type="spellEnd"/>
      <w:r w:rsidRPr="00C277E4">
        <w:rPr>
          <w:color w:val="000000"/>
          <w:sz w:val="28"/>
          <w:szCs w:val="22"/>
        </w:rPr>
        <w:t>̆ для скамеек транзитн</w:t>
      </w:r>
      <w:r w:rsidR="00C277E4">
        <w:rPr>
          <w:color w:val="000000"/>
          <w:sz w:val="28"/>
          <w:szCs w:val="22"/>
        </w:rPr>
        <w:t>ых зон.</w:t>
      </w:r>
    </w:p>
    <w:p w:rsidR="00571B45" w:rsidRPr="00C277E4" w:rsidRDefault="00571B45" w:rsidP="009260DA">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урнам: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пепельниц, предохраняющих мусор от возгорания;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достаточная высота (минимальная около 100 см) и объем;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наличие рельефного </w:t>
      </w:r>
      <w:proofErr w:type="spellStart"/>
      <w:r w:rsidRPr="00C277E4">
        <w:rPr>
          <w:color w:val="000000"/>
          <w:sz w:val="28"/>
          <w:szCs w:val="22"/>
        </w:rPr>
        <w:t>текстурирования</w:t>
      </w:r>
      <w:proofErr w:type="spellEnd"/>
      <w:r w:rsidRPr="00C277E4">
        <w:rPr>
          <w:color w:val="000000"/>
          <w:sz w:val="28"/>
          <w:szCs w:val="22"/>
        </w:rPr>
        <w:t xml:space="preserve"> или перфорирования для защиты от графического вандализма;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защита от дождя и снега;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использование и аккуратное расположение вставных ведер и мусорных мешков</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Частные требования к цветочницам (вазонам), в том числе </w:t>
      </w:r>
      <w:proofErr w:type="gramStart"/>
      <w:r w:rsidRPr="00C277E4">
        <w:rPr>
          <w:rFonts w:ascii="Times New Roman" w:eastAsia="Times New Roman" w:hAnsi="Times New Roman" w:cs="Times New Roman"/>
          <w:sz w:val="28"/>
          <w:szCs w:val="28"/>
        </w:rPr>
        <w:t>к</w:t>
      </w:r>
      <w:proofErr w:type="gramEnd"/>
      <w:r w:rsidRPr="00C277E4">
        <w:rPr>
          <w:rFonts w:ascii="Times New Roman" w:eastAsia="Times New Roman" w:hAnsi="Times New Roman" w:cs="Times New Roman"/>
          <w:sz w:val="28"/>
          <w:szCs w:val="28"/>
        </w:rPr>
        <w:t xml:space="preserve"> навесным: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кашпо следует выставлять только на существующих объектах</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lastRenderedPageBreak/>
        <w:t xml:space="preserve">-  цветочницы (вазоны) должны иметь достаточную высоту ― для предотвращения </w:t>
      </w:r>
      <w:proofErr w:type="spellStart"/>
      <w:r w:rsidRPr="00C277E4">
        <w:rPr>
          <w:color w:val="000000"/>
          <w:sz w:val="28"/>
          <w:szCs w:val="22"/>
        </w:rPr>
        <w:t>случайного</w:t>
      </w:r>
      <w:proofErr w:type="spellEnd"/>
      <w:r w:rsidRPr="00C277E4">
        <w:rPr>
          <w:color w:val="000000"/>
          <w:sz w:val="28"/>
          <w:szCs w:val="22"/>
        </w:rPr>
        <w:t xml:space="preserve"> наезда </w:t>
      </w:r>
      <w:proofErr w:type="spellStart"/>
      <w:r w:rsidRPr="00C277E4">
        <w:rPr>
          <w:color w:val="000000"/>
          <w:sz w:val="28"/>
          <w:szCs w:val="22"/>
        </w:rPr>
        <w:t>автомобилеи</w:t>
      </w:r>
      <w:proofErr w:type="spellEnd"/>
      <w:r w:rsidRPr="00C277E4">
        <w:rPr>
          <w:color w:val="000000"/>
          <w:sz w:val="28"/>
          <w:szCs w:val="22"/>
        </w:rPr>
        <w:t>̆ и попадания мусора</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w:t>
      </w:r>
      <w:proofErr w:type="spellStart"/>
      <w:r w:rsidRPr="00C277E4">
        <w:rPr>
          <w:color w:val="000000"/>
          <w:sz w:val="28"/>
          <w:szCs w:val="22"/>
        </w:rPr>
        <w:t>дизайн</w:t>
      </w:r>
      <w:proofErr w:type="spellEnd"/>
      <w:r w:rsidRPr="00C277E4">
        <w:rPr>
          <w:color w:val="000000"/>
          <w:sz w:val="28"/>
          <w:szCs w:val="22"/>
        </w:rPr>
        <w:t xml:space="preserve"> (цвет, форма) цветочниц (вазонов) не должен отвлекать внимание </w:t>
      </w:r>
      <w:proofErr w:type="gramStart"/>
      <w:r w:rsidRPr="00C277E4">
        <w:rPr>
          <w:color w:val="000000"/>
          <w:sz w:val="28"/>
          <w:szCs w:val="22"/>
        </w:rPr>
        <w:t>от</w:t>
      </w:r>
      <w:proofErr w:type="gramEnd"/>
      <w:r w:rsidRPr="00C277E4">
        <w:rPr>
          <w:color w:val="000000"/>
          <w:sz w:val="28"/>
          <w:szCs w:val="22"/>
        </w:rPr>
        <w:t xml:space="preserve"> растений</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цветочницы и кашпо </w:t>
      </w:r>
      <w:proofErr w:type="spellStart"/>
      <w:r w:rsidRPr="00C277E4">
        <w:rPr>
          <w:color w:val="000000"/>
          <w:sz w:val="28"/>
          <w:szCs w:val="22"/>
        </w:rPr>
        <w:t>зимои</w:t>
      </w:r>
      <w:proofErr w:type="spellEnd"/>
      <w:r w:rsidRPr="00C277E4">
        <w:rPr>
          <w:color w:val="000000"/>
          <w:sz w:val="28"/>
          <w:szCs w:val="22"/>
        </w:rPr>
        <w:t xml:space="preserve">̆ необходимо хранить в помещении или заменять в них цветы </w:t>
      </w:r>
      <w:proofErr w:type="spellStart"/>
      <w:r w:rsidRPr="00C277E4">
        <w:rPr>
          <w:color w:val="000000"/>
          <w:sz w:val="28"/>
          <w:szCs w:val="22"/>
        </w:rPr>
        <w:t>хвойными</w:t>
      </w:r>
      <w:proofErr w:type="spellEnd"/>
      <w:r w:rsidRPr="00C277E4">
        <w:rPr>
          <w:color w:val="000000"/>
          <w:sz w:val="28"/>
          <w:szCs w:val="22"/>
        </w:rPr>
        <w:t xml:space="preserve"> растениями или иными растительными декорациями</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ограждениям: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достаточная прочность для защиты пешеходов от наезда </w:t>
      </w:r>
      <w:proofErr w:type="spellStart"/>
      <w:r w:rsidRPr="00C277E4">
        <w:rPr>
          <w:color w:val="000000"/>
          <w:sz w:val="28"/>
          <w:szCs w:val="22"/>
        </w:rPr>
        <w:t>автомобилеи</w:t>
      </w:r>
      <w:proofErr w:type="spellEnd"/>
      <w:r w:rsidRPr="00C277E4">
        <w:rPr>
          <w:color w:val="000000"/>
          <w:sz w:val="28"/>
          <w:szCs w:val="22"/>
        </w:rPr>
        <w:t>̆</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модульность, возможность создания конструкции </w:t>
      </w:r>
      <w:proofErr w:type="spellStart"/>
      <w:r w:rsidRPr="00C277E4">
        <w:rPr>
          <w:color w:val="000000"/>
          <w:sz w:val="28"/>
          <w:szCs w:val="22"/>
        </w:rPr>
        <w:t>любои</w:t>
      </w:r>
      <w:proofErr w:type="spellEnd"/>
      <w:r w:rsidRPr="00C277E4">
        <w:rPr>
          <w:color w:val="000000"/>
          <w:sz w:val="28"/>
          <w:szCs w:val="22"/>
        </w:rPr>
        <w:t>̆ формы</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светоотражающие элементы там, где возможен </w:t>
      </w:r>
      <w:proofErr w:type="spellStart"/>
      <w:r w:rsidRPr="00C277E4">
        <w:rPr>
          <w:color w:val="000000"/>
          <w:sz w:val="28"/>
          <w:szCs w:val="22"/>
        </w:rPr>
        <w:t>случайныи</w:t>
      </w:r>
      <w:proofErr w:type="spellEnd"/>
      <w:r w:rsidRPr="00C277E4">
        <w:rPr>
          <w:color w:val="000000"/>
          <w:sz w:val="28"/>
          <w:szCs w:val="22"/>
        </w:rPr>
        <w:t>̆ наезд автомобиля</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недопустимо располагать ограды далее 10 см от края газона</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r w:rsidR="002A3ABA">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Характерные </w:t>
      </w:r>
      <w:r w:rsidR="002A3ABA">
        <w:rPr>
          <w:rFonts w:ascii="Times New Roman" w:eastAsia="Times New Roman" w:hAnsi="Times New Roman" w:cs="Times New Roman"/>
          <w:sz w:val="28"/>
          <w:szCs w:val="28"/>
        </w:rPr>
        <w:t xml:space="preserve">требования </w:t>
      </w:r>
      <w:r w:rsidRPr="00C277E4">
        <w:rPr>
          <w:rFonts w:ascii="Times New Roman" w:eastAsia="Times New Roman" w:hAnsi="Times New Roman" w:cs="Times New Roman"/>
          <w:sz w:val="28"/>
          <w:szCs w:val="28"/>
        </w:rPr>
        <w:t>МАФ тротуаров автомобильных дорог:</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скамейки</w:t>
      </w:r>
      <w:proofErr w:type="spellEnd"/>
      <w:r w:rsidRPr="00C277E4">
        <w:rPr>
          <w:rFonts w:ascii="Times New Roman" w:eastAsia="Times New Roman" w:hAnsi="Times New Roman" w:cs="Times New Roman"/>
          <w:sz w:val="28"/>
          <w:szCs w:val="28"/>
        </w:rPr>
        <w:t xml:space="preserve"> без спинки с достаточным местом для сумок;</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опоры у скамеек для </w:t>
      </w:r>
      <w:proofErr w:type="spellStart"/>
      <w:r w:rsidRPr="00C277E4">
        <w:rPr>
          <w:rFonts w:ascii="Times New Roman" w:eastAsia="Times New Roman" w:hAnsi="Times New Roman" w:cs="Times New Roman"/>
          <w:sz w:val="28"/>
          <w:szCs w:val="28"/>
        </w:rPr>
        <w:t>людеи</w:t>
      </w:r>
      <w:proofErr w:type="spellEnd"/>
      <w:r w:rsidRPr="00C277E4">
        <w:rPr>
          <w:rFonts w:ascii="Times New Roman" w:eastAsia="Times New Roman" w:hAnsi="Times New Roman" w:cs="Times New Roman"/>
          <w:sz w:val="28"/>
          <w:szCs w:val="28"/>
        </w:rPr>
        <w:t xml:space="preserve">̆ с ограниченными возможностями; </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мощные заграждения от </w:t>
      </w:r>
      <w:proofErr w:type="spellStart"/>
      <w:r w:rsidRPr="00C277E4">
        <w:rPr>
          <w:rFonts w:ascii="Times New Roman" w:eastAsia="Times New Roman" w:hAnsi="Times New Roman" w:cs="Times New Roman"/>
          <w:sz w:val="28"/>
          <w:szCs w:val="28"/>
        </w:rPr>
        <w:t>автомобилеи</w:t>
      </w:r>
      <w:proofErr w:type="spellEnd"/>
      <w:r w:rsidRPr="00C277E4">
        <w:rPr>
          <w:rFonts w:ascii="Times New Roman" w:eastAsia="Times New Roman" w:hAnsi="Times New Roman" w:cs="Times New Roman"/>
          <w:sz w:val="28"/>
          <w:szCs w:val="28"/>
        </w:rPr>
        <w:t>̆;</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безопасные заборы;</w:t>
      </w:r>
    </w:p>
    <w:p w:rsidR="00571B45" w:rsidRPr="00C277E4" w:rsidRDefault="00571B45" w:rsidP="009260DA">
      <w:pPr>
        <w:ind w:firstLine="720"/>
        <w:jc w:val="both"/>
      </w:pPr>
      <w:r w:rsidRPr="00C277E4">
        <w:rPr>
          <w:rFonts w:ascii="Times New Roman" w:eastAsia="Times New Roman" w:hAnsi="Times New Roman" w:cs="Times New Roman"/>
          <w:sz w:val="28"/>
          <w:szCs w:val="28"/>
        </w:rPr>
        <w:t>- навесные кашпо  навесные цветочницы и вазоны;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цветочницы</w:t>
      </w:r>
      <w:r w:rsidR="002A3ABA">
        <w:rPr>
          <w:rFonts w:ascii="Times New Roman" w:eastAsia="Times New Roman" w:hAnsi="Times New Roman" w:cs="Times New Roman"/>
          <w:sz w:val="28"/>
          <w:szCs w:val="28"/>
        </w:rPr>
        <w:t xml:space="preserve"> </w:t>
      </w:r>
      <w:r w:rsidRPr="00C277E4">
        <w:rPr>
          <w:rFonts w:ascii="Times New Roman" w:eastAsia="Times New Roman" w:hAnsi="Times New Roman" w:cs="Times New Roman"/>
          <w:sz w:val="28"/>
          <w:szCs w:val="28"/>
        </w:rPr>
        <w:t>(вазоны) и урны;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пепельницы — встроенные в урны или отдельные;</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велоинфраструктура</w:t>
      </w:r>
      <w:proofErr w:type="spellEnd"/>
      <w:r w:rsidRPr="00C277E4">
        <w:rPr>
          <w:rFonts w:ascii="Times New Roman" w:eastAsia="Times New Roman" w:hAnsi="Times New Roman" w:cs="Times New Roman"/>
          <w:sz w:val="28"/>
          <w:szCs w:val="28"/>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В пешеходных зонах повышенные требования к </w:t>
      </w:r>
      <w:proofErr w:type="spellStart"/>
      <w:r w:rsidRPr="00C277E4">
        <w:rPr>
          <w:rFonts w:ascii="Times New Roman" w:eastAsia="Times New Roman" w:hAnsi="Times New Roman" w:cs="Times New Roman"/>
          <w:sz w:val="28"/>
          <w:szCs w:val="28"/>
        </w:rPr>
        <w:t>дизайну</w:t>
      </w:r>
      <w:proofErr w:type="spellEnd"/>
      <w:r w:rsidRPr="00C277E4">
        <w:rPr>
          <w:rFonts w:ascii="Times New Roman" w:eastAsia="Times New Roman" w:hAnsi="Times New Roman" w:cs="Times New Roman"/>
          <w:sz w:val="28"/>
          <w:szCs w:val="28"/>
        </w:rPr>
        <w:t xml:space="preserve"> МАФ, так как они часто окружены </w:t>
      </w:r>
      <w:proofErr w:type="spellStart"/>
      <w:r w:rsidRPr="00C277E4">
        <w:rPr>
          <w:rFonts w:ascii="Times New Roman" w:eastAsia="Times New Roman" w:hAnsi="Times New Roman" w:cs="Times New Roman"/>
          <w:sz w:val="28"/>
          <w:szCs w:val="28"/>
        </w:rPr>
        <w:t>историческои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архитектурнои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застройкои</w:t>
      </w:r>
      <w:proofErr w:type="spellEnd"/>
      <w:r w:rsidRPr="00C277E4">
        <w:rPr>
          <w:rFonts w:ascii="Times New Roman" w:eastAsia="Times New Roman" w:hAnsi="Times New Roman" w:cs="Times New Roman"/>
          <w:sz w:val="28"/>
          <w:szCs w:val="28"/>
        </w:rPr>
        <w:t>̆. Мебель должна сочетаться с историческими зданиями. В некоторых случаях современная типовая городская мебель вписывается в архитектуру прошлых веков. Обратное сочетание (</w:t>
      </w:r>
      <w:proofErr w:type="spellStart"/>
      <w:r w:rsidRPr="00C277E4">
        <w:rPr>
          <w:rFonts w:ascii="Times New Roman" w:eastAsia="Times New Roman" w:hAnsi="Times New Roman" w:cs="Times New Roman"/>
          <w:sz w:val="28"/>
          <w:szCs w:val="28"/>
        </w:rPr>
        <w:t>историческии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дизайн</w:t>
      </w:r>
      <w:proofErr w:type="spellEnd"/>
      <w:r w:rsidRPr="00C277E4">
        <w:rPr>
          <w:rFonts w:ascii="Times New Roman" w:eastAsia="Times New Roman" w:hAnsi="Times New Roman" w:cs="Times New Roman"/>
          <w:sz w:val="28"/>
          <w:szCs w:val="28"/>
        </w:rPr>
        <w:t xml:space="preserve"> МАФ в </w:t>
      </w:r>
      <w:proofErr w:type="spellStart"/>
      <w:r w:rsidRPr="00C277E4">
        <w:rPr>
          <w:rFonts w:ascii="Times New Roman" w:eastAsia="Times New Roman" w:hAnsi="Times New Roman" w:cs="Times New Roman"/>
          <w:sz w:val="28"/>
          <w:szCs w:val="28"/>
        </w:rPr>
        <w:t>современнои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застройке</w:t>
      </w:r>
      <w:proofErr w:type="spellEnd"/>
      <w:r w:rsidRPr="00C277E4">
        <w:rPr>
          <w:rFonts w:ascii="Times New Roman" w:eastAsia="Times New Roman" w:hAnsi="Times New Roman" w:cs="Times New Roman"/>
          <w:sz w:val="28"/>
          <w:szCs w:val="28"/>
        </w:rPr>
        <w:t xml:space="preserve">) чаще всего дает </w:t>
      </w:r>
      <w:proofErr w:type="spellStart"/>
      <w:r w:rsidRPr="00C277E4">
        <w:rPr>
          <w:rFonts w:ascii="Times New Roman" w:eastAsia="Times New Roman" w:hAnsi="Times New Roman" w:cs="Times New Roman"/>
          <w:sz w:val="28"/>
          <w:szCs w:val="28"/>
        </w:rPr>
        <w:t>отрицательныи</w:t>
      </w:r>
      <w:proofErr w:type="spellEnd"/>
      <w:r w:rsidRPr="00C277E4">
        <w:rPr>
          <w:rFonts w:ascii="Times New Roman" w:eastAsia="Times New Roman" w:hAnsi="Times New Roman" w:cs="Times New Roman"/>
          <w:sz w:val="28"/>
          <w:szCs w:val="28"/>
        </w:rPr>
        <w:t>̆ результат.</w:t>
      </w:r>
    </w:p>
    <w:p w:rsidR="00571B45" w:rsidRPr="00C277E4" w:rsidRDefault="00571B45" w:rsidP="002A3AB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Характерные</w:t>
      </w:r>
      <w:r w:rsidR="002A3ABA">
        <w:rPr>
          <w:rFonts w:ascii="Times New Roman" w:eastAsia="Times New Roman" w:hAnsi="Times New Roman" w:cs="Times New Roman"/>
          <w:sz w:val="28"/>
          <w:szCs w:val="28"/>
        </w:rPr>
        <w:t xml:space="preserve"> требования</w:t>
      </w:r>
      <w:r w:rsidRPr="00C277E4">
        <w:rPr>
          <w:rFonts w:ascii="Times New Roman" w:eastAsia="Times New Roman" w:hAnsi="Times New Roman" w:cs="Times New Roman"/>
          <w:sz w:val="28"/>
          <w:szCs w:val="28"/>
        </w:rPr>
        <w:t xml:space="preserve"> МАФ пешеходных зон:</w:t>
      </w:r>
    </w:p>
    <w:p w:rsidR="00571B45" w:rsidRPr="00C277E4" w:rsidRDefault="00571B45" w:rsidP="00571B45">
      <w:pPr>
        <w:ind w:firstLine="720"/>
      </w:pPr>
      <w:r w:rsidRPr="00C277E4">
        <w:rPr>
          <w:rFonts w:ascii="Times New Roman" w:eastAsia="Times New Roman" w:hAnsi="Times New Roman" w:cs="Times New Roman"/>
          <w:sz w:val="28"/>
          <w:szCs w:val="28"/>
        </w:rPr>
        <w:t>- относительно небольшие уличные фонари;</w:t>
      </w:r>
    </w:p>
    <w:p w:rsidR="00571B45" w:rsidRPr="00C277E4" w:rsidRDefault="00571B45" w:rsidP="00571B45">
      <w:pPr>
        <w:ind w:firstLine="720"/>
      </w:pPr>
      <w:r w:rsidRPr="00C277E4">
        <w:rPr>
          <w:rFonts w:ascii="Times New Roman" w:eastAsia="Times New Roman" w:hAnsi="Times New Roman" w:cs="Times New Roman"/>
          <w:sz w:val="28"/>
          <w:szCs w:val="28"/>
        </w:rPr>
        <w:t>- комфортные диваны;</w:t>
      </w:r>
    </w:p>
    <w:p w:rsidR="00571B45" w:rsidRPr="00C277E4" w:rsidRDefault="00571B45" w:rsidP="00571B45">
      <w:pPr>
        <w:ind w:firstLine="720"/>
      </w:pPr>
      <w:r w:rsidRPr="00C277E4">
        <w:rPr>
          <w:rFonts w:ascii="Times New Roman" w:eastAsia="Times New Roman" w:hAnsi="Times New Roman" w:cs="Times New Roman"/>
          <w:sz w:val="28"/>
          <w:szCs w:val="28"/>
        </w:rPr>
        <w:t>- объемные урны;</w:t>
      </w:r>
    </w:p>
    <w:p w:rsidR="00571B45" w:rsidRPr="00C277E4" w:rsidRDefault="00571B45" w:rsidP="00571B45">
      <w:pPr>
        <w:ind w:firstLine="720"/>
      </w:pPr>
      <w:r w:rsidRPr="00C277E4">
        <w:rPr>
          <w:rFonts w:ascii="Times New Roman" w:eastAsia="Times New Roman" w:hAnsi="Times New Roman" w:cs="Times New Roman"/>
          <w:sz w:val="28"/>
          <w:szCs w:val="28"/>
        </w:rPr>
        <w:t>- цветочницы и кашпо (вазоны);</w:t>
      </w:r>
    </w:p>
    <w:p w:rsidR="00571B45" w:rsidRPr="00C277E4" w:rsidRDefault="00571B45" w:rsidP="00571B45">
      <w:pPr>
        <w:ind w:firstLine="720"/>
      </w:pPr>
      <w:r w:rsidRPr="00C277E4">
        <w:rPr>
          <w:rFonts w:ascii="Times New Roman" w:eastAsia="Times New Roman" w:hAnsi="Times New Roman" w:cs="Times New Roman"/>
          <w:sz w:val="28"/>
          <w:szCs w:val="28"/>
        </w:rPr>
        <w:t>- информационные стенды;</w:t>
      </w:r>
    </w:p>
    <w:p w:rsidR="00571B45" w:rsidRPr="00C277E4" w:rsidRDefault="00571B45" w:rsidP="00571B45">
      <w:pPr>
        <w:ind w:firstLine="720"/>
      </w:pPr>
      <w:r w:rsidRPr="00C277E4">
        <w:rPr>
          <w:rFonts w:ascii="Times New Roman" w:eastAsia="Times New Roman" w:hAnsi="Times New Roman" w:cs="Times New Roman"/>
          <w:sz w:val="28"/>
          <w:szCs w:val="28"/>
        </w:rPr>
        <w:t>- защитные ограждения;</w:t>
      </w:r>
    </w:p>
    <w:p w:rsidR="00571B45" w:rsidRPr="00C277E4" w:rsidRDefault="00571B45" w:rsidP="00571B45">
      <w:pPr>
        <w:ind w:firstLine="720"/>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столы для игр.</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Принципы антивандальной защиты малых архитектурных форм от графического вандализма.</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По психологическим причинам занятые поверхности меньше подвержены вандализму, наиболее привлекательны для разрисовывания и оклейки </w:t>
      </w:r>
      <w:r w:rsidRPr="00C277E4">
        <w:rPr>
          <w:rFonts w:ascii="Times New Roman" w:eastAsia="Times New Roman" w:hAnsi="Times New Roman" w:cs="Times New Roman"/>
          <w:sz w:val="28"/>
          <w:szCs w:val="28"/>
        </w:rPr>
        <w:lastRenderedPageBreak/>
        <w:t>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Глухие заборы рекомендуется заменять просматриваемыми. Если нет возможности убрать забор или заменить </w:t>
      </w:r>
      <w:proofErr w:type="gramStart"/>
      <w:r w:rsidRPr="00C277E4">
        <w:rPr>
          <w:rFonts w:ascii="Times New Roman" w:eastAsia="Times New Roman" w:hAnsi="Times New Roman" w:cs="Times New Roman"/>
          <w:sz w:val="28"/>
          <w:szCs w:val="28"/>
        </w:rPr>
        <w:t>на</w:t>
      </w:r>
      <w:proofErr w:type="gramEnd"/>
      <w:r w:rsidRPr="00C277E4">
        <w:rPr>
          <w:rFonts w:ascii="Times New Roman" w:eastAsia="Times New Roman" w:hAnsi="Times New Roman" w:cs="Times New Roman"/>
          <w:sz w:val="28"/>
          <w:szCs w:val="28"/>
        </w:rPr>
        <w:t xml:space="preserve"> </w:t>
      </w:r>
      <w:proofErr w:type="gramStart"/>
      <w:r w:rsidRPr="00C277E4">
        <w:rPr>
          <w:rFonts w:ascii="Times New Roman" w:eastAsia="Times New Roman" w:hAnsi="Times New Roman" w:cs="Times New Roman"/>
          <w:sz w:val="28"/>
          <w:szCs w:val="28"/>
        </w:rPr>
        <w:t>просматриваемый</w:t>
      </w:r>
      <w:proofErr w:type="gramEnd"/>
      <w:r w:rsidRPr="00C277E4">
        <w:rPr>
          <w:rFonts w:ascii="Times New Roman" w:eastAsia="Times New Roman" w:hAnsi="Times New Roman" w:cs="Times New Roman"/>
          <w:sz w:val="28"/>
          <w:szCs w:val="28"/>
        </w:rPr>
        <w:t>,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571B45" w:rsidRPr="00C277E4" w:rsidRDefault="00571B45" w:rsidP="00571B45">
      <w:pPr>
        <w:numPr>
          <w:ilvl w:val="3"/>
          <w:numId w:val="2"/>
        </w:numPr>
        <w:spacing w:line="240" w:lineRule="auto"/>
        <w:ind w:left="0" w:firstLine="720"/>
        <w:contextualSpacing/>
        <w:jc w:val="both"/>
      </w:pPr>
      <w:proofErr w:type="gramStart"/>
      <w:r w:rsidRPr="00C277E4">
        <w:rPr>
          <w:rFonts w:ascii="Times New Roman" w:eastAsia="Times New Roman" w:hAnsi="Times New Roman" w:cs="Times New Roman"/>
          <w:sz w:val="28"/>
          <w:szCs w:val="28"/>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roofErr w:type="gramEnd"/>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Правила </w:t>
      </w:r>
      <w:proofErr w:type="spellStart"/>
      <w:r w:rsidRPr="00C277E4">
        <w:rPr>
          <w:rFonts w:ascii="Times New Roman" w:eastAsia="Times New Roman" w:hAnsi="Times New Roman" w:cs="Times New Roman"/>
          <w:sz w:val="28"/>
          <w:szCs w:val="28"/>
        </w:rPr>
        <w:t>вандалозащищенности</w:t>
      </w:r>
      <w:proofErr w:type="spellEnd"/>
      <w:r w:rsidRPr="00C277E4">
        <w:rPr>
          <w:rFonts w:ascii="Times New Roman" w:eastAsia="Times New Roman" w:hAnsi="Times New Roman" w:cs="Times New Roman"/>
          <w:sz w:val="28"/>
          <w:szCs w:val="28"/>
        </w:rPr>
        <w:t xml:space="preserve"> при проектировании городского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Рекомендуется выбор материала легко очищающегося и не боящегося абразивных и растворяющих веществ.</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На плоских поверхностях городского оборудования и МАФ рекомендуется перфорирование или рельефное </w:t>
      </w:r>
      <w:proofErr w:type="spellStart"/>
      <w:r w:rsidRPr="00C277E4">
        <w:rPr>
          <w:rFonts w:ascii="Times New Roman" w:eastAsia="Times New Roman" w:hAnsi="Times New Roman" w:cs="Times New Roman"/>
          <w:sz w:val="28"/>
          <w:szCs w:val="28"/>
        </w:rPr>
        <w:t>текстурирование</w:t>
      </w:r>
      <w:proofErr w:type="spellEnd"/>
      <w:r w:rsidRPr="00C277E4">
        <w:rPr>
          <w:rFonts w:ascii="Times New Roman" w:eastAsia="Times New Roman" w:hAnsi="Times New Roman" w:cs="Times New Roman"/>
          <w:sz w:val="28"/>
          <w:szCs w:val="28"/>
        </w:rPr>
        <w:t xml:space="preserve">, которые мешают расклейке объявлений и разрисовыванию поверхности, которые облегчают очистку.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Городское оборудование (будки, остановки, столбы, урны, заборы и прочие) и фасады зданий рекомендуется защищать специальной конструкцией оборудования, правильным выбором материалов, рельефом и текстурой. Кроме формовки, возможно использование антивандальной рельефной краски. Рельефные поверхности, по сравнению с </w:t>
      </w:r>
      <w:proofErr w:type="gramStart"/>
      <w:r w:rsidRPr="00C277E4">
        <w:rPr>
          <w:rFonts w:ascii="Times New Roman" w:eastAsia="Times New Roman" w:hAnsi="Times New Roman" w:cs="Times New Roman"/>
          <w:sz w:val="28"/>
          <w:szCs w:val="28"/>
        </w:rPr>
        <w:t>гладкими</w:t>
      </w:r>
      <w:proofErr w:type="gramEnd"/>
      <w:r w:rsidRPr="00C277E4">
        <w:rPr>
          <w:rFonts w:ascii="Times New Roman" w:eastAsia="Times New Roman" w:hAnsi="Times New Roman" w:cs="Times New Roman"/>
          <w:sz w:val="28"/>
          <w:szCs w:val="28"/>
        </w:rPr>
        <w:t xml:space="preserve">, позволяют уменьшить расклейку или рисование и упростить очистку от расклейки.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городского оборудования 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Правила </w:t>
      </w:r>
      <w:proofErr w:type="spellStart"/>
      <w:r w:rsidRPr="00C277E4">
        <w:rPr>
          <w:rFonts w:ascii="Times New Roman" w:eastAsia="Times New Roman" w:hAnsi="Times New Roman" w:cs="Times New Roman"/>
          <w:sz w:val="28"/>
          <w:szCs w:val="28"/>
        </w:rPr>
        <w:t>вандалозащищенности</w:t>
      </w:r>
      <w:proofErr w:type="spellEnd"/>
      <w:r w:rsidRPr="00C277E4">
        <w:rPr>
          <w:rFonts w:ascii="Times New Roman" w:eastAsia="Times New Roman" w:hAnsi="Times New Roman" w:cs="Times New Roman"/>
          <w:sz w:val="28"/>
          <w:szCs w:val="28"/>
        </w:rPr>
        <w:t xml:space="preserve"> при размещении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Городское оборудование (будки, остановки, столбы, заборы) и фасады зданий можно защитить с помощью рекламы и полезной информации, стрит-арта и </w:t>
      </w:r>
      <w:proofErr w:type="gramStart"/>
      <w:r w:rsidRPr="00C277E4">
        <w:rPr>
          <w:rFonts w:ascii="Times New Roman" w:eastAsia="Times New Roman" w:hAnsi="Times New Roman" w:cs="Times New Roman"/>
          <w:sz w:val="28"/>
          <w:szCs w:val="28"/>
        </w:rPr>
        <w:t>рекламного</w:t>
      </w:r>
      <w:proofErr w:type="gram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графити</w:t>
      </w:r>
      <w:proofErr w:type="spellEnd"/>
      <w:r w:rsidRPr="00C277E4">
        <w:rPr>
          <w:rFonts w:ascii="Times New Roman" w:eastAsia="Times New Roman" w:hAnsi="Times New Roman" w:cs="Times New Roman"/>
          <w:sz w:val="28"/>
          <w:szCs w:val="28"/>
        </w:rPr>
        <w:t>, а также благодаря озеленению.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lastRenderedPageBreak/>
        <w:t>Количество городского оборудования должно минимизироваться, а несколько размещаемых объектов ― группироваться «бок к боку», «спиной к спине» или к стене здания. Это значительно сокращает расходы на очистку и улучшает облик среды. Группируя объекты, стоящие на небольшом расстоянии друг от друга (например, банкоматы), можно уменьшить площадь, подвергающуюся вандализму, тем самым сократив затраты и время на ее обслуживание.</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Объекты по возможности следует совмещать (например, креплением урны на столбе городского освещения);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Вид большинства объектов должен быть максимально нейтрален к среде (например, цвет должен быть нейтральным ― черный, серый, белый, возможны также темные оттенки других цветов). Активные по форме или цвету объекты должны согласовываться отдельно компетентными организациями.</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Проектирование или выбор объектов для установки должны учитывать все сторонние элементы и процессы использования, например, процессы уборки и ремонта.</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5" w:name="_Toc474397279"/>
      <w:r>
        <w:rPr>
          <w:rFonts w:ascii="Times New Roman" w:eastAsia="Times New Roman" w:hAnsi="Times New Roman" w:cs="Times New Roman"/>
          <w:sz w:val="28"/>
          <w:szCs w:val="28"/>
        </w:rPr>
        <w:t>Некапитальные нестационарные сооружения</w:t>
      </w:r>
      <w:bookmarkEnd w:id="15"/>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 </w:t>
      </w:r>
      <w:r w:rsidR="0010487A">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w:t>
      </w:r>
      <w:r w:rsidR="00A56D2D" w:rsidRPr="00A56D2D">
        <w:rPr>
          <w:rFonts w:ascii="Times New Roman" w:eastAsia="Times New Roman" w:hAnsi="Times New Roman" w:cs="Times New Roman"/>
          <w:sz w:val="28"/>
          <w:szCs w:val="28"/>
        </w:rPr>
        <w:t>Комсомольского городского поселения</w:t>
      </w:r>
      <w:r w:rsidR="00A56D2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w:t>
      </w:r>
      <w:proofErr w:type="spellStart"/>
      <w:r>
        <w:rPr>
          <w:rFonts w:ascii="Times New Roman" w:eastAsia="Times New Roman" w:hAnsi="Times New Roman" w:cs="Times New Roman"/>
          <w:sz w:val="28"/>
          <w:szCs w:val="28"/>
        </w:rPr>
        <w:t>маркетов</w:t>
      </w:r>
      <w:proofErr w:type="spellEnd"/>
      <w:r>
        <w:rPr>
          <w:rFonts w:ascii="Times New Roman" w:eastAsia="Times New Roman" w:hAnsi="Times New Roman" w:cs="Times New Roman"/>
          <w:sz w:val="28"/>
          <w:szCs w:val="28"/>
        </w:rPr>
        <w:t>, мини-рынков, торговых рядов рекомендуется применение быстровозводимых модульных комплексов, выполняемых из легких конструкций.</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некапитальных нестацио</w:t>
      </w:r>
      <w:r w:rsidR="00BB317A">
        <w:rPr>
          <w:rFonts w:ascii="Times New Roman" w:eastAsia="Times New Roman" w:hAnsi="Times New Roman" w:cs="Times New Roman"/>
          <w:sz w:val="28"/>
          <w:szCs w:val="28"/>
        </w:rPr>
        <w:t>нарных сооружений на территории</w:t>
      </w:r>
      <w:r>
        <w:rPr>
          <w:rFonts w:ascii="Times New Roman" w:eastAsia="Times New Roman" w:hAnsi="Times New Roman" w:cs="Times New Roman"/>
          <w:sz w:val="28"/>
          <w:szCs w:val="28"/>
        </w:rPr>
        <w:t xml:space="preserve"> </w:t>
      </w:r>
      <w:r w:rsidR="00BB317A" w:rsidRPr="00BB317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При размещении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рекомендуется согласовывать с уполномоченными органами охраны памятников, природопользования и охраны окружающей среды.</w:t>
      </w:r>
    </w:p>
    <w:p w:rsidR="00920B0A" w:rsidRDefault="0010487A"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lastRenderedPageBreak/>
        <w:t>Н</w:t>
      </w:r>
      <w:r w:rsidR="003D3BA2">
        <w:rPr>
          <w:rFonts w:ascii="Times New Roman" w:eastAsia="Times New Roman" w:hAnsi="Times New Roman" w:cs="Times New Roman"/>
          <w:sz w:val="28"/>
          <w:szCs w:val="28"/>
        </w:rPr>
        <w:t>е допускается размещение некапитальных нестационарных сооружений под козырьками вестибюлей и станций метрополитена,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10 м от остановочных павильонов и технических сооружений метрополитена, 25 м - от вентиляционных шахт, 20 м - от окон жилых помещений, перед</w:t>
      </w:r>
      <w:proofErr w:type="gramEnd"/>
      <w:r w:rsidR="003D3BA2">
        <w:rPr>
          <w:rFonts w:ascii="Times New Roman" w:eastAsia="Times New Roman" w:hAnsi="Times New Roman" w:cs="Times New Roman"/>
          <w:sz w:val="28"/>
          <w:szCs w:val="28"/>
        </w:rPr>
        <w:t xml:space="preserve"> витринами торговых предприятий, 3 м - от ствола дерева.</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сооружений на тротуарах шириной более 4,5 м (улицы общегородского значения) и более 3 м (улицы районного и местного значения) при условии, что фактическая интенсивность движения пешеходов в час "пик" в двух направлениях не превышает 700 пеш</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ч</w:t>
      </w:r>
      <w:proofErr w:type="gramEnd"/>
      <w:r>
        <w:rPr>
          <w:rFonts w:ascii="Times New Roman" w:eastAsia="Times New Roman" w:hAnsi="Times New Roman" w:cs="Times New Roman"/>
          <w:sz w:val="28"/>
          <w:szCs w:val="28"/>
        </w:rPr>
        <w:t>ас на одну полосу движения, равную 0,75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200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Размещение остановочных павильонов рекомендуется предусматривать в местах остановок наземного пассажирского транспорта. Для установки павильона рекомендуется предусматривать площадку с твердыми видами покрытия размером 2,0 x 5,0 м и более. Расстояние от края проезжей части до ближайшей конструкции павильона рекомендуется устанавливать не менее 3,0 м, расстояние от боковых конструкций павильона до ствола деревьев - не менее 2,0 м для деревьев с компактной кроной. При проектировании остановочных пунктов и размещении ограждений остановочных площадок рекомендуется руководствоваться </w:t>
      </w:r>
      <w:proofErr w:type="gramStart"/>
      <w:r>
        <w:rPr>
          <w:rFonts w:ascii="Times New Roman" w:eastAsia="Times New Roman" w:hAnsi="Times New Roman" w:cs="Times New Roman"/>
          <w:sz w:val="28"/>
          <w:szCs w:val="28"/>
        </w:rPr>
        <w:t>соответствующими</w:t>
      </w:r>
      <w:proofErr w:type="gramEnd"/>
      <w:r>
        <w:rPr>
          <w:rFonts w:ascii="Times New Roman" w:eastAsia="Times New Roman" w:hAnsi="Times New Roman" w:cs="Times New Roman"/>
          <w:sz w:val="28"/>
          <w:szCs w:val="28"/>
        </w:rPr>
        <w:t xml:space="preserve"> ГОСТ и СНиП.</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АЗС, на автостоянках, а также - при некапитальных нестационарных сооружениях питания. Следует учитывать, что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rsidR="00920B0A" w:rsidRPr="0092676C"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6" w:name="_Toc474397280"/>
      <w:r w:rsidRPr="0092676C">
        <w:rPr>
          <w:rFonts w:ascii="Times New Roman" w:eastAsia="Times New Roman" w:hAnsi="Times New Roman" w:cs="Times New Roman"/>
          <w:sz w:val="28"/>
          <w:szCs w:val="28"/>
        </w:rPr>
        <w:t>Оформление и оборудование зданий и сооружений</w:t>
      </w:r>
      <w:bookmarkEnd w:id="16"/>
    </w:p>
    <w:p w:rsidR="00920B0A" w:rsidRPr="0092676C" w:rsidRDefault="00920B0A"/>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lastRenderedPageBreak/>
        <w:t xml:space="preserve">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w:t>
      </w:r>
      <w:proofErr w:type="spellStart"/>
      <w:r w:rsidRPr="0092676C">
        <w:rPr>
          <w:rFonts w:ascii="Times New Roman" w:eastAsia="Times New Roman" w:hAnsi="Times New Roman" w:cs="Times New Roman"/>
          <w:sz w:val="28"/>
          <w:szCs w:val="28"/>
        </w:rPr>
        <w:t>отмостки</w:t>
      </w:r>
      <w:proofErr w:type="spellEnd"/>
      <w:r w:rsidRPr="0092676C">
        <w:rPr>
          <w:rFonts w:ascii="Times New Roman" w:eastAsia="Times New Roman" w:hAnsi="Times New Roman" w:cs="Times New Roman"/>
          <w:sz w:val="28"/>
          <w:szCs w:val="28"/>
        </w:rPr>
        <w:t>, домовых знаков, защитных сеток и т.п.</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Колористическое решение зданий и сооружений рекомендуется проектировать с учетом концепции общего цветового решения застройки улиц и территорий муниципального образования.</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Возможность остекления лоджий и балконов, замены рам, окраски стен в исторических центрах населенных пунктов рекомендуется устанавливать в составе градостроительного регламента.</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Размещение наружных кондиционеров и антен</w:t>
      </w:r>
      <w:proofErr w:type="gramStart"/>
      <w:r w:rsidRPr="0092676C">
        <w:rPr>
          <w:rFonts w:ascii="Times New Roman" w:eastAsia="Times New Roman" w:hAnsi="Times New Roman" w:cs="Times New Roman"/>
          <w:sz w:val="28"/>
          <w:szCs w:val="28"/>
        </w:rPr>
        <w:t>н-</w:t>
      </w:r>
      <w:proofErr w:type="gramEnd"/>
      <w:r w:rsidRPr="0092676C">
        <w:rPr>
          <w:rFonts w:ascii="Times New Roman" w:eastAsia="Times New Roman" w:hAnsi="Times New Roman" w:cs="Times New Roman"/>
          <w:sz w:val="28"/>
          <w:szCs w:val="28"/>
        </w:rPr>
        <w:t>"тарелок" на зданиях, расположенных вдоль магистральных улиц населенного пункта, рекомендуется предусматривать со стороны дворовых фасадов.</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92676C">
        <w:rPr>
          <w:rFonts w:ascii="Times New Roman" w:eastAsia="Times New Roman" w:hAnsi="Times New Roman" w:cs="Times New Roman"/>
          <w:sz w:val="28"/>
          <w:szCs w:val="28"/>
        </w:rPr>
        <w:t xml:space="preserve">На зданиях и сооружениях населенного пункта рекомендуется предусматривать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w:t>
      </w:r>
      <w:proofErr w:type="spellStart"/>
      <w:r w:rsidRPr="0092676C">
        <w:rPr>
          <w:rFonts w:ascii="Times New Roman" w:eastAsia="Times New Roman" w:hAnsi="Times New Roman" w:cs="Times New Roman"/>
          <w:sz w:val="28"/>
          <w:szCs w:val="28"/>
        </w:rPr>
        <w:t>флагодержатели</w:t>
      </w:r>
      <w:proofErr w:type="spellEnd"/>
      <w:r w:rsidRPr="0092676C">
        <w:rPr>
          <w:rFonts w:ascii="Times New Roman" w:eastAsia="Times New Roman" w:hAnsi="Times New Roman" w:cs="Times New Roman"/>
          <w:sz w:val="28"/>
          <w:szCs w:val="28"/>
        </w:rPr>
        <w:t>,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w:t>
      </w:r>
      <w:proofErr w:type="gramEnd"/>
      <w:r w:rsidRPr="0092676C">
        <w:rPr>
          <w:rFonts w:ascii="Times New Roman" w:eastAsia="Times New Roman" w:hAnsi="Times New Roman" w:cs="Times New Roman"/>
          <w:sz w:val="28"/>
          <w:szCs w:val="28"/>
        </w:rPr>
        <w:t xml:space="preserve"> Состав домовых знаков на конкретном здании и условия их размещения рекомендуется определять функциональным назначением и местоположением зданий относительно улично-дорожной сети.</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обеспечения поверхностного водоотвода от зданий и сооружений по их периметру рекомендуется предусматривать устройство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с надежной гидроизоляцией. Уклон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рекомендуется принимать не менее 10 промилле в сторону от здания. Ширину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для зданий и сооружений рекомендуется принимать 0,8 - 1,2 м, в сложных геологических условиях (грунты с карстами) - 1,5 - 3 м. В случае примыкания здания к пешеходным коммуникациям, роль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обычно выполняет тротуар с твердым видом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стока воды со скатных крыш через водосточные трубы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920B0A" w:rsidRDefault="003D3BA2">
      <w:pPr>
        <w:spacing w:line="240" w:lineRule="auto"/>
        <w:ind w:firstLine="720"/>
        <w:jc w:val="both"/>
      </w:pPr>
      <w:r>
        <w:rPr>
          <w:rFonts w:ascii="Times New Roman" w:eastAsia="Times New Roman" w:hAnsi="Times New Roman" w:cs="Times New Roman"/>
          <w:sz w:val="28"/>
          <w:szCs w:val="28"/>
        </w:rPr>
        <w:t>- не допускать высоты свободного падения воды из выходного отверстия трубы более 200 мм;</w:t>
      </w:r>
    </w:p>
    <w:p w:rsidR="00920B0A" w:rsidRPr="002E1D9C" w:rsidRDefault="003D3BA2">
      <w:pPr>
        <w:spacing w:line="240" w:lineRule="auto"/>
        <w:ind w:firstLine="720"/>
        <w:jc w:val="both"/>
        <w:rPr>
          <w:color w:val="auto"/>
        </w:rPr>
      </w:pPr>
      <w:r>
        <w:rPr>
          <w:rFonts w:ascii="Times New Roman" w:eastAsia="Times New Roman" w:hAnsi="Times New Roman" w:cs="Times New Roman"/>
          <w:sz w:val="28"/>
          <w:szCs w:val="28"/>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w:t>
      </w:r>
      <w:r w:rsidRPr="00CC515C">
        <w:rPr>
          <w:rFonts w:ascii="Times New Roman" w:eastAsia="Times New Roman" w:hAnsi="Times New Roman" w:cs="Times New Roman"/>
          <w:color w:val="auto"/>
          <w:sz w:val="28"/>
          <w:szCs w:val="28"/>
        </w:rPr>
        <w:t xml:space="preserve">согласно пункту </w:t>
      </w:r>
      <w:r w:rsidR="0010487A">
        <w:rPr>
          <w:rFonts w:ascii="Times New Roman" w:eastAsia="Times New Roman" w:hAnsi="Times New Roman" w:cs="Times New Roman"/>
          <w:color w:val="auto"/>
          <w:sz w:val="28"/>
          <w:szCs w:val="28"/>
        </w:rPr>
        <w:t>3</w:t>
      </w:r>
      <w:r w:rsidR="002E1D9C" w:rsidRPr="00CC515C">
        <w:rPr>
          <w:rFonts w:ascii="Times New Roman" w:eastAsia="Times New Roman" w:hAnsi="Times New Roman" w:cs="Times New Roman"/>
          <w:color w:val="auto"/>
          <w:sz w:val="28"/>
          <w:szCs w:val="28"/>
        </w:rPr>
        <w:t>.2.18</w:t>
      </w:r>
      <w:r w:rsidR="00CC515C">
        <w:rPr>
          <w:rFonts w:ascii="Times New Roman" w:eastAsia="Times New Roman" w:hAnsi="Times New Roman" w:cs="Times New Roman"/>
          <w:color w:val="auto"/>
          <w:sz w:val="28"/>
          <w:szCs w:val="28"/>
        </w:rPr>
        <w:t xml:space="preserve"> </w:t>
      </w:r>
      <w:r w:rsidRPr="00CC515C">
        <w:rPr>
          <w:rFonts w:ascii="Times New Roman" w:eastAsia="Times New Roman" w:hAnsi="Times New Roman" w:cs="Times New Roman"/>
          <w:color w:val="auto"/>
          <w:sz w:val="28"/>
          <w:szCs w:val="28"/>
        </w:rPr>
        <w:t xml:space="preserve">настоящих </w:t>
      </w:r>
      <w:r w:rsidR="0010487A">
        <w:rPr>
          <w:rFonts w:ascii="Times New Roman" w:eastAsia="Times New Roman" w:hAnsi="Times New Roman" w:cs="Times New Roman"/>
          <w:color w:val="auto"/>
          <w:sz w:val="28"/>
          <w:szCs w:val="28"/>
        </w:rPr>
        <w:t>Правил благоустройства</w:t>
      </w:r>
      <w:r w:rsidRPr="00CC515C">
        <w:rPr>
          <w:rFonts w:ascii="Times New Roman" w:eastAsia="Times New Roman" w:hAnsi="Times New Roman" w:cs="Times New Roman"/>
          <w:color w:val="auto"/>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предусматривать устройство дренажа в местах стока воды из трубы на газон или иные мягкие виды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Входные (участки входов в здания)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при входных группах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населенного пункта.</w:t>
      </w:r>
    </w:p>
    <w:p w:rsidR="00920B0A" w:rsidRPr="00E070DC" w:rsidRDefault="003D3BA2" w:rsidP="00E070DC">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Возможно</w:t>
      </w:r>
      <w:proofErr w:type="gramEnd"/>
      <w:r>
        <w:rPr>
          <w:rFonts w:ascii="Times New Roman" w:eastAsia="Times New Roman" w:hAnsi="Times New Roman" w:cs="Times New Roman"/>
          <w:sz w:val="28"/>
          <w:szCs w:val="28"/>
        </w:rPr>
        <w:t xml:space="preserve"> допускать использование части площадки при входных группах для временного </w:t>
      </w:r>
      <w:proofErr w:type="spellStart"/>
      <w:r>
        <w:rPr>
          <w:rFonts w:ascii="Times New Roman" w:eastAsia="Times New Roman" w:hAnsi="Times New Roman" w:cs="Times New Roman"/>
          <w:sz w:val="28"/>
          <w:szCs w:val="28"/>
        </w:rPr>
        <w:t>паркирования</w:t>
      </w:r>
      <w:proofErr w:type="spellEnd"/>
      <w:r>
        <w:rPr>
          <w:rFonts w:ascii="Times New Roman" w:eastAsia="Times New Roman" w:hAnsi="Times New Roman" w:cs="Times New Roman"/>
          <w:sz w:val="28"/>
          <w:szCs w:val="28"/>
        </w:rPr>
        <w:t xml:space="preserve"> легкового транспорта, если при этом обеспечивается ширина прохода, необходимая для пропуска пешеходного потока, что рекомендуется подтверждать </w:t>
      </w:r>
      <w:r w:rsidRPr="009E4432">
        <w:rPr>
          <w:rFonts w:ascii="Times New Roman" w:eastAsia="Times New Roman" w:hAnsi="Times New Roman" w:cs="Times New Roman"/>
          <w:sz w:val="28"/>
          <w:szCs w:val="28"/>
        </w:rPr>
        <w:t xml:space="preserve">расчетом (Приложение N </w:t>
      </w:r>
      <w:r w:rsidR="009E4432" w:rsidRPr="009E4432">
        <w:rPr>
          <w:rFonts w:ascii="Times New Roman" w:eastAsia="Times New Roman" w:hAnsi="Times New Roman" w:cs="Times New Roman"/>
          <w:sz w:val="28"/>
          <w:szCs w:val="28"/>
        </w:rPr>
        <w:t>2</w:t>
      </w:r>
      <w:r w:rsidRPr="009E4432">
        <w:rPr>
          <w:rFonts w:ascii="Times New Roman" w:eastAsia="Times New Roman" w:hAnsi="Times New Roman" w:cs="Times New Roman"/>
          <w:sz w:val="28"/>
          <w:szCs w:val="28"/>
        </w:rPr>
        <w:t xml:space="preserve"> к настоящим </w:t>
      </w:r>
      <w:r w:rsidR="00867C15">
        <w:rPr>
          <w:rFonts w:ascii="Times New Roman" w:eastAsia="Times New Roman" w:hAnsi="Times New Roman" w:cs="Times New Roman"/>
          <w:sz w:val="28"/>
          <w:szCs w:val="28"/>
        </w:rPr>
        <w:t>Правилам благоустройства</w:t>
      </w:r>
      <w:r w:rsidRPr="00E070DC">
        <w:rPr>
          <w:rFonts w:ascii="Times New Roman" w:eastAsia="Times New Roman" w:hAnsi="Times New Roman" w:cs="Times New Roman"/>
          <w:sz w:val="28"/>
          <w:szCs w:val="28"/>
        </w:rPr>
        <w:t>). В этом случае следует предусматривать наличие разделяющих элементов (стационарного или переносного ограждения), контейнерного озеленения.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рекомендуется выносить на прилегающий тротуар не более чем на 0,5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пешеходов и выступающих стеклянных витрин от падения снежного настила и сосулек с края крыши рекомендуется предусматривать установку специальных защитных сеток на уровне второго этажа. Для предотвращения образования сосулек рекомендуется применение электрического контура по внешнему периметру крыши.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7" w:name="_Toc474397281"/>
      <w:r>
        <w:rPr>
          <w:rFonts w:ascii="Times New Roman" w:eastAsia="Times New Roman" w:hAnsi="Times New Roman" w:cs="Times New Roman"/>
          <w:sz w:val="28"/>
          <w:szCs w:val="28"/>
        </w:rPr>
        <w:t>Площадки</w:t>
      </w:r>
      <w:bookmarkEnd w:id="1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населенного пункта рекомендуется проектировать следующие виды площадок: для игр детей, отдыха взрослых, занятий спортом, установки мусоросборников, выгула и дрессировки собак, стоянок автомобилей. Размещение площадок в границах охранных зон зарегистрированных памятников культурного наследия и </w:t>
      </w:r>
      <w:proofErr w:type="gramStart"/>
      <w:r>
        <w:rPr>
          <w:rFonts w:ascii="Times New Roman" w:eastAsia="Times New Roman" w:hAnsi="Times New Roman" w:cs="Times New Roman"/>
          <w:sz w:val="28"/>
          <w:szCs w:val="28"/>
        </w:rPr>
        <w:t>зон</w:t>
      </w:r>
      <w:proofErr w:type="gramEnd"/>
      <w:r>
        <w:rPr>
          <w:rFonts w:ascii="Times New Roman" w:eastAsia="Times New Roman" w:hAnsi="Times New Roman" w:cs="Times New Roman"/>
          <w:sz w:val="28"/>
          <w:szCs w:val="28"/>
        </w:rPr>
        <w:t xml:space="preserve">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Детские площадки обычно предназначены для игр и активного отдыха детей разных возрастов: </w:t>
      </w:r>
      <w:proofErr w:type="spellStart"/>
      <w:r>
        <w:rPr>
          <w:rFonts w:ascii="Times New Roman" w:eastAsia="Times New Roman" w:hAnsi="Times New Roman" w:cs="Times New Roman"/>
          <w:sz w:val="28"/>
          <w:szCs w:val="28"/>
        </w:rPr>
        <w:t>преддошкольного</w:t>
      </w:r>
      <w:proofErr w:type="spellEnd"/>
      <w:r>
        <w:rPr>
          <w:rFonts w:ascii="Times New Roman" w:eastAsia="Times New Roman" w:hAnsi="Times New Roman" w:cs="Times New Roman"/>
          <w:sz w:val="28"/>
          <w:szCs w:val="28"/>
        </w:rPr>
        <w:t xml:space="preserve"> (до 3 лет), дошкольного (до 7 лет), младшего и среднего школьного возраста (7 - 12 лет). Площадки могут быть </w:t>
      </w:r>
      <w:r>
        <w:rPr>
          <w:rFonts w:ascii="Times New Roman" w:eastAsia="Times New Roman" w:hAnsi="Times New Roman" w:cs="Times New Roman"/>
          <w:sz w:val="28"/>
          <w:szCs w:val="28"/>
        </w:rPr>
        <w:lastRenderedPageBreak/>
        <w:t>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рекомендуется организация спортивно-игровых комплексов (микро-</w:t>
      </w:r>
      <w:proofErr w:type="spellStart"/>
      <w:r>
        <w:rPr>
          <w:rFonts w:ascii="Times New Roman" w:eastAsia="Times New Roman" w:hAnsi="Times New Roman" w:cs="Times New Roman"/>
          <w:sz w:val="28"/>
          <w:szCs w:val="28"/>
        </w:rPr>
        <w:t>скалодромы</w:t>
      </w:r>
      <w:proofErr w:type="spellEnd"/>
      <w:r>
        <w:rPr>
          <w:rFonts w:ascii="Times New Roman" w:eastAsia="Times New Roman" w:hAnsi="Times New Roman" w:cs="Times New Roman"/>
          <w:sz w:val="28"/>
          <w:szCs w:val="28"/>
        </w:rPr>
        <w:t>, велодромы и т.п.) и оборудование специальных мест для катания на самокатах, роликовых досках и коньках.</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Расстояние от окон жилых домов и общественных зданий до границ детских площадок дошкольного возраста рекомендуется принимать не менее 10 м, младшего и среднего школьного возраста - не менее 20 м, комплексных игровых площадок - не менее 40 м, спортивно-игровых комплексов - не менее 100 м. Детские площадки для дошкольного и </w:t>
      </w:r>
      <w:proofErr w:type="spellStart"/>
      <w:r>
        <w:rPr>
          <w:rFonts w:ascii="Times New Roman" w:eastAsia="Times New Roman" w:hAnsi="Times New Roman" w:cs="Times New Roman"/>
          <w:sz w:val="28"/>
          <w:szCs w:val="28"/>
        </w:rPr>
        <w:t>преддошкольного</w:t>
      </w:r>
      <w:proofErr w:type="spellEnd"/>
      <w:r>
        <w:rPr>
          <w:rFonts w:ascii="Times New Roman" w:eastAsia="Times New Roman" w:hAnsi="Times New Roman" w:cs="Times New Roman"/>
          <w:sz w:val="28"/>
          <w:szCs w:val="28"/>
        </w:rPr>
        <w:t xml:space="preserve"> возраста рекомендуется размещать на участке жилой застройки, площадки для младшего и среднего</w:t>
      </w:r>
      <w:proofErr w:type="gramEnd"/>
      <w:r>
        <w:rPr>
          <w:rFonts w:ascii="Times New Roman" w:eastAsia="Times New Roman" w:hAnsi="Times New Roman" w:cs="Times New Roman"/>
          <w:sz w:val="28"/>
          <w:szCs w:val="28"/>
        </w:rPr>
        <w:t xml:space="preserve"> школьного возраста, комплексные игровые площадки рекомендуется размещать на озелененных территориях группы или микрорайона, спортивно-игровые комплексы и места для катания - в парках жилого района.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игр детей на территориях жилого назначения рекомендуется проектировать из расчета 0,5 - 0,7 кв. м на 1 жителя. Размеры и условия размещения площадок рекомендуется проектировать в зависимости от возрастных групп детей и места размещения жилой застройки в городе.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детей </w:t>
      </w:r>
      <w:proofErr w:type="spellStart"/>
      <w:r>
        <w:rPr>
          <w:rFonts w:ascii="Times New Roman" w:eastAsia="Times New Roman" w:hAnsi="Times New Roman" w:cs="Times New Roman"/>
          <w:sz w:val="28"/>
          <w:szCs w:val="28"/>
        </w:rPr>
        <w:t>преддошкольного</w:t>
      </w:r>
      <w:proofErr w:type="spellEnd"/>
      <w:r>
        <w:rPr>
          <w:rFonts w:ascii="Times New Roman" w:eastAsia="Times New Roman" w:hAnsi="Times New Roman" w:cs="Times New Roman"/>
          <w:sz w:val="28"/>
          <w:szCs w:val="28"/>
        </w:rPr>
        <w:t xml:space="preserve"> возраста могут иметь незначительные размеры (50 - 75 кв. м), размещаться отдельно или совмещаться с площадками для отдыха взрослых - в этом случае общую площадь площадки рекомендуется устанавливать не менее 80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Оптимальный размер игровых площадок рекомендуется устанавливать для детей дошкольного возраста - 70 - 150 кв. м, школьного возраста - 100 - 300 кв. м, комплексных игровых площадок - 900 - 1600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рекомендуется разделять густыми зелеными посадками и (или) декоративными стенками.</w:t>
      </w:r>
    </w:p>
    <w:p w:rsidR="00920B0A" w:rsidRPr="009E4432"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w:t>
      </w:r>
      <w:r w:rsidRPr="009E4432">
        <w:rPr>
          <w:rFonts w:ascii="Times New Roman" w:eastAsia="Times New Roman" w:hAnsi="Times New Roman" w:cs="Times New Roman"/>
          <w:sz w:val="28"/>
          <w:szCs w:val="28"/>
        </w:rPr>
        <w:t xml:space="preserve">на прилегающих территориях </w:t>
      </w:r>
      <w:r w:rsidR="00EA10FF" w:rsidRPr="00EA10FF">
        <w:rPr>
          <w:rFonts w:ascii="Times New Roman" w:eastAsia="Times New Roman" w:hAnsi="Times New Roman" w:cs="Times New Roman"/>
          <w:sz w:val="28"/>
          <w:szCs w:val="28"/>
        </w:rPr>
        <w:t>Комсомольского городского поселения</w:t>
      </w:r>
      <w:r w:rsidR="00EA10FF">
        <w:rPr>
          <w:rFonts w:ascii="Times New Roman" w:eastAsia="Times New Roman" w:hAnsi="Times New Roman" w:cs="Times New Roman"/>
          <w:sz w:val="28"/>
          <w:szCs w:val="28"/>
        </w:rPr>
        <w:t xml:space="preserve"> </w:t>
      </w:r>
      <w:r w:rsidRPr="009E4432">
        <w:rPr>
          <w:rFonts w:ascii="Times New Roman" w:eastAsia="Times New Roman" w:hAnsi="Times New Roman" w:cs="Times New Roman"/>
          <w:sz w:val="28"/>
          <w:szCs w:val="28"/>
        </w:rPr>
        <w:t xml:space="preserve">или в составе застройки согласно пункту </w:t>
      </w:r>
      <w:r w:rsidR="00782034">
        <w:rPr>
          <w:rFonts w:ascii="Times New Roman" w:eastAsia="Times New Roman" w:hAnsi="Times New Roman" w:cs="Times New Roman"/>
          <w:sz w:val="28"/>
          <w:szCs w:val="28"/>
        </w:rPr>
        <w:t>5</w:t>
      </w:r>
      <w:r w:rsidR="00D17098" w:rsidRPr="009E4432">
        <w:rPr>
          <w:rFonts w:ascii="Times New Roman" w:eastAsia="Times New Roman" w:hAnsi="Times New Roman" w:cs="Times New Roman"/>
          <w:sz w:val="28"/>
          <w:szCs w:val="28"/>
        </w:rPr>
        <w:t>.3.6</w:t>
      </w:r>
      <w:r w:rsidRPr="009E4432">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9E4432">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9E4432">
        <w:rPr>
          <w:rFonts w:ascii="Times New Roman" w:eastAsia="Times New Roman" w:hAnsi="Times New Roman" w:cs="Times New Roman"/>
          <w:sz w:val="28"/>
          <w:szCs w:val="28"/>
        </w:rPr>
        <w:t>Детские площадки рекомендуется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w:t>
      </w:r>
      <w:r>
        <w:rPr>
          <w:rFonts w:ascii="Times New Roman" w:eastAsia="Times New Roman" w:hAnsi="Times New Roman" w:cs="Times New Roman"/>
          <w:sz w:val="28"/>
          <w:szCs w:val="28"/>
        </w:rPr>
        <w:t xml:space="preserve"> и временного хранения автотранспортных средств. 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рекомендуется принимать согласно СанПиН, площадок мусоросборников - 15 м, </w:t>
      </w:r>
      <w:proofErr w:type="spellStart"/>
      <w:r>
        <w:rPr>
          <w:rFonts w:ascii="Times New Roman" w:eastAsia="Times New Roman" w:hAnsi="Times New Roman" w:cs="Times New Roman"/>
          <w:sz w:val="28"/>
          <w:szCs w:val="28"/>
        </w:rPr>
        <w:t>отстойно</w:t>
      </w:r>
      <w:proofErr w:type="spellEnd"/>
      <w:r>
        <w:rPr>
          <w:rFonts w:ascii="Times New Roman" w:eastAsia="Times New Roman" w:hAnsi="Times New Roman" w:cs="Times New Roman"/>
          <w:sz w:val="28"/>
          <w:szCs w:val="28"/>
        </w:rPr>
        <w:t>-разворотных площадок на конечных остановках маршрутов городского пассажирского транспорта - не менее 50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реконструкции детских площадок во избежание травматизма рекомендуется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рекомендуется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рекомендуется оборудовать твердыми видами покрытия или фундаментом согласно пункту </w:t>
      </w:r>
      <w:r w:rsidR="00782034">
        <w:rPr>
          <w:rFonts w:ascii="Times New Roman" w:eastAsia="Times New Roman" w:hAnsi="Times New Roman" w:cs="Times New Roman"/>
          <w:sz w:val="28"/>
          <w:szCs w:val="28"/>
        </w:rPr>
        <w:t>3</w:t>
      </w:r>
      <w:r w:rsidR="00A72E77">
        <w:rPr>
          <w:rFonts w:ascii="Times New Roman" w:eastAsia="Times New Roman" w:hAnsi="Times New Roman" w:cs="Times New Roman"/>
          <w:sz w:val="28"/>
          <w:szCs w:val="28"/>
        </w:rPr>
        <w:t>.7.2</w:t>
      </w:r>
      <w:r>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При травяном покрытии площадок рекомендуется предусматривать пешеходные дорожки к оборудованию с твердым, мягким или комбинированным видами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сопряжения поверхностей площадки и газона рекомендуется применять садовые бортовые камни со скошенными или закругленными краями.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 рекомендуется озеленять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рекомендуется не допускать применение видов растений с колючками. На всех видах детских площадок рекомендуется не допускать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316B5A">
        <w:rPr>
          <w:rFonts w:ascii="Times New Roman" w:eastAsia="Times New Roman" w:hAnsi="Times New Roman" w:cs="Times New Roman"/>
          <w:sz w:val="28"/>
          <w:szCs w:val="28"/>
        </w:rPr>
        <w:t xml:space="preserve">Размещение игрового оборудования следует проектировать с учетом нормативных параметров безопасности, представленных в таблице </w:t>
      </w:r>
      <w:r w:rsidR="00316B5A" w:rsidRPr="00316B5A">
        <w:rPr>
          <w:rFonts w:ascii="Times New Roman" w:eastAsia="Times New Roman" w:hAnsi="Times New Roman" w:cs="Times New Roman"/>
          <w:sz w:val="28"/>
          <w:szCs w:val="28"/>
        </w:rPr>
        <w:t xml:space="preserve">3 </w:t>
      </w:r>
      <w:r w:rsidRPr="00316B5A">
        <w:rPr>
          <w:rFonts w:ascii="Times New Roman" w:eastAsia="Times New Roman" w:hAnsi="Times New Roman" w:cs="Times New Roman"/>
          <w:sz w:val="28"/>
          <w:szCs w:val="28"/>
        </w:rPr>
        <w:t xml:space="preserve">Приложение N </w:t>
      </w:r>
      <w:r w:rsidR="00316B5A" w:rsidRPr="00316B5A">
        <w:rPr>
          <w:rFonts w:ascii="Times New Roman" w:eastAsia="Times New Roman" w:hAnsi="Times New Roman" w:cs="Times New Roman"/>
          <w:sz w:val="28"/>
          <w:szCs w:val="28"/>
        </w:rPr>
        <w:t>1</w:t>
      </w:r>
      <w:r w:rsidRPr="00316B5A">
        <w:rPr>
          <w:rFonts w:ascii="Times New Roman" w:eastAsia="Times New Roman" w:hAnsi="Times New Roman" w:cs="Times New Roman"/>
          <w:sz w:val="28"/>
          <w:szCs w:val="28"/>
        </w:rPr>
        <w:t xml:space="preserve"> к настоящим </w:t>
      </w:r>
      <w:r w:rsidR="00782034">
        <w:rPr>
          <w:rFonts w:ascii="Times New Roman" w:eastAsia="Times New Roman" w:hAnsi="Times New Roman" w:cs="Times New Roman"/>
          <w:sz w:val="28"/>
          <w:szCs w:val="28"/>
        </w:rPr>
        <w:t>Правилам благоустройства</w:t>
      </w:r>
      <w:r w:rsidRPr="00316B5A">
        <w:rPr>
          <w:rFonts w:ascii="Times New Roman" w:eastAsia="Times New Roman" w:hAnsi="Times New Roman" w:cs="Times New Roman"/>
          <w:sz w:val="28"/>
          <w:szCs w:val="28"/>
        </w:rPr>
        <w:t>. Площадки</w:t>
      </w:r>
      <w:r>
        <w:rPr>
          <w:rFonts w:ascii="Times New Roman" w:eastAsia="Times New Roman" w:hAnsi="Times New Roman" w:cs="Times New Roman"/>
          <w:sz w:val="28"/>
          <w:szCs w:val="28"/>
        </w:rPr>
        <w:t xml:space="preserve"> спортивно-игровых комплексов рекомендуется оборудовать стендом с правилами поведения на площадке и пользования спортивно-игровым оборудованием.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Осветительное оборудование обычно должно функционировать в режиме освещения территории, на которой расположена площадка. Рекомендуется не допускать размещение осветительного оборудования на высоте менее 2,5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отдыха</w:t>
      </w:r>
      <w:r w:rsidR="00EE615F">
        <w:rPr>
          <w:rFonts w:ascii="Times New Roman" w:eastAsia="Times New Roman" w:hAnsi="Times New Roman" w:cs="Times New Roman"/>
          <w:sz w:val="28"/>
          <w:szCs w:val="28"/>
        </w:rPr>
        <w:t xml:space="preserve"> и досуга</w:t>
      </w:r>
    </w:p>
    <w:p w:rsidR="00920B0A" w:rsidRDefault="00920B0A"/>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отдыха обычно предназначены для </w:t>
      </w:r>
      <w:r w:rsidR="00EE615F">
        <w:rPr>
          <w:rFonts w:ascii="Times New Roman" w:eastAsia="Times New Roman" w:hAnsi="Times New Roman" w:cs="Times New Roman"/>
          <w:sz w:val="28"/>
          <w:szCs w:val="28"/>
        </w:rPr>
        <w:t>отдыха и проведения досуга</w:t>
      </w:r>
      <w:r>
        <w:rPr>
          <w:rFonts w:ascii="Times New Roman" w:eastAsia="Times New Roman" w:hAnsi="Times New Roman" w:cs="Times New Roman"/>
          <w:sz w:val="28"/>
          <w:szCs w:val="28"/>
        </w:rPr>
        <w:t xml:space="preserve">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w:t>
      </w:r>
      <w:proofErr w:type="gramStart"/>
      <w:r>
        <w:rPr>
          <w:rFonts w:ascii="Times New Roman" w:eastAsia="Times New Roman" w:hAnsi="Times New Roman" w:cs="Times New Roman"/>
          <w:sz w:val="28"/>
          <w:szCs w:val="28"/>
        </w:rPr>
        <w:t xml:space="preserve">Площадки отдыха рекомендуется </w:t>
      </w:r>
      <w:r>
        <w:rPr>
          <w:rFonts w:ascii="Times New Roman" w:eastAsia="Times New Roman" w:hAnsi="Times New Roman" w:cs="Times New Roman"/>
          <w:sz w:val="28"/>
          <w:szCs w:val="28"/>
        </w:rPr>
        <w:lastRenderedPageBreak/>
        <w:t xml:space="preserve">устанавливать проходными, примыкать к проездам, посадочным площадкам остановок, разворотным площадкам - между </w:t>
      </w:r>
      <w:r w:rsidRPr="00263594">
        <w:rPr>
          <w:rFonts w:ascii="Times New Roman" w:eastAsia="Times New Roman" w:hAnsi="Times New Roman" w:cs="Times New Roman"/>
          <w:sz w:val="28"/>
          <w:szCs w:val="28"/>
        </w:rPr>
        <w:t xml:space="preserve">ними и площадкой отдыха рекомендуется предусматривать полосу озеленения (кустарник, деревья) не менее 3 м. Расстояние от границы площадки отдыха до мест хранения автомобилей </w:t>
      </w:r>
      <w:r w:rsidR="00A72E77" w:rsidRPr="00263594">
        <w:rPr>
          <w:rFonts w:ascii="Times New Roman" w:eastAsia="Times New Roman" w:hAnsi="Times New Roman" w:cs="Times New Roman"/>
          <w:sz w:val="28"/>
          <w:szCs w:val="28"/>
        </w:rPr>
        <w:t xml:space="preserve"> </w:t>
      </w:r>
      <w:r w:rsidRPr="00263594">
        <w:rPr>
          <w:rFonts w:ascii="Times New Roman" w:eastAsia="Times New Roman" w:hAnsi="Times New Roman" w:cs="Times New Roman"/>
          <w:sz w:val="28"/>
          <w:szCs w:val="28"/>
        </w:rPr>
        <w:t>принима</w:t>
      </w:r>
      <w:r w:rsidR="00A72E77" w:rsidRPr="00263594">
        <w:rPr>
          <w:rFonts w:ascii="Times New Roman" w:eastAsia="Times New Roman" w:hAnsi="Times New Roman" w:cs="Times New Roman"/>
          <w:sz w:val="28"/>
          <w:szCs w:val="28"/>
        </w:rPr>
        <w:t>е</w:t>
      </w:r>
      <w:r w:rsidRPr="00263594">
        <w:rPr>
          <w:rFonts w:ascii="Times New Roman" w:eastAsia="Times New Roman" w:hAnsi="Times New Roman" w:cs="Times New Roman"/>
          <w:sz w:val="28"/>
          <w:szCs w:val="28"/>
        </w:rPr>
        <w:t>т</w:t>
      </w:r>
      <w:r w:rsidR="00A72E77" w:rsidRPr="00263594">
        <w:rPr>
          <w:rFonts w:ascii="Times New Roman" w:eastAsia="Times New Roman" w:hAnsi="Times New Roman" w:cs="Times New Roman"/>
          <w:sz w:val="28"/>
          <w:szCs w:val="28"/>
        </w:rPr>
        <w:t>ся</w:t>
      </w:r>
      <w:r w:rsidRPr="00263594">
        <w:rPr>
          <w:rFonts w:ascii="Times New Roman" w:eastAsia="Times New Roman" w:hAnsi="Times New Roman" w:cs="Times New Roman"/>
          <w:sz w:val="28"/>
          <w:szCs w:val="28"/>
        </w:rPr>
        <w:t xml:space="preserve"> согласно СанПиН 2.2.1/2.1.1.1200, </w:t>
      </w:r>
      <w:proofErr w:type="spellStart"/>
      <w:r w:rsidRPr="00263594">
        <w:rPr>
          <w:rFonts w:ascii="Times New Roman" w:eastAsia="Times New Roman" w:hAnsi="Times New Roman" w:cs="Times New Roman"/>
          <w:sz w:val="28"/>
          <w:szCs w:val="28"/>
        </w:rPr>
        <w:t>отстойно</w:t>
      </w:r>
      <w:proofErr w:type="spellEnd"/>
      <w:r w:rsidRPr="00263594">
        <w:rPr>
          <w:rFonts w:ascii="Times New Roman" w:eastAsia="Times New Roman" w:hAnsi="Times New Roman" w:cs="Times New Roman"/>
          <w:sz w:val="28"/>
          <w:szCs w:val="28"/>
        </w:rPr>
        <w:t>-разворотных площадок на конечных остановках маршрутов городского пассажирского транспорта - не менее 50 м. Расстояние от окон жилых домов</w:t>
      </w:r>
      <w:proofErr w:type="gramEnd"/>
      <w:r w:rsidRPr="00263594">
        <w:rPr>
          <w:rFonts w:ascii="Times New Roman" w:eastAsia="Times New Roman" w:hAnsi="Times New Roman" w:cs="Times New Roman"/>
          <w:sz w:val="28"/>
          <w:szCs w:val="28"/>
        </w:rPr>
        <w:t xml:space="preserve"> до границ площадок тихого отдыха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устанавливать не менее 10 м, площадок шумных настольных игр - не менее 25 м.</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Площадки отдыха на жилых территориях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 xml:space="preserve">проектировать из расчета 0,1 - 0,2 кв. м на жителя. Оптимальный размер площадки 50 - 100 кв. м, минимальный размер площадки отдыха - не менее 15 - 20 кв. м. Допускается совмещение площадок тихого отдыха с детскими площадками согласно пункту </w:t>
      </w:r>
      <w:r w:rsidR="00782034">
        <w:rPr>
          <w:rFonts w:ascii="Times New Roman" w:eastAsia="Times New Roman" w:hAnsi="Times New Roman" w:cs="Times New Roman"/>
          <w:sz w:val="28"/>
          <w:szCs w:val="28"/>
        </w:rPr>
        <w:t>3</w:t>
      </w:r>
      <w:r w:rsidR="00A72E77" w:rsidRPr="00263594">
        <w:rPr>
          <w:rFonts w:ascii="Times New Roman" w:eastAsia="Times New Roman" w:hAnsi="Times New Roman" w:cs="Times New Roman"/>
          <w:sz w:val="28"/>
          <w:szCs w:val="28"/>
        </w:rPr>
        <w:t>.1</w:t>
      </w:r>
      <w:r w:rsidR="00032036">
        <w:rPr>
          <w:rFonts w:ascii="Times New Roman" w:eastAsia="Times New Roman" w:hAnsi="Times New Roman" w:cs="Times New Roman"/>
          <w:sz w:val="28"/>
          <w:szCs w:val="28"/>
        </w:rPr>
        <w:t>5</w:t>
      </w:r>
      <w:r w:rsidR="00A72E77" w:rsidRPr="00263594">
        <w:rPr>
          <w:rFonts w:ascii="Times New Roman" w:eastAsia="Times New Roman" w:hAnsi="Times New Roman" w:cs="Times New Roman"/>
          <w:sz w:val="28"/>
          <w:szCs w:val="28"/>
        </w:rPr>
        <w:t>.2.4</w:t>
      </w:r>
      <w:r w:rsidRPr="00263594">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На территориях парков рекомендуется организация площадок-лужаек для отдыха на траве.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Обязательный перечень элементов благоустройства на площадке</w:t>
      </w:r>
      <w:r>
        <w:rPr>
          <w:rFonts w:ascii="Times New Roman" w:eastAsia="Times New Roman" w:hAnsi="Times New Roman" w:cs="Times New Roman"/>
          <w:sz w:val="28"/>
          <w:szCs w:val="28"/>
        </w:rPr>
        <w:t xml:space="preserve">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применять </w:t>
      </w:r>
      <w:proofErr w:type="spellStart"/>
      <w:r>
        <w:rPr>
          <w:rFonts w:ascii="Times New Roman" w:eastAsia="Times New Roman" w:hAnsi="Times New Roman" w:cs="Times New Roman"/>
          <w:sz w:val="28"/>
          <w:szCs w:val="28"/>
        </w:rPr>
        <w:t>периметральное</w:t>
      </w:r>
      <w:proofErr w:type="spellEnd"/>
      <w:r>
        <w:rPr>
          <w:rFonts w:ascii="Times New Roman" w:eastAsia="Times New Roman" w:hAnsi="Times New Roman" w:cs="Times New Roman"/>
          <w:sz w:val="28"/>
          <w:szCs w:val="28"/>
        </w:rPr>
        <w:t xml:space="preserve">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w:t>
      </w:r>
      <w:proofErr w:type="spellStart"/>
      <w:r>
        <w:rPr>
          <w:rFonts w:ascii="Times New Roman" w:eastAsia="Times New Roman" w:hAnsi="Times New Roman" w:cs="Times New Roman"/>
          <w:sz w:val="28"/>
          <w:szCs w:val="28"/>
        </w:rPr>
        <w:t>вытаптыванию</w:t>
      </w:r>
      <w:proofErr w:type="spellEnd"/>
      <w:r>
        <w:rPr>
          <w:rFonts w:ascii="Times New Roman" w:eastAsia="Times New Roman" w:hAnsi="Times New Roman" w:cs="Times New Roman"/>
          <w:sz w:val="28"/>
          <w:szCs w:val="28"/>
        </w:rPr>
        <w:t xml:space="preserve"> видов трав. Инсоляцию и затенение площадок отдыха рекомендуется обеспечивать согласно пункту </w:t>
      </w:r>
      <w:r w:rsidR="00032036">
        <w:rPr>
          <w:rFonts w:ascii="Times New Roman" w:eastAsia="Times New Roman" w:hAnsi="Times New Roman" w:cs="Times New Roman"/>
          <w:sz w:val="28"/>
          <w:szCs w:val="28"/>
        </w:rPr>
        <w:t>3.15</w:t>
      </w:r>
      <w:r w:rsidR="00A72E77">
        <w:rPr>
          <w:rFonts w:ascii="Times New Roman" w:eastAsia="Times New Roman" w:hAnsi="Times New Roman" w:cs="Times New Roman"/>
          <w:sz w:val="28"/>
          <w:szCs w:val="28"/>
        </w:rPr>
        <w:t>.2.12</w:t>
      </w:r>
      <w:r>
        <w:rPr>
          <w:rFonts w:ascii="Times New Roman" w:eastAsia="Times New Roman" w:hAnsi="Times New Roman" w:cs="Times New Roman"/>
          <w:sz w:val="28"/>
          <w:szCs w:val="28"/>
        </w:rPr>
        <w:t xml:space="preserve"> настоящих </w:t>
      </w:r>
      <w:r w:rsidR="005C1878">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Не допускается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Функционирование осветительного оборудования рекомендуется обеспечивать в режиме освещения территории, на которой расположена площадка.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Минимальный размер площадки с установкой одного стола со скамьями для настольных игр рекомендуется устанавливать в пределах 12 - 15 кв.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 предназначены для занятий физкультурой и спортом всех возрастных групп населения, их рекомендуется проектировать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рекомендуется вести в зависимости от вида специализации площадки. Расстояние от границы площадки до мест хранения легковых автомобилей следует принимать согласно СанПиН 2.2.1/2.1.1.1200.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Размещение и проектирование благоустройства спортивного ядра на территории участков общеобразовательных школ рекомендуется вести с учетом обслуживания населения прилегающей жилой застройки. Минимальное расстояние от границ спортплощадок до окон жилых домов рекомендуется принимать от 20 до 40 м в зависимости от шумовых характеристик площадки. Комплексные физкультурно-спортивные площадки для детей дошкольного возраста (на 75 детей) рекомендуется устанавливать площадью не менее 150 кв. м, школьного возраста (100 детей) - не менее 250 кв. м.</w:t>
      </w:r>
    </w:p>
    <w:p w:rsidR="00920B0A" w:rsidRDefault="00644936"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Рекомендуется озеленение и ограждение площадки.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Озеленение рекомендуется размещать по периметру площадки, высаживая быстрорастущие деревья на расстоянии от края площадки не менее 2 м.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w:t>
      </w:r>
      <w:proofErr w:type="gramStart"/>
      <w:r>
        <w:rPr>
          <w:rFonts w:ascii="Times New Roman" w:eastAsia="Times New Roman" w:hAnsi="Times New Roman" w:cs="Times New Roman"/>
          <w:sz w:val="28"/>
          <w:szCs w:val="28"/>
        </w:rPr>
        <w:t>площадки</w:t>
      </w:r>
      <w:proofErr w:type="gramEnd"/>
      <w:r>
        <w:rPr>
          <w:rFonts w:ascii="Times New Roman" w:eastAsia="Times New Roman" w:hAnsi="Times New Roman" w:cs="Times New Roman"/>
          <w:sz w:val="28"/>
          <w:szCs w:val="28"/>
        </w:rPr>
        <w:t xml:space="preserve"> возможно применять вертикальное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рекомендуется оборудовать сетчатым ограждением высотой 2,5 - 3 м, а в местах примыкания спортивных площадок друг к другу - высотой не менее 1,2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установки мусоросборников</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Площадки для установки </w:t>
      </w:r>
      <w:proofErr w:type="spellStart"/>
      <w:r>
        <w:rPr>
          <w:rFonts w:ascii="Times New Roman" w:eastAsia="Times New Roman" w:hAnsi="Times New Roman" w:cs="Times New Roman"/>
          <w:sz w:val="28"/>
          <w:szCs w:val="28"/>
        </w:rPr>
        <w:t>мусоросборных</w:t>
      </w:r>
      <w:proofErr w:type="spellEnd"/>
      <w:r>
        <w:rPr>
          <w:rFonts w:ascii="Times New Roman" w:eastAsia="Times New Roman" w:hAnsi="Times New Roman" w:cs="Times New Roman"/>
          <w:sz w:val="28"/>
          <w:szCs w:val="28"/>
        </w:rPr>
        <w:t xml:space="preserve"> контейнеров - специально оборудованные места, предназначенные для сбора твердых </w:t>
      </w:r>
      <w:r w:rsidR="00A72E77">
        <w:rPr>
          <w:rFonts w:ascii="Times New Roman" w:eastAsia="Times New Roman" w:hAnsi="Times New Roman" w:cs="Times New Roman"/>
          <w:sz w:val="28"/>
          <w:szCs w:val="28"/>
        </w:rPr>
        <w:t xml:space="preserve">коммунальных </w:t>
      </w:r>
      <w:r>
        <w:rPr>
          <w:rFonts w:ascii="Times New Roman" w:eastAsia="Times New Roman" w:hAnsi="Times New Roman" w:cs="Times New Roman"/>
          <w:sz w:val="28"/>
          <w:szCs w:val="28"/>
        </w:rPr>
        <w:t>отходов (Т</w:t>
      </w:r>
      <w:r w:rsidR="00A72E77">
        <w:rPr>
          <w:rFonts w:ascii="Times New Roman" w:eastAsia="Times New Roman" w:hAnsi="Times New Roman" w:cs="Times New Roman"/>
          <w:sz w:val="28"/>
          <w:szCs w:val="28"/>
        </w:rPr>
        <w:t>К</w:t>
      </w:r>
      <w:r>
        <w:rPr>
          <w:rFonts w:ascii="Times New Roman" w:eastAsia="Times New Roman" w:hAnsi="Times New Roman" w:cs="Times New Roman"/>
          <w:sz w:val="28"/>
          <w:szCs w:val="28"/>
        </w:rPr>
        <w:t>О), должны быть спланированы с учетом концепции обращения с ТКО действующей в данном муниципальном образовании, не допускать разлета мусора по территории эстетически выполнены и иметь сведения о сроках удаления отходов, наименование организации, выполняющей данную работу, и контакты лица, ответственного за качественную и своевременную работу по содержанию</w:t>
      </w:r>
      <w:proofErr w:type="gramEnd"/>
      <w:r>
        <w:rPr>
          <w:rFonts w:ascii="Times New Roman" w:eastAsia="Times New Roman" w:hAnsi="Times New Roman" w:cs="Times New Roman"/>
          <w:sz w:val="28"/>
          <w:szCs w:val="28"/>
        </w:rPr>
        <w:t xml:space="preserve"> площадки и своевременное удаление отходов. Наличие таких площадок рекомендуется предусматривать в составе территорий и участков любого функционального назначения, где могут накапливаться ТКО, и должно соответствовать требованиям государственных санитарно-эпидемиологических правил и гигиенических нормативов и удобства для образователей отходов.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w:t>
      </w:r>
      <w:r w:rsidR="00A72E77">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размещать удаленными от окон жилых зданий, границ участков детских учреждений, мест отдыха на расстояние не менее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(12 м x 12 м). Рекомендуется проектировать размещение площадок вне зоны видимости с транзитных </w:t>
      </w:r>
      <w:r>
        <w:rPr>
          <w:rFonts w:ascii="Times New Roman" w:eastAsia="Times New Roman" w:hAnsi="Times New Roman" w:cs="Times New Roman"/>
          <w:sz w:val="28"/>
          <w:szCs w:val="28"/>
        </w:rPr>
        <w:lastRenderedPageBreak/>
        <w:t>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Размер площадки диктуется ее задачами, габаритами и количеством контейнеров, используемых для сбора отходов, но не более предусмотренных санитарно-эпидемиологическими требованиями.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Целесообразно площадку помимо информации о сроках удаления отходов и контактной информации ответственного лица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Покрытие площадки следует устанавливать </w:t>
      </w:r>
      <w:proofErr w:type="gramStart"/>
      <w:r>
        <w:rPr>
          <w:rFonts w:ascii="Times New Roman" w:eastAsia="Times New Roman" w:hAnsi="Times New Roman" w:cs="Times New Roman"/>
          <w:sz w:val="28"/>
          <w:szCs w:val="28"/>
        </w:rPr>
        <w:t>аналогичным</w:t>
      </w:r>
      <w:proofErr w:type="gramEnd"/>
      <w:r>
        <w:rPr>
          <w:rFonts w:ascii="Times New Roman" w:eastAsia="Times New Roman" w:hAnsi="Times New Roman" w:cs="Times New Roman"/>
          <w:sz w:val="28"/>
          <w:szCs w:val="28"/>
        </w:rPr>
        <w:t xml:space="preserve">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должны также быть обеспечены соответствующими тормозными устройствами.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Сопряжение площадки с прилегающим проездом, как правило, осуществляется в одном уровне, без укладки бордюрного камня, с газоном - садовым бортом или декоративной стенкой высотой 1,0 - 1,2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Функционирование осветительного оборудования рекомендуется устанавливать в режиме освещения прилегающей территории с высотой опор - не менее 3 м. Необходимое осветительное оборудование должно быть встроено в ограждение площадки и выполнено в антивандальном исполнении, с автоматическим включением по наступлении темного времени суток.</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Мероприятия по озеленению площадок для установки мусоросборников территорий рекомендуется производить только по проекту деревьями с высокой степенью </w:t>
      </w:r>
      <w:proofErr w:type="spellStart"/>
      <w:r>
        <w:rPr>
          <w:rFonts w:ascii="Times New Roman" w:eastAsia="Times New Roman" w:hAnsi="Times New Roman" w:cs="Times New Roman"/>
          <w:sz w:val="28"/>
          <w:szCs w:val="28"/>
        </w:rPr>
        <w:t>фитонцидности</w:t>
      </w:r>
      <w:proofErr w:type="spellEnd"/>
      <w:r>
        <w:rPr>
          <w:rFonts w:ascii="Times New Roman" w:eastAsia="Times New Roman" w:hAnsi="Times New Roman" w:cs="Times New Roman"/>
          <w:sz w:val="28"/>
          <w:szCs w:val="28"/>
        </w:rPr>
        <w:t>, хорошо развитой кроной. Высоту свободного пространства над уровнем покрытия площадки до кроны рекомендуется</w:t>
      </w:r>
      <w:r w:rsidR="00DD6229">
        <w:rPr>
          <w:rFonts w:ascii="Times New Roman" w:eastAsia="Times New Roman" w:hAnsi="Times New Roman" w:cs="Times New Roman"/>
          <w:sz w:val="28"/>
          <w:szCs w:val="28"/>
        </w:rPr>
        <w:t xml:space="preserve"> предусматривать не менее 3,0 м</w:t>
      </w:r>
      <w:r>
        <w:rPr>
          <w:rFonts w:ascii="Times New Roman" w:eastAsia="Times New Roman" w:hAnsi="Times New Roman" w:cs="Times New Roman"/>
          <w:sz w:val="28"/>
          <w:szCs w:val="28"/>
        </w:rPr>
        <w:t xml:space="preserve"> (высота стандартного штамба дерева из питомника 220-225 см)</w:t>
      </w:r>
      <w:r w:rsidR="00DD622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Допускается для визуальной изоляции площадок применение декоративных стенок, трельяжей или </w:t>
      </w:r>
      <w:proofErr w:type="spellStart"/>
      <w:r>
        <w:rPr>
          <w:rFonts w:ascii="Times New Roman" w:eastAsia="Times New Roman" w:hAnsi="Times New Roman" w:cs="Times New Roman"/>
          <w:sz w:val="28"/>
          <w:szCs w:val="28"/>
        </w:rPr>
        <w:t>периметральной</w:t>
      </w:r>
      <w:proofErr w:type="spellEnd"/>
      <w:r>
        <w:rPr>
          <w:rFonts w:ascii="Times New Roman" w:eastAsia="Times New Roman" w:hAnsi="Times New Roman" w:cs="Times New Roman"/>
          <w:sz w:val="28"/>
          <w:szCs w:val="28"/>
        </w:rPr>
        <w:t xml:space="preserve"> живой изгороди в виде высоких</w:t>
      </w:r>
      <w:r w:rsidR="00DD6229">
        <w:rPr>
          <w:rFonts w:ascii="Times New Roman" w:eastAsia="Times New Roman" w:hAnsi="Times New Roman" w:cs="Times New Roman"/>
          <w:sz w:val="28"/>
          <w:szCs w:val="28"/>
        </w:rPr>
        <w:t xml:space="preserve"> кустарников без плодов и ягод.</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 рекомендуется размещать на территориях общего пользования микрорайона и жилого района, свободных от зеленых насаждений, в технических зонах линий метрополитена и общегородских магистралей 1-го класса, под линиями электропередач с напряжением не более 110 кВт, за пределами санитарной зоны источников водоснабжения первого и второго поясов. Размещение площадки на территориях природного комплекса рекомендуется согласовывать с органами природопользования и охраны окружающей среды.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Размеры площадок для выгула собак, размещаемые на территориях жилого назначения рекомендуется принимать 400 - 600 кв. м, на прочих территориях - до 800 кв. м, в условиях сложившейся застройки может принимать уменьшенный размер площадок, исходя из имеющихся территориальных возможностей. Доступность площадок рекомендуется обеспечивать</w:t>
      </w:r>
      <w:r w:rsidR="00DD6229">
        <w:rPr>
          <w:rFonts w:ascii="Times New Roman" w:eastAsia="Times New Roman" w:hAnsi="Times New Roman" w:cs="Times New Roman"/>
          <w:sz w:val="28"/>
          <w:szCs w:val="28"/>
        </w:rPr>
        <w:t xml:space="preserve"> не более 400 м. На территории</w:t>
      </w:r>
      <w:r>
        <w:rPr>
          <w:rFonts w:ascii="Times New Roman" w:eastAsia="Times New Roman" w:hAnsi="Times New Roman" w:cs="Times New Roman"/>
          <w:sz w:val="28"/>
          <w:szCs w:val="28"/>
        </w:rPr>
        <w:t xml:space="preserve"> микрорайонов с плотной жилой застройкой - не более 600 м. Расстояние от границы площадки до окон жилых и общественных зданий рекомендуется принимать не менее 25 м, а до участков детских учреждений, школ, детских, спортивных площадок, площадок отдыха - не менее 40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Рекомендуется предусматривать </w:t>
      </w:r>
      <w:proofErr w:type="spellStart"/>
      <w:r>
        <w:rPr>
          <w:rFonts w:ascii="Times New Roman" w:eastAsia="Times New Roman" w:hAnsi="Times New Roman" w:cs="Times New Roman"/>
          <w:sz w:val="28"/>
          <w:szCs w:val="28"/>
        </w:rPr>
        <w:t>периметральное</w:t>
      </w:r>
      <w:proofErr w:type="spellEnd"/>
      <w:r>
        <w:rPr>
          <w:rFonts w:ascii="Times New Roman" w:eastAsia="Times New Roman" w:hAnsi="Times New Roman" w:cs="Times New Roman"/>
          <w:sz w:val="28"/>
          <w:szCs w:val="28"/>
        </w:rPr>
        <w:t xml:space="preserve">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покрытия поверхности части площадки, предназначенной для выгула собак, рекомендуется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рекомендуется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площадки, как правило, следует выполнять из легкой металлической сетки высотой не менее 1,5 м. При этом рекомендуется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площадки рекомендуется предусматривать информационный стенд с правилами пользования площадкой.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Озеленение рекомендуется проектировать из </w:t>
      </w:r>
      <w:proofErr w:type="spellStart"/>
      <w:r>
        <w:rPr>
          <w:rFonts w:ascii="Times New Roman" w:eastAsia="Times New Roman" w:hAnsi="Times New Roman" w:cs="Times New Roman"/>
          <w:sz w:val="28"/>
          <w:szCs w:val="28"/>
        </w:rPr>
        <w:t>периметральных</w:t>
      </w:r>
      <w:proofErr w:type="spellEnd"/>
      <w:r>
        <w:rPr>
          <w:rFonts w:ascii="Times New Roman" w:eastAsia="Times New Roman" w:hAnsi="Times New Roman" w:cs="Times New Roman"/>
          <w:sz w:val="28"/>
          <w:szCs w:val="28"/>
        </w:rPr>
        <w:t xml:space="preserve"> плотных посадок высокого кустарника в виде живой изгороди или вертикального озеленения.</w:t>
      </w:r>
    </w:p>
    <w:p w:rsidR="00920B0A" w:rsidRDefault="00920B0A">
      <w:pPr>
        <w:spacing w:line="240" w:lineRule="auto"/>
        <w:ind w:left="709"/>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размещать на удалении от застройки жилого и общественного назначения не менее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чем на 50 м. 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2000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Покрытие площадки рекомендуется предусматривать </w:t>
      </w:r>
      <w:proofErr w:type="gramStart"/>
      <w:r>
        <w:rPr>
          <w:rFonts w:ascii="Times New Roman" w:eastAsia="Times New Roman" w:hAnsi="Times New Roman" w:cs="Times New Roman"/>
          <w:sz w:val="28"/>
          <w:szCs w:val="28"/>
        </w:rPr>
        <w:t>имеющим</w:t>
      </w:r>
      <w:proofErr w:type="gramEnd"/>
      <w:r>
        <w:rPr>
          <w:rFonts w:ascii="Times New Roman" w:eastAsia="Times New Roman" w:hAnsi="Times New Roman" w:cs="Times New Roman"/>
          <w:sz w:val="28"/>
          <w:szCs w:val="28"/>
        </w:rPr>
        <w:t xml:space="preserve">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как правило, должно быть представлено забором (металлическая сетка) высотой не менее 2,0 м.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автостоянок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На территории </w:t>
      </w:r>
      <w:r w:rsidR="00833CCC">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w:t>
      </w:r>
      <w:r w:rsidR="00084F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объектных (у объекта или группы объектов), прочих (грузовых, перехватывающих и др.).</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Следует учитывать, что расстояние от границ автостоянок до окон жилых и общественных заданий принимается в соответствии с СанПиН 2.2.1/2.1.1.1200. </w:t>
      </w:r>
      <w:proofErr w:type="gramStart"/>
      <w:r>
        <w:rPr>
          <w:rFonts w:ascii="Times New Roman" w:eastAsia="Times New Roman" w:hAnsi="Times New Roman" w:cs="Times New Roman"/>
          <w:sz w:val="28"/>
          <w:szCs w:val="28"/>
        </w:rPr>
        <w:t>На площадках при</w:t>
      </w:r>
      <w:r w:rsidR="00084F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объектных автостоянок долю мест для автомобилей инвалидов рекомендуется проектировать согласно СНиП 35-01, блокировать по два или более мест без объемных разделителей, а лишь с обозначением границы прохода при помощи ярко-желтой разметки.</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не допускается проектировать размещение площадок автостоянок в зоне остановок городского пассажирского транспорта, организацию заездов на автостоянки следует предусматривать не ближе 15 м от конца или начала посадочной площадки.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w:t>
      </w:r>
      <w:r w:rsidRPr="00263594">
        <w:rPr>
          <w:rFonts w:ascii="Times New Roman" w:eastAsia="Times New Roman" w:hAnsi="Times New Roman" w:cs="Times New Roman"/>
          <w:sz w:val="28"/>
          <w:szCs w:val="28"/>
        </w:rPr>
        <w:t>быть оборудованы навесами, легкими осаждениями боксов, смотровыми эстакадами.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Покрытие площадок рекомендуется проектировать </w:t>
      </w:r>
      <w:proofErr w:type="gramStart"/>
      <w:r w:rsidRPr="00263594">
        <w:rPr>
          <w:rFonts w:ascii="Times New Roman" w:eastAsia="Times New Roman" w:hAnsi="Times New Roman" w:cs="Times New Roman"/>
          <w:sz w:val="28"/>
          <w:szCs w:val="28"/>
        </w:rPr>
        <w:t>аналогичным</w:t>
      </w:r>
      <w:proofErr w:type="gramEnd"/>
      <w:r w:rsidRPr="00263594">
        <w:rPr>
          <w:rFonts w:ascii="Times New Roman" w:eastAsia="Times New Roman" w:hAnsi="Times New Roman" w:cs="Times New Roman"/>
          <w:sz w:val="28"/>
          <w:szCs w:val="28"/>
        </w:rPr>
        <w:t xml:space="preserve"> покрытию транспортных проездов.</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Сопряжение покрытия площадки с проездом рекомендуется выполнять в одном уровне без укладки бортового камня, с газоном - в соответствии с пунктом </w:t>
      </w:r>
      <w:r w:rsidR="00084FFC">
        <w:rPr>
          <w:rFonts w:ascii="Times New Roman" w:eastAsia="Times New Roman" w:hAnsi="Times New Roman" w:cs="Times New Roman"/>
          <w:sz w:val="28"/>
          <w:szCs w:val="28"/>
        </w:rPr>
        <w:t>3</w:t>
      </w:r>
      <w:r w:rsidR="00A52358" w:rsidRPr="00263594">
        <w:rPr>
          <w:rFonts w:ascii="Times New Roman" w:eastAsia="Times New Roman" w:hAnsi="Times New Roman" w:cs="Times New Roman"/>
          <w:sz w:val="28"/>
          <w:szCs w:val="28"/>
        </w:rPr>
        <w:t>.4.10</w:t>
      </w:r>
      <w:r w:rsidRPr="00263594">
        <w:rPr>
          <w:rFonts w:ascii="Times New Roman" w:eastAsia="Times New Roman" w:hAnsi="Times New Roman" w:cs="Times New Roman"/>
          <w:sz w:val="28"/>
          <w:szCs w:val="28"/>
        </w:rPr>
        <w:t xml:space="preserve"> настоящих </w:t>
      </w:r>
      <w:r w:rsidR="00084FFC">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lastRenderedPageBreak/>
        <w:t>Разделительные элементы на площадках могут</w:t>
      </w:r>
      <w:r>
        <w:rPr>
          <w:rFonts w:ascii="Times New Roman" w:eastAsia="Times New Roman" w:hAnsi="Times New Roman" w:cs="Times New Roman"/>
          <w:sz w:val="28"/>
          <w:szCs w:val="28"/>
        </w:rPr>
        <w:t xml:space="preserve"> быть выполнены в виде разметки (белых полос), озелененных полос (газонов), контейнерного озеленения.</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проектировании парковочной инфраструктуры рекомендуется применение разнообразных архитектурно-планировочных и дизайнерских приемов, обеспечивающих их интеграцию в структуру окружающего пространства, в том числе, с элементами озеленения и озеленения крыш.</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планировке общественных пространств и дворовых территорий необходимо предусматривать физические барьеры, делающие невозможной парковку транспортных средств на газонах.</w:t>
      </w:r>
    </w:p>
    <w:p w:rsidR="00920B0A" w:rsidRDefault="003D3BA2" w:rsidP="007A27CB">
      <w:pPr>
        <w:pStyle w:val="1"/>
        <w:numPr>
          <w:ilvl w:val="1"/>
          <w:numId w:val="2"/>
        </w:numPr>
        <w:ind w:left="0" w:firstLine="0"/>
        <w:jc w:val="center"/>
        <w:rPr>
          <w:rFonts w:ascii="Times New Roman" w:eastAsia="Times New Roman" w:hAnsi="Times New Roman" w:cs="Times New Roman"/>
          <w:sz w:val="28"/>
          <w:szCs w:val="28"/>
        </w:rPr>
      </w:pPr>
      <w:bookmarkStart w:id="18" w:name="_Toc474397282"/>
      <w:r>
        <w:rPr>
          <w:rFonts w:ascii="Times New Roman" w:eastAsia="Times New Roman" w:hAnsi="Times New Roman" w:cs="Times New Roman"/>
          <w:sz w:val="28"/>
          <w:szCs w:val="28"/>
        </w:rPr>
        <w:t>Пешеходные коммуникации</w:t>
      </w:r>
      <w:bookmarkEnd w:id="18"/>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обеспечивают пешеходные связи и передвижения на территории</w:t>
      </w:r>
      <w:r w:rsidR="00084FFC">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 К пешеходным коммуникациям относят: тротуары, аллеи, дорожки, тропинки. 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пешеходных коммуникаций продольный уклон рекомендуется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предусматривать не превышающими: продольный - 50 промилле, поперечный - 20 промилле. На пешеходных коммуникациях с уклонами 30 - 60 промилле рекомендуется не реже, чем через 100 м устраивать горизонтальные участки длиной не менее 5 м. В случаях, когда по условиям рельефа невозможно обеспечить указанные выше уклоны, рекомендуется предусматривать устройство лестниц и пандусов.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w:t>
      </w:r>
      <w:r w:rsidR="00084FFC">
        <w:rPr>
          <w:rFonts w:ascii="Times New Roman" w:eastAsia="Times New Roman" w:hAnsi="Times New Roman" w:cs="Times New Roman"/>
          <w:sz w:val="28"/>
          <w:szCs w:val="28"/>
        </w:rPr>
        <w:t>чае необходимости расширения тро</w:t>
      </w:r>
      <w:r>
        <w:rPr>
          <w:rFonts w:ascii="Times New Roman" w:eastAsia="Times New Roman" w:hAnsi="Times New Roman" w:cs="Times New Roman"/>
          <w:sz w:val="28"/>
          <w:szCs w:val="28"/>
        </w:rPr>
        <w:t>туаров</w:t>
      </w:r>
      <w:r w:rsidR="00084FF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устраивать пешеходные галереи в составе прилегающей застройки.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Необходимо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084FFC">
        <w:rPr>
          <w:rFonts w:ascii="Times New Roman" w:eastAsia="Times New Roman" w:hAnsi="Times New Roman" w:cs="Times New Roman"/>
          <w:sz w:val="28"/>
          <w:szCs w:val="28"/>
        </w:rPr>
        <w:t>крытие пешеходных дорожек должно</w:t>
      </w:r>
      <w:r>
        <w:rPr>
          <w:rFonts w:ascii="Times New Roman" w:eastAsia="Times New Roman" w:hAnsi="Times New Roman" w:cs="Times New Roman"/>
          <w:sz w:val="28"/>
          <w:szCs w:val="28"/>
        </w:rPr>
        <w:t xml:space="preserve"> быть удобным при ходьбе и устойчивым к износу.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Пешеходные дорожки и тротуары в составе активно используемых общественных пространств должны иметь достаточную ширину для обеспечения комфортной пропускной способности (предотвращение образования толпы в общественных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Качество применяемых материалов, планировка и дренаж пешеходных дорожек должны обеспечить предупреждение образования гололеда и слякоти зимой, луж и грязи в теплый период.</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Пешеходные маршруты в составе общественных и </w:t>
      </w:r>
      <w:proofErr w:type="spellStart"/>
      <w:r>
        <w:rPr>
          <w:rFonts w:ascii="Times New Roman" w:eastAsia="Times New Roman" w:hAnsi="Times New Roman" w:cs="Times New Roman"/>
          <w:sz w:val="28"/>
          <w:szCs w:val="28"/>
        </w:rPr>
        <w:t>полуприватных</w:t>
      </w:r>
      <w:proofErr w:type="spellEnd"/>
      <w:r>
        <w:rPr>
          <w:rFonts w:ascii="Times New Roman" w:eastAsia="Times New Roman" w:hAnsi="Times New Roman" w:cs="Times New Roman"/>
          <w:sz w:val="28"/>
          <w:szCs w:val="28"/>
        </w:rPr>
        <w:t xml:space="preserve"> пространств должны быть хорошо просматриваемыми на всем протяжении из окон жилых домов.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хорошо освещены</w:t>
      </w:r>
      <w:r w:rsidR="00A52358">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не должны быть прямолинейными и монотонными. Сеть пешеходных дорожек должна предусматривать возможности для альтернативных пешеходных маршрутов между двумя любыми точками города.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составе общественных и </w:t>
      </w:r>
      <w:proofErr w:type="spellStart"/>
      <w:r>
        <w:rPr>
          <w:rFonts w:ascii="Times New Roman" w:eastAsia="Times New Roman" w:hAnsi="Times New Roman" w:cs="Times New Roman"/>
          <w:sz w:val="28"/>
          <w:szCs w:val="28"/>
        </w:rPr>
        <w:t>полуприватных</w:t>
      </w:r>
      <w:proofErr w:type="spellEnd"/>
      <w:r>
        <w:rPr>
          <w:rFonts w:ascii="Times New Roman" w:eastAsia="Times New Roman" w:hAnsi="Times New Roman" w:cs="Times New Roman"/>
          <w:sz w:val="28"/>
          <w:szCs w:val="28"/>
        </w:rPr>
        <w:t xml:space="preserve"> пространств необходимо резервировать парковочные места для маломобильных групп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благоустройства пешеходных маршрутов (скамейки, урны, малые архитектурные формы) и визуальные аттракторы должны быть спланированы с учетом интенсивности пешеходного движения.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озеленены.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Трассировка основных пешеходных коммуникаций может осуществляться вдоль улиц и дорог (тротуары) или независимо от них. Ширину основных пешеходных коммуникаций рекомендуется рассчитывать в зависимости от интенсивности пешеходного движения в часы "пик" и пропускной способности одной полосы движения </w:t>
      </w:r>
      <w:r w:rsidRPr="00263594">
        <w:rPr>
          <w:rFonts w:ascii="Times New Roman" w:eastAsia="Times New Roman" w:hAnsi="Times New Roman" w:cs="Times New Roman"/>
          <w:sz w:val="28"/>
          <w:szCs w:val="28"/>
        </w:rPr>
        <w:t xml:space="preserve">в соответствии с Приложением N </w:t>
      </w:r>
      <w:r w:rsidR="00263594" w:rsidRPr="00263594">
        <w:rPr>
          <w:rFonts w:ascii="Times New Roman" w:eastAsia="Times New Roman" w:hAnsi="Times New Roman" w:cs="Times New Roman"/>
          <w:sz w:val="28"/>
          <w:szCs w:val="28"/>
        </w:rPr>
        <w:t>2</w:t>
      </w:r>
      <w:r w:rsidRPr="00263594">
        <w:rPr>
          <w:rFonts w:ascii="Times New Roman" w:eastAsia="Times New Roman" w:hAnsi="Times New Roman" w:cs="Times New Roman"/>
          <w:sz w:val="28"/>
          <w:szCs w:val="28"/>
        </w:rPr>
        <w:t xml:space="preserve"> к настоящим </w:t>
      </w:r>
      <w:r w:rsidR="009067DB">
        <w:rPr>
          <w:rFonts w:ascii="Times New Roman" w:eastAsia="Times New Roman" w:hAnsi="Times New Roman" w:cs="Times New Roman"/>
          <w:sz w:val="28"/>
          <w:szCs w:val="28"/>
        </w:rPr>
        <w:t>Правилам благоустройства</w:t>
      </w:r>
      <w:r w:rsidRPr="00263594">
        <w:rPr>
          <w:rFonts w:ascii="Times New Roman" w:eastAsia="Times New Roman" w:hAnsi="Times New Roman" w:cs="Times New Roman"/>
          <w:sz w:val="28"/>
          <w:szCs w:val="28"/>
        </w:rPr>
        <w:t>. Трассировку</w:t>
      </w:r>
      <w:r>
        <w:rPr>
          <w:rFonts w:ascii="Times New Roman" w:eastAsia="Times New Roman" w:hAnsi="Times New Roman" w:cs="Times New Roman"/>
          <w:sz w:val="28"/>
          <w:szCs w:val="28"/>
        </w:rPr>
        <w:t xml:space="preserve"> пешеходных коммуникаций рекомендуется осуществлять (за исключением рекреационных дорожек) по кратчайшим направлениям между пунктами тяготения или под углом к этому направлению порядка 30°.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 При ширине основных пешеходных коммуникаций 1,5 м через каждые 30 м рекомендуется предусматривать уширения (разъездные площадки) для обеспечения передвижения инвалидов в креслах-колясках во встречных направлениях.</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ширина пешеходной коммуникации в случае размещения на ней некапитальных нестационарных сооружений, как правило, складывается из ширины пешеходной части, ширины участка, отводимого для размещения сооружения, и ширины буферной зоны (не менее 0,75 м), предназначенной для посетителей и покупателей. Ширину пешеходных коммуникаций на участках возможного встречного движения инвалидов на креслах-колясках не рекомендуется устанавливать менее 1,8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Основные пешеходные коммуникации в составе объектов рекреации с рекреационной нагрузкой более 100 чел/га рекомендуется оборудовать площадками для установки скамей и урн, размещая их не реже, чем через каждые 100 м. Площадка, как правило, должна прилегать к пешеходным дорожкам, иметь глубину не менее 120 см, расстояние от внешнего края сиденья скамьи до пешеходного пути - не менее 60 см. Длину площадки</w:t>
      </w:r>
      <w:proofErr w:type="gramEnd"/>
      <w:r>
        <w:rPr>
          <w:rFonts w:ascii="Times New Roman" w:eastAsia="Times New Roman" w:hAnsi="Times New Roman" w:cs="Times New Roman"/>
          <w:sz w:val="28"/>
          <w:szCs w:val="28"/>
        </w:rPr>
        <w:t xml:space="preserve"> рекомендуется рассчитывать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85 см рядом со скамьей).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920B0A" w:rsidRPr="00A52358"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2,25 м и более - возможностью эпизодического проезда </w:t>
      </w:r>
      <w:r w:rsidRPr="00A52358">
        <w:rPr>
          <w:rFonts w:ascii="Times New Roman" w:eastAsia="Times New Roman" w:hAnsi="Times New Roman" w:cs="Times New Roman"/>
          <w:sz w:val="28"/>
          <w:szCs w:val="28"/>
        </w:rPr>
        <w:t xml:space="preserve">специализированных транспортных средств. Рекомендуется предусматривать мощение плиткой. Проектирование ограждений пешеходных коммуникаций, расположенных на верхних бровках откосов и террас, рекомендуется производить согласно </w:t>
      </w:r>
      <w:r w:rsidR="009067DB">
        <w:rPr>
          <w:rFonts w:ascii="Times New Roman" w:eastAsia="Times New Roman" w:hAnsi="Times New Roman" w:cs="Times New Roman"/>
          <w:sz w:val="28"/>
          <w:szCs w:val="28"/>
        </w:rPr>
        <w:t>разделу 3</w:t>
      </w:r>
      <w:r w:rsidR="00AA6F6E" w:rsidRPr="00A52358">
        <w:rPr>
          <w:rFonts w:ascii="Times New Roman" w:eastAsia="Times New Roman" w:hAnsi="Times New Roman" w:cs="Times New Roman"/>
          <w:sz w:val="28"/>
          <w:szCs w:val="28"/>
        </w:rPr>
        <w:t xml:space="preserve">.2 </w:t>
      </w:r>
      <w:r w:rsidRPr="00A52358">
        <w:rPr>
          <w:rFonts w:ascii="Times New Roman" w:eastAsia="Times New Roman" w:hAnsi="Times New Roman" w:cs="Times New Roman"/>
          <w:sz w:val="28"/>
          <w:szCs w:val="28"/>
        </w:rPr>
        <w:t xml:space="preserve"> настоящих </w:t>
      </w:r>
      <w:r w:rsidR="009067DB">
        <w:rPr>
          <w:rFonts w:ascii="Times New Roman" w:eastAsia="Times New Roman" w:hAnsi="Times New Roman" w:cs="Times New Roman"/>
          <w:sz w:val="28"/>
          <w:szCs w:val="28"/>
        </w:rPr>
        <w:t>Правил благоустройства</w:t>
      </w:r>
      <w:r w:rsidRPr="00A52358">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Второстепенные пешеходные коммуникации</w:t>
      </w:r>
    </w:p>
    <w:p w:rsidR="00920B0A" w:rsidRPr="00995CF7" w:rsidRDefault="003D3BA2" w:rsidP="00995CF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пешеходные коммуникации, как правило, обеспечивают связь между застройкой и элементами благоустройства (площадками) в пределах участка территории, а также передвижения на терр</w:t>
      </w:r>
      <w:r w:rsidRPr="00995CF7">
        <w:rPr>
          <w:rFonts w:ascii="Times New Roman" w:eastAsia="Times New Roman" w:hAnsi="Times New Roman" w:cs="Times New Roman"/>
          <w:sz w:val="28"/>
          <w:szCs w:val="28"/>
        </w:rPr>
        <w:t>итории объектов рекреации (сквер, бульвар, парк, лесопарк). Ширина второстепенных пешеходных коммуникаций обычно принимается порядка 1,0 - 1,5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второстепенных пешеходных коммуникаций обычно включает различные виды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дорожках скверов, бульваров, садов населенного пункта рекомендуется предусматривать твердые виды покрытия с элементами сопряжения. Рекомендуется мощение плиткой.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дорожках крупных рекреационных объектов (парков, лесопарков) рекомендуется предусматривать различные виды </w:t>
      </w:r>
      <w:proofErr w:type="gramStart"/>
      <w:r>
        <w:rPr>
          <w:rFonts w:ascii="Times New Roman" w:eastAsia="Times New Roman" w:hAnsi="Times New Roman" w:cs="Times New Roman"/>
          <w:sz w:val="28"/>
          <w:szCs w:val="28"/>
        </w:rPr>
        <w:t>мягкого</w:t>
      </w:r>
      <w:proofErr w:type="gramEnd"/>
      <w:r>
        <w:rPr>
          <w:rFonts w:ascii="Times New Roman" w:eastAsia="Times New Roman" w:hAnsi="Times New Roman" w:cs="Times New Roman"/>
          <w:sz w:val="28"/>
          <w:szCs w:val="28"/>
        </w:rPr>
        <w:t xml:space="preserve"> или комбинированных покрытий, пешеходные тропы с естественным грунтовым покрытием.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транспортных проездов следует вести с учетом СНиП 2.05.02. При проектировании проездов следует обеспечивать сохранение или улучшение ландшафта и экологического состояния прилегающих территорий.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велодорожках, размещаемых вдоль улиц и дорог, необходимо предусматривать освещение, на рекреационных территориях - озеленение вдоль велодорожек.</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2,5 м. На трассах велодорожек в составе крупных рекреаций рекомендуется размещение пункта технического обслуживания.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Дорожная сеть внутри микрорайона проектируется исходя из расчетной скорости движения не более 30 км/час с применением планировочных и инженерно-технических приемов ограничения скорости (узкие проезды, изгибы дорог, "лежачие полицейские" и пр.)</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При планировании значительных по площади пешеходных зон целесообразно оценить возможность сохранения возможности для движения </w:t>
      </w:r>
      <w:r w:rsidRPr="00F23D30">
        <w:rPr>
          <w:rFonts w:ascii="Times New Roman" w:eastAsia="Times New Roman" w:hAnsi="Times New Roman" w:cs="Times New Roman"/>
          <w:sz w:val="28"/>
          <w:szCs w:val="28"/>
        </w:rPr>
        <w:lastRenderedPageBreak/>
        <w:t>автомобильного транспорта при условии исключения транзитного движения и постоянной парковки.</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Транзитные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На улицах с интенсивным автомобильным движением и  также </w:t>
      </w:r>
      <w:proofErr w:type="gramStart"/>
      <w:r w:rsidRPr="00F23D30">
        <w:rPr>
          <w:rFonts w:ascii="Times New Roman" w:eastAsia="Times New Roman" w:hAnsi="Times New Roman" w:cs="Times New Roman"/>
          <w:sz w:val="28"/>
          <w:szCs w:val="28"/>
        </w:rPr>
        <w:t>присутствует постоянным активным потоком пешеходов мебель должна располагается</w:t>
      </w:r>
      <w:proofErr w:type="gramEnd"/>
      <w:r w:rsidRPr="00F23D30">
        <w:rPr>
          <w:rFonts w:ascii="Times New Roman" w:eastAsia="Times New Roman" w:hAnsi="Times New Roman" w:cs="Times New Roman"/>
          <w:sz w:val="28"/>
          <w:szCs w:val="28"/>
        </w:rPr>
        <w:t xml:space="preserve"> так, чтобы не мешать пешеходам.</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В целях экономии пространства декоративные украшения, например, кашпо с цветами, необходимо размещать сверху. Ввиду основного назначения тротуаров мебель в этих зонах должна иметь </w:t>
      </w:r>
      <w:proofErr w:type="spellStart"/>
      <w:r w:rsidRPr="00F23D30">
        <w:rPr>
          <w:rFonts w:ascii="Times New Roman" w:eastAsia="Times New Roman" w:hAnsi="Times New Roman" w:cs="Times New Roman"/>
          <w:sz w:val="28"/>
          <w:szCs w:val="28"/>
        </w:rPr>
        <w:t>спокойныи</w:t>
      </w:r>
      <w:proofErr w:type="spellEnd"/>
      <w:r w:rsidRPr="00F23D30">
        <w:rPr>
          <w:rFonts w:ascii="Times New Roman" w:eastAsia="Times New Roman" w:hAnsi="Times New Roman" w:cs="Times New Roman"/>
          <w:sz w:val="28"/>
          <w:szCs w:val="28"/>
        </w:rPr>
        <w:t xml:space="preserve">̆, достаточно </w:t>
      </w:r>
      <w:proofErr w:type="spellStart"/>
      <w:r w:rsidRPr="00F23D30">
        <w:rPr>
          <w:rFonts w:ascii="Times New Roman" w:eastAsia="Times New Roman" w:hAnsi="Times New Roman" w:cs="Times New Roman"/>
          <w:sz w:val="28"/>
          <w:szCs w:val="28"/>
        </w:rPr>
        <w:t>строгии</w:t>
      </w:r>
      <w:proofErr w:type="spellEnd"/>
      <w:r w:rsidRPr="00F23D30">
        <w:rPr>
          <w:rFonts w:ascii="Times New Roman" w:eastAsia="Times New Roman" w:hAnsi="Times New Roman" w:cs="Times New Roman"/>
          <w:sz w:val="28"/>
          <w:szCs w:val="28"/>
        </w:rPr>
        <w:t xml:space="preserve">̆ </w:t>
      </w:r>
      <w:proofErr w:type="spellStart"/>
      <w:r w:rsidRPr="00F23D30">
        <w:rPr>
          <w:rFonts w:ascii="Times New Roman" w:eastAsia="Times New Roman" w:hAnsi="Times New Roman" w:cs="Times New Roman"/>
          <w:sz w:val="28"/>
          <w:szCs w:val="28"/>
        </w:rPr>
        <w:t>дизайн</w:t>
      </w:r>
      <w:proofErr w:type="spellEnd"/>
      <w:r w:rsidRPr="00F23D30">
        <w:rPr>
          <w:rFonts w:ascii="Times New Roman" w:eastAsia="Times New Roman" w:hAnsi="Times New Roman" w:cs="Times New Roman"/>
          <w:sz w:val="28"/>
          <w:szCs w:val="28"/>
        </w:rPr>
        <w:t xml:space="preserve">. </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 Пешеходные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Пешеходные зоны располагаются в основном в центре города, а также в парках и скверах. Это </w:t>
      </w:r>
      <w:proofErr w:type="gramStart"/>
      <w:r w:rsidRPr="00F23D30">
        <w:rPr>
          <w:rFonts w:ascii="Times New Roman" w:eastAsia="Times New Roman" w:hAnsi="Times New Roman" w:cs="Times New Roman"/>
          <w:sz w:val="28"/>
          <w:szCs w:val="28"/>
        </w:rPr>
        <w:t>более камерные</w:t>
      </w:r>
      <w:proofErr w:type="gramEnd"/>
      <w:r w:rsidRPr="00F23D30">
        <w:rPr>
          <w:rFonts w:ascii="Times New Roman" w:eastAsia="Times New Roman" w:hAnsi="Times New Roman" w:cs="Times New Roman"/>
          <w:sz w:val="28"/>
          <w:szCs w:val="28"/>
        </w:rPr>
        <w:t xml:space="preserve"> пространства. Обстановка здесь </w:t>
      </w:r>
      <w:proofErr w:type="spellStart"/>
      <w:r w:rsidRPr="00F23D30">
        <w:rPr>
          <w:rFonts w:ascii="Times New Roman" w:eastAsia="Times New Roman" w:hAnsi="Times New Roman" w:cs="Times New Roman"/>
          <w:sz w:val="28"/>
          <w:szCs w:val="28"/>
        </w:rPr>
        <w:t>спокойная</w:t>
      </w:r>
      <w:proofErr w:type="spellEnd"/>
      <w:r w:rsidRPr="00F23D30">
        <w:rPr>
          <w:rFonts w:ascii="Times New Roman" w:eastAsia="Times New Roman" w:hAnsi="Times New Roman" w:cs="Times New Roman"/>
          <w:sz w:val="28"/>
          <w:szCs w:val="28"/>
        </w:rPr>
        <w:t xml:space="preserve"> и размеренная: люди неспешно гуляют, общаются, рассматривают окрестности. Вероятность вандализма в этих зонах снижена — </w:t>
      </w:r>
      <w:proofErr w:type="gramStart"/>
      <w:r w:rsidRPr="00F23D30">
        <w:rPr>
          <w:rFonts w:ascii="Times New Roman" w:eastAsia="Times New Roman" w:hAnsi="Times New Roman" w:cs="Times New Roman"/>
          <w:sz w:val="28"/>
          <w:szCs w:val="28"/>
        </w:rPr>
        <w:t>активные</w:t>
      </w:r>
      <w:proofErr w:type="gramEnd"/>
      <w:r w:rsidRPr="00F23D30">
        <w:rPr>
          <w:rFonts w:ascii="Times New Roman" w:eastAsia="Times New Roman" w:hAnsi="Times New Roman" w:cs="Times New Roman"/>
          <w:sz w:val="28"/>
          <w:szCs w:val="28"/>
        </w:rPr>
        <w:t xml:space="preserve"> </w:t>
      </w:r>
      <w:proofErr w:type="spellStart"/>
      <w:r w:rsidRPr="00F23D30">
        <w:rPr>
          <w:rFonts w:ascii="Times New Roman" w:eastAsia="Times New Roman" w:hAnsi="Times New Roman" w:cs="Times New Roman"/>
          <w:sz w:val="28"/>
          <w:szCs w:val="28"/>
        </w:rPr>
        <w:t>действия</w:t>
      </w:r>
      <w:proofErr w:type="spellEnd"/>
      <w:r w:rsidRPr="00F23D30">
        <w:rPr>
          <w:rFonts w:ascii="Times New Roman" w:eastAsia="Times New Roman" w:hAnsi="Times New Roman" w:cs="Times New Roman"/>
          <w:sz w:val="28"/>
          <w:szCs w:val="28"/>
        </w:rPr>
        <w:t xml:space="preserve"> хулигана обратят на себя внимание. Мебель на пешеходных улицах служит и для удобства, и для украшения — здесь уместны декоративные элементы и интересные детали.</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Люди проводят в этих зонах много времени, что должно учитываться при подборе малых архитектурных форм. Например, парковые диваны должны иметь спинки и поручни на простой скамье неудобно долго сидеть. В некоторых местах отдыха необходимо устанавливать столы для игр.</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19" w:name="_Toc474397283"/>
      <w:r>
        <w:rPr>
          <w:rFonts w:ascii="Times New Roman" w:eastAsia="Times New Roman" w:hAnsi="Times New Roman" w:cs="Times New Roman"/>
          <w:sz w:val="28"/>
          <w:szCs w:val="28"/>
        </w:rPr>
        <w:t>БЛАГОУСТРОЙСТВО НА ТЕРРИТОРИЯХ</w:t>
      </w:r>
      <w:r w:rsidR="00416B8A">
        <w:rPr>
          <w:rFonts w:ascii="Times New Roman" w:eastAsia="Times New Roman" w:hAnsi="Times New Roman" w:cs="Times New Roman"/>
          <w:sz w:val="28"/>
          <w:szCs w:val="28"/>
        </w:rPr>
        <w:t xml:space="preserve"> ОБЩЕСТВЕННОГО НАЗНАЧЕНИЯ</w:t>
      </w:r>
      <w:bookmarkEnd w:id="19"/>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w:t>
      </w:r>
      <w:r w:rsidR="00D0154D">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 xml:space="preserve">: центры общегородского и локального значения, многофункциональные, </w:t>
      </w:r>
      <w:proofErr w:type="spellStart"/>
      <w:r>
        <w:rPr>
          <w:rFonts w:ascii="Times New Roman" w:eastAsia="Times New Roman" w:hAnsi="Times New Roman" w:cs="Times New Roman"/>
          <w:sz w:val="28"/>
          <w:szCs w:val="28"/>
        </w:rPr>
        <w:t>примагистральные</w:t>
      </w:r>
      <w:proofErr w:type="spellEnd"/>
      <w:r>
        <w:rPr>
          <w:rFonts w:ascii="Times New Roman" w:eastAsia="Times New Roman" w:hAnsi="Times New Roman" w:cs="Times New Roman"/>
          <w:sz w:val="28"/>
          <w:szCs w:val="28"/>
        </w:rPr>
        <w:t xml:space="preserve"> и специализированные общественные зоны </w:t>
      </w:r>
      <w:r w:rsidR="00D0154D" w:rsidRPr="00D0154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назначения при разработке проектных мероприятий по благоустройству рекомендуется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920B0A" w:rsidRPr="00D0154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D0154D">
        <w:rPr>
          <w:rFonts w:ascii="Times New Roman" w:eastAsia="Times New Roman" w:hAnsi="Times New Roman" w:cs="Times New Roman"/>
          <w:sz w:val="28"/>
          <w:szCs w:val="28"/>
        </w:rPr>
        <w:t xml:space="preserve">Проекты благоустройства территории общественных пространств могут быть получены в результате проведения творческих конкурсов и на основании предварительных </w:t>
      </w:r>
      <w:proofErr w:type="spellStart"/>
      <w:r w:rsidRPr="00D0154D">
        <w:rPr>
          <w:rFonts w:ascii="Times New Roman" w:eastAsia="Times New Roman" w:hAnsi="Times New Roman" w:cs="Times New Roman"/>
          <w:sz w:val="28"/>
          <w:szCs w:val="28"/>
        </w:rPr>
        <w:t>предпроектных</w:t>
      </w:r>
      <w:proofErr w:type="spellEnd"/>
      <w:r w:rsidRPr="00D0154D">
        <w:rPr>
          <w:rFonts w:ascii="Times New Roman" w:eastAsia="Times New Roman" w:hAnsi="Times New Roman" w:cs="Times New Roman"/>
          <w:sz w:val="28"/>
          <w:szCs w:val="28"/>
        </w:rPr>
        <w:t xml:space="preserve"> изысканий.  Качество проекта определяется уровнем комфорта пребывания, который обеспечивают предлагаемые решения и эстетическим качеством среды, также экологической обоснованностью, их удобством как мест коммуникации и общения, способностью привлекать посетителей, наличием возможностей для развития предпринимательства,  связанного с оказанием услуг общепита и стрит ритейла.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C03E5F" w:rsidRDefault="00C03E5F" w:rsidP="005A1B14">
      <w:pPr>
        <w:spacing w:line="240" w:lineRule="auto"/>
        <w:contextualSpacing/>
        <w:jc w:val="both"/>
        <w:rPr>
          <w:rFonts w:ascii="Times New Roman" w:eastAsia="Times New Roman" w:hAnsi="Times New Roman" w:cs="Times New Roman"/>
          <w:sz w:val="28"/>
          <w:szCs w:val="28"/>
        </w:rPr>
      </w:pP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Общественные пространства муниципального образования включают пешеходные коммуникации, пешеходные</w:t>
      </w:r>
      <w:r>
        <w:rPr>
          <w:rFonts w:ascii="Times New Roman" w:eastAsia="Times New Roman" w:hAnsi="Times New Roman" w:cs="Times New Roman"/>
          <w:sz w:val="28"/>
          <w:szCs w:val="28"/>
        </w:rPr>
        <w:t xml:space="preserve"> зоны, участки активно посещаемой общественной застройки, участки озеленения, расположенные в составе населенного пункта, </w:t>
      </w:r>
      <w:proofErr w:type="gramStart"/>
      <w:r>
        <w:rPr>
          <w:rFonts w:ascii="Times New Roman" w:eastAsia="Times New Roman" w:hAnsi="Times New Roman" w:cs="Times New Roman"/>
          <w:sz w:val="28"/>
          <w:szCs w:val="28"/>
        </w:rPr>
        <w:t>при</w:t>
      </w:r>
      <w:proofErr w:type="gramEnd"/>
      <w:r w:rsidR="0004222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магистральных и многофункциональных зон, центров общегородского и локального значения.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и пешеходные зоны обеспечивают пешеходные связи и передвижения по территории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Участки общественной застройки с активным режимом посещения - это учреждения торговли, культуры, искусства, образования и т.п. объекты городского значения; они могут быть организованы с выделением </w:t>
      </w:r>
      <w:proofErr w:type="spellStart"/>
      <w:r>
        <w:rPr>
          <w:rFonts w:ascii="Times New Roman" w:eastAsia="Times New Roman" w:hAnsi="Times New Roman" w:cs="Times New Roman"/>
          <w:sz w:val="28"/>
          <w:szCs w:val="28"/>
        </w:rPr>
        <w:t>приобъектной</w:t>
      </w:r>
      <w:proofErr w:type="spellEnd"/>
      <w:r>
        <w:rPr>
          <w:rFonts w:ascii="Times New Roman" w:eastAsia="Times New Roman" w:hAnsi="Times New Roman" w:cs="Times New Roman"/>
          <w:sz w:val="28"/>
          <w:szCs w:val="28"/>
        </w:rPr>
        <w:t xml:space="preserve"> территории, либо без нее, в этом случае границы участка </w:t>
      </w:r>
      <w:r w:rsidR="00416B8A">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устанавливать совпадающими с внешним контуром подошвы застройки зданий и сооружений.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озеленения на территории общественных пространств муниципального образования рекомендуется проектировать в виде цветников, газонов, одиночных, групповых, рядовых посадок, вертикальных, многоярусных, мобильных форм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Как правило, обязательный перечень конструктивных элементов внешнего благоустройства на территории общественных пространств муниципального образования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на территории общественных пространств размещение произведений декоративно-прикладного искусства, декоративных водных устройств.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на территории пешеходных зон и коммуникаций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Возможно на территории участков общественной застройки (при наличии </w:t>
      </w:r>
      <w:proofErr w:type="spellStart"/>
      <w:r>
        <w:rPr>
          <w:rFonts w:ascii="Times New Roman" w:eastAsia="Times New Roman" w:hAnsi="Times New Roman" w:cs="Times New Roman"/>
          <w:sz w:val="28"/>
          <w:szCs w:val="28"/>
        </w:rPr>
        <w:t>приобъектных</w:t>
      </w:r>
      <w:proofErr w:type="spellEnd"/>
      <w:r>
        <w:rPr>
          <w:rFonts w:ascii="Times New Roman" w:eastAsia="Times New Roman" w:hAnsi="Times New Roman" w:cs="Times New Roman"/>
          <w:sz w:val="28"/>
          <w:szCs w:val="28"/>
        </w:rPr>
        <w:t xml:space="preserve"> территорий) размещение ограждений и средств наружной рекламы. При размещении участков в составе исторической, сложившейся застройки, общественных центров муниципального образования возможно отсутствие стационарного озеленения.</w:t>
      </w:r>
    </w:p>
    <w:p w:rsidR="00920B0A" w:rsidRDefault="00920B0A">
      <w:pPr>
        <w:spacing w:line="240" w:lineRule="auto"/>
        <w:ind w:left="720"/>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и специализированные зоны общественной застройки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Участки общественной застройки (за исключением рассмотренных в пункте </w:t>
      </w:r>
      <w:r w:rsidR="005C197D">
        <w:rPr>
          <w:rFonts w:ascii="Times New Roman" w:eastAsia="Times New Roman" w:hAnsi="Times New Roman" w:cs="Times New Roman"/>
          <w:sz w:val="28"/>
          <w:szCs w:val="28"/>
        </w:rPr>
        <w:t>4</w:t>
      </w:r>
      <w:r w:rsidR="00263594" w:rsidRPr="00263594">
        <w:rPr>
          <w:rFonts w:ascii="Times New Roman" w:eastAsia="Times New Roman" w:hAnsi="Times New Roman" w:cs="Times New Roman"/>
          <w:sz w:val="28"/>
          <w:szCs w:val="28"/>
        </w:rPr>
        <w:t>.2.3</w:t>
      </w:r>
      <w:r w:rsidRPr="00263594">
        <w:rPr>
          <w:rFonts w:ascii="Times New Roman" w:eastAsia="Times New Roman" w:hAnsi="Times New Roman" w:cs="Times New Roman"/>
          <w:sz w:val="28"/>
          <w:szCs w:val="28"/>
        </w:rPr>
        <w:t xml:space="preserve"> настоящих </w:t>
      </w:r>
      <w:r w:rsidR="005C197D">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 это участки общественных учреждений с ограниченным или закрытым режимом посещения: органы власти и управления, НИИ, посольства, больницы и т.п. объекты. Они могут</w:t>
      </w:r>
      <w:r>
        <w:rPr>
          <w:rFonts w:ascii="Times New Roman" w:eastAsia="Times New Roman" w:hAnsi="Times New Roman" w:cs="Times New Roman"/>
          <w:sz w:val="28"/>
          <w:szCs w:val="28"/>
        </w:rPr>
        <w:t xml:space="preserve"> быть организованы с выделением </w:t>
      </w:r>
      <w:proofErr w:type="spellStart"/>
      <w:r>
        <w:rPr>
          <w:rFonts w:ascii="Times New Roman" w:eastAsia="Times New Roman" w:hAnsi="Times New Roman" w:cs="Times New Roman"/>
          <w:sz w:val="28"/>
          <w:szCs w:val="28"/>
        </w:rPr>
        <w:t>приобъектной</w:t>
      </w:r>
      <w:proofErr w:type="spellEnd"/>
      <w:r>
        <w:rPr>
          <w:rFonts w:ascii="Times New Roman" w:eastAsia="Times New Roman" w:hAnsi="Times New Roman" w:cs="Times New Roman"/>
          <w:sz w:val="28"/>
          <w:szCs w:val="28"/>
        </w:rPr>
        <w:t xml:space="preserve"> территории, либо без нее - в этом случае границы участка следует устанавливать совпадающими с внешним контуром подошвы застройки зданий и сооружений. Специализированные зоны общественной застройки (больничные, студенческие городки, комплексы НИИ и т.п.), как правило, формируются в виде группы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участков и специализированных зон общественной застройки следует проектировать в соответствии с заданием на проектирование и отраслевой специализацией.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обязательный перечень конструктивных элементов благоустройства территории на участках общественной застройки (при наличии </w:t>
      </w:r>
      <w:proofErr w:type="spellStart"/>
      <w:r>
        <w:rPr>
          <w:rFonts w:ascii="Times New Roman" w:eastAsia="Times New Roman" w:hAnsi="Times New Roman" w:cs="Times New Roman"/>
          <w:sz w:val="28"/>
          <w:szCs w:val="28"/>
        </w:rPr>
        <w:t>приобъектных</w:t>
      </w:r>
      <w:proofErr w:type="spellEnd"/>
      <w:r>
        <w:rPr>
          <w:rFonts w:ascii="Times New Roman" w:eastAsia="Times New Roman" w:hAnsi="Times New Roman" w:cs="Times New Roman"/>
          <w:sz w:val="28"/>
          <w:szCs w:val="28"/>
        </w:rPr>
        <w:t xml:space="preserve">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Для учреждений, назначение которых связано с приемом посетителей, рекомендуется предусматривать обязательное размещение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ограждений, средств наружной рекламы; при размещении участков в составе исторической, сложившейся застройки, общественных центров населенного пункта допускается отсутствие стационарного озеленения.</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0" w:name="_Toc474397284"/>
      <w:r>
        <w:rPr>
          <w:rFonts w:ascii="Times New Roman" w:eastAsia="Times New Roman" w:hAnsi="Times New Roman" w:cs="Times New Roman"/>
          <w:sz w:val="28"/>
          <w:szCs w:val="28"/>
        </w:rPr>
        <w:t>БЛАГОУСТРОЙСТВО НА ТЕРРИТОРИЯХ ЖИЛОГО НАЗНАЧЕНИЯ</w:t>
      </w:r>
      <w:bookmarkEnd w:id="20"/>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 на территориях жилого назначения рекомендуется формировать системой пешеходных коммуникаций, участков учреждений обслуживания жилых групп, микрорайонов, жилых районов и озелененных территорий общего пользования.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Учреждения обслуживания жилых групп, микрорайонов, жилых районов рекомендуется оборудовать площадками при входах. Для учреждений обслуживания с большим количеством посетителей (торговые центры, рынки, поликлиники, отделения милиции) следует предусматривать устройство </w:t>
      </w:r>
      <w:proofErr w:type="spellStart"/>
      <w:r>
        <w:rPr>
          <w:rFonts w:ascii="Times New Roman" w:eastAsia="Times New Roman" w:hAnsi="Times New Roman" w:cs="Times New Roman"/>
          <w:sz w:val="28"/>
          <w:szCs w:val="28"/>
        </w:rPr>
        <w:t>приобъектных</w:t>
      </w:r>
      <w:proofErr w:type="spellEnd"/>
      <w:r>
        <w:rPr>
          <w:rFonts w:ascii="Times New Roman" w:eastAsia="Times New Roman" w:hAnsi="Times New Roman" w:cs="Times New Roman"/>
          <w:sz w:val="28"/>
          <w:szCs w:val="28"/>
        </w:rPr>
        <w:t xml:space="preserve"> автостоянок. На участках отделения милиции, пожарных депо, подстанций скорой помощи, рынков, объектов городского значения, расположенных на территориях жилого назначения, возможно</w:t>
      </w:r>
      <w:r w:rsidR="00042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различные по высоте металлические ограждения.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средств наружной рекламы, некапитальных нестационарных сооружений.</w:t>
      </w:r>
    </w:p>
    <w:p w:rsidR="00920B0A" w:rsidRPr="0055077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50770">
        <w:rPr>
          <w:rFonts w:ascii="Times New Roman" w:eastAsia="Times New Roman" w:hAnsi="Times New Roman" w:cs="Times New Roman"/>
          <w:sz w:val="28"/>
          <w:szCs w:val="28"/>
        </w:rPr>
        <w:t>Озелененные территории общего пользования обычно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спортивно-игровые, для выгула собак и др.), объекты рекреации (скверы, бульвары, сады микрорайона, парки жилого района).</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 xml:space="preserve">Вся территория общественных пространств на территориях жилого назначения должна быть разделена на зоны, предназначенные для выполнения базовых функций (рекреационная, транспортная, хозяйственная и пр.). В границах </w:t>
      </w:r>
      <w:proofErr w:type="spellStart"/>
      <w:r w:rsidR="00E01D82">
        <w:rPr>
          <w:rFonts w:ascii="Times New Roman" w:eastAsia="Times New Roman" w:hAnsi="Times New Roman" w:cs="Times New Roman"/>
          <w:sz w:val="28"/>
          <w:szCs w:val="28"/>
        </w:rPr>
        <w:t>полу</w:t>
      </w:r>
      <w:r w:rsidR="00042225" w:rsidRPr="003A3F19">
        <w:rPr>
          <w:rFonts w:ascii="Times New Roman" w:eastAsia="Times New Roman" w:hAnsi="Times New Roman" w:cs="Times New Roman"/>
          <w:sz w:val="28"/>
          <w:szCs w:val="28"/>
        </w:rPr>
        <w:t>приватных</w:t>
      </w:r>
      <w:proofErr w:type="spellEnd"/>
      <w:r w:rsidRPr="003A3F19">
        <w:rPr>
          <w:rFonts w:ascii="Times New Roman" w:eastAsia="Times New Roman" w:hAnsi="Times New Roman" w:cs="Times New Roman"/>
          <w:sz w:val="28"/>
          <w:szCs w:val="28"/>
        </w:rPr>
        <w:t xml:space="preserve"> пространств не должно быть территорий с неопределенным функциональным назначением.</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функциональном зонировании ограниченных по площади общественных пространств на территориях жилого назначения учитывается функциональное наполнение и территориальные резервы прилегающих общественных пространств.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рекреационная функция. При этом для решения транспортной функции применяются специальные инженерно-технические сооружения (подземные / надземные паркинги).</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lastRenderedPageBreak/>
        <w:t>При планировке и застройке микрорайона рекомендуется проводить открытые архитектурные конкурсы, привлекать различных проектировщиков и застройщиков.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 xml:space="preserve">Безопасность общественных пространств на территориях жилого назначения обеспечивается их </w:t>
      </w:r>
      <w:proofErr w:type="spellStart"/>
      <w:r w:rsidRPr="003A3F19">
        <w:rPr>
          <w:rFonts w:ascii="Times New Roman" w:eastAsia="Times New Roman" w:hAnsi="Times New Roman" w:cs="Times New Roman"/>
          <w:sz w:val="28"/>
          <w:szCs w:val="28"/>
        </w:rPr>
        <w:t>просматриваемостью</w:t>
      </w:r>
      <w:proofErr w:type="spellEnd"/>
      <w:r w:rsidRPr="003A3F19">
        <w:rPr>
          <w:rFonts w:ascii="Times New Roman" w:eastAsia="Times New Roman" w:hAnsi="Times New Roman" w:cs="Times New Roman"/>
          <w:sz w:val="28"/>
          <w:szCs w:val="28"/>
        </w:rPr>
        <w:t xml:space="preserve">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w:t>
      </w:r>
      <w:proofErr w:type="spellStart"/>
      <w:r w:rsidRPr="003A3F19">
        <w:rPr>
          <w:rFonts w:ascii="Times New Roman" w:eastAsia="Times New Roman" w:hAnsi="Times New Roman" w:cs="Times New Roman"/>
          <w:sz w:val="28"/>
          <w:szCs w:val="28"/>
        </w:rPr>
        <w:t>просматриваемость</w:t>
      </w:r>
      <w:proofErr w:type="spellEnd"/>
      <w:r w:rsidRPr="003A3F19">
        <w:rPr>
          <w:rFonts w:ascii="Times New Roman" w:eastAsia="Times New Roman" w:hAnsi="Times New Roman" w:cs="Times New Roman"/>
          <w:sz w:val="28"/>
          <w:szCs w:val="28"/>
        </w:rPr>
        <w:t xml:space="preserve"> снаружи внутридомовых </w:t>
      </w:r>
      <w:proofErr w:type="spellStart"/>
      <w:r w:rsidRPr="003A3F19">
        <w:rPr>
          <w:rFonts w:ascii="Times New Roman" w:eastAsia="Times New Roman" w:hAnsi="Times New Roman" w:cs="Times New Roman"/>
          <w:sz w:val="28"/>
          <w:szCs w:val="28"/>
        </w:rPr>
        <w:t>полуприватных</w:t>
      </w:r>
      <w:proofErr w:type="spellEnd"/>
      <w:r w:rsidRPr="003A3F19">
        <w:rPr>
          <w:rFonts w:ascii="Times New Roman" w:eastAsia="Times New Roman" w:hAnsi="Times New Roman" w:cs="Times New Roman"/>
          <w:sz w:val="28"/>
          <w:szCs w:val="28"/>
        </w:rPr>
        <w:t xml:space="preserve"> зон (входные группы, лифты, лестничные площадки и пролеты, коридоры).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Площадь не</w:t>
      </w:r>
      <w:r w:rsidR="00A335EC">
        <w:rPr>
          <w:rFonts w:ascii="Times New Roman" w:eastAsia="Times New Roman" w:hAnsi="Times New Roman" w:cs="Times New Roman"/>
          <w:sz w:val="28"/>
          <w:szCs w:val="28"/>
        </w:rPr>
        <w:t xml:space="preserve"> </w:t>
      </w:r>
      <w:r w:rsidRPr="003A3F19">
        <w:rPr>
          <w:rFonts w:ascii="Times New Roman" w:eastAsia="Times New Roman" w:hAnsi="Times New Roman" w:cs="Times New Roman"/>
          <w:sz w:val="28"/>
          <w:szCs w:val="28"/>
        </w:rPr>
        <w:t>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w:t>
      </w:r>
      <w:r w:rsidR="00A335EC">
        <w:rPr>
          <w:rFonts w:ascii="Times New Roman" w:eastAsia="Times New Roman" w:hAnsi="Times New Roman" w:cs="Times New Roman"/>
          <w:sz w:val="28"/>
          <w:szCs w:val="28"/>
        </w:rPr>
        <w:t>атривать размещение службы консь</w:t>
      </w:r>
      <w:r w:rsidRPr="003A3F19">
        <w:rPr>
          <w:rFonts w:ascii="Times New Roman" w:eastAsia="Times New Roman" w:hAnsi="Times New Roman" w:cs="Times New Roman"/>
          <w:sz w:val="28"/>
          <w:szCs w:val="28"/>
        </w:rPr>
        <w:t>ержей, лифтеров, охраны.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Общественные пространства на территориях жилого назначения должны быть спроектированы с применением элементов ландшафтного дизайна с учетом сезонных природных факторов</w:t>
      </w:r>
      <w:r w:rsidR="003A3F19" w:rsidRPr="003A3F19">
        <w:rPr>
          <w:rFonts w:ascii="Times New Roman" w:eastAsia="Times New Roman" w:hAnsi="Times New Roman" w:cs="Times New Roman"/>
          <w:sz w:val="28"/>
          <w:szCs w:val="28"/>
        </w:rPr>
        <w:t>.</w:t>
      </w:r>
      <w:r w:rsidRPr="003A3F19">
        <w:rPr>
          <w:rFonts w:ascii="Times New Roman" w:eastAsia="Times New Roman" w:hAnsi="Times New Roman" w:cs="Times New Roman"/>
          <w:sz w:val="28"/>
          <w:szCs w:val="28"/>
        </w:rPr>
        <w:t xml:space="preserve"> </w:t>
      </w:r>
    </w:p>
    <w:p w:rsidR="00920B0A"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жилой застройки</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592EA9">
        <w:rPr>
          <w:rFonts w:ascii="Times New Roman" w:eastAsia="Times New Roman" w:hAnsi="Times New Roman" w:cs="Times New Roman"/>
          <w:sz w:val="28"/>
          <w:szCs w:val="28"/>
        </w:rPr>
        <w:t>На территории участка жилой застройки с коллективным пользованием придомовой территорией (многоквартирная застройка) рекомендуется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w:t>
      </w:r>
      <w:proofErr w:type="gramEnd"/>
      <w:r w:rsidRPr="00592EA9">
        <w:rPr>
          <w:rFonts w:ascii="Times New Roman" w:eastAsia="Times New Roman" w:hAnsi="Times New Roman" w:cs="Times New Roman"/>
          <w:sz w:val="28"/>
          <w:szCs w:val="28"/>
        </w:rPr>
        <w:t xml:space="preserve"> Если размеры территории участка позволяют, рекомендуется в границах участка размещение спортивных площадок и площадок для игр детей школьного возраста, площадок для выгула собак.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w:t>
      </w:r>
      <w:r w:rsidR="00074916" w:rsidRPr="00592EA9">
        <w:rPr>
          <w:rFonts w:ascii="Times New Roman" w:eastAsia="Times New Roman" w:hAnsi="Times New Roman" w:cs="Times New Roman"/>
          <w:sz w:val="28"/>
          <w:szCs w:val="28"/>
        </w:rPr>
        <w:t>4.4</w:t>
      </w:r>
      <w:r w:rsidRPr="00592EA9">
        <w:rPr>
          <w:rFonts w:ascii="Times New Roman" w:eastAsia="Times New Roman" w:hAnsi="Times New Roman" w:cs="Times New Roman"/>
          <w:sz w:val="28"/>
          <w:szCs w:val="28"/>
        </w:rPr>
        <w:t xml:space="preserve"> настоящих Методических рекомендаций), элементы сопряжения поверхностей, оборудование площадок, озеленение, осветительное оборудование.</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Озеленение жилого участка рекомендуется формировать между </w:t>
      </w:r>
      <w:proofErr w:type="spellStart"/>
      <w:r w:rsidRPr="00592EA9">
        <w:rPr>
          <w:rFonts w:ascii="Times New Roman" w:eastAsia="Times New Roman" w:hAnsi="Times New Roman" w:cs="Times New Roman"/>
          <w:sz w:val="28"/>
          <w:szCs w:val="28"/>
        </w:rPr>
        <w:t>отмосткой</w:t>
      </w:r>
      <w:proofErr w:type="spellEnd"/>
      <w:r w:rsidRPr="00592EA9">
        <w:rPr>
          <w:rFonts w:ascii="Times New Roman" w:eastAsia="Times New Roman" w:hAnsi="Times New Roman" w:cs="Times New Roman"/>
          <w:sz w:val="28"/>
          <w:szCs w:val="28"/>
        </w:rPr>
        <w:t xml:space="preserve">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Возможно ограждение участка жилой застройки, если оно не противоречит условиям размещения жилых участков вдоль маги</w:t>
      </w:r>
      <w:r w:rsidR="00F12FF9">
        <w:rPr>
          <w:rFonts w:ascii="Times New Roman" w:eastAsia="Times New Roman" w:hAnsi="Times New Roman" w:cs="Times New Roman"/>
          <w:sz w:val="28"/>
          <w:szCs w:val="28"/>
        </w:rPr>
        <w:t>стральных улиц согласно пункту 5.3.6.3 настоящих Правил благоустройства</w:t>
      </w:r>
      <w:r w:rsidRPr="00592EA9">
        <w:rPr>
          <w:rFonts w:ascii="Times New Roman" w:eastAsia="Times New Roman" w:hAnsi="Times New Roman" w:cs="Times New Roman"/>
          <w:sz w:val="28"/>
          <w:szCs w:val="28"/>
        </w:rPr>
        <w:t>.</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Благоустройство жилых участков, расположенных в составе исторической застройки, на территориях высокой плотности застройки, вдоль магистралей, на реконструируемых территориях рекомендуется проектировать с учетом градостроительных условий и требований их размещения.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территориях охранных зон памятников проектирование благоустройства рекомендуется вести в соответствии с режимами зон охраны и типологическими характеристиками застройки.</w:t>
      </w:r>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жилых участках с высокой плотностью застройки (более 20 тыс. кв. м/</w:t>
      </w:r>
      <w:proofErr w:type="gramStart"/>
      <w:r w:rsidRPr="00592EA9">
        <w:rPr>
          <w:rFonts w:ascii="Times New Roman" w:eastAsia="Times New Roman" w:hAnsi="Times New Roman" w:cs="Times New Roman"/>
          <w:sz w:val="28"/>
          <w:szCs w:val="28"/>
        </w:rPr>
        <w:t>га</w:t>
      </w:r>
      <w:proofErr w:type="gramEnd"/>
      <w:r w:rsidRPr="00592EA9">
        <w:rPr>
          <w:rFonts w:ascii="Times New Roman" w:eastAsia="Times New Roman" w:hAnsi="Times New Roman" w:cs="Times New Roman"/>
          <w:sz w:val="28"/>
          <w:szCs w:val="28"/>
        </w:rPr>
        <w:t>) рекомендуется применять компенсирующие приемы благоустройства, при которых нормативные показатели территории участка обеспечиваются за счет:</w:t>
      </w:r>
    </w:p>
    <w:p w:rsidR="00920B0A" w:rsidRPr="00592EA9" w:rsidRDefault="003D3BA2" w:rsidP="00074916">
      <w:pPr>
        <w:spacing w:line="240" w:lineRule="auto"/>
        <w:ind w:firstLine="720"/>
        <w:jc w:val="both"/>
      </w:pPr>
      <w:r w:rsidRPr="00592EA9">
        <w:rPr>
          <w:rFonts w:ascii="Times New Roman" w:eastAsia="Times New Roman" w:hAnsi="Times New Roman" w:cs="Times New Roman"/>
          <w:sz w:val="28"/>
          <w:szCs w:val="28"/>
        </w:rPr>
        <w:t>- перемещения ряда функций, обычно реализуемых на территории участка жилой застройки (отдых взрослых, спортивные и детские игры, гостевые стоянки), и элементов благоустройства (озеленение и др.) в состав жилой застройки.</w:t>
      </w:r>
    </w:p>
    <w:p w:rsidR="00920B0A" w:rsidRPr="00592EA9" w:rsidRDefault="003D3BA2" w:rsidP="00074916">
      <w:pPr>
        <w:spacing w:line="240" w:lineRule="auto"/>
        <w:ind w:firstLine="720"/>
        <w:jc w:val="both"/>
      </w:pPr>
      <w:proofErr w:type="gramStart"/>
      <w:r w:rsidRPr="00592EA9">
        <w:rPr>
          <w:rFonts w:ascii="Times New Roman" w:eastAsia="Times New Roman" w:hAnsi="Times New Roman" w:cs="Times New Roman"/>
          <w:sz w:val="28"/>
          <w:szCs w:val="28"/>
        </w:rPr>
        <w:t>- использования крыш подземных и полуподземных сооружений под размещение спортивных, детских площадок (малые игровые устройства) и озеленение (газон, кустарник с мелкой корневой системой) - при этом расстояние от вышеуказанных площадок до въезда-выезда и вентиляционных шахт гаражей должно быть не менее 15 м с подтверждением достаточности расстояния соответствующими расчетами уровней шума и выбросов автотранспорта.</w:t>
      </w:r>
      <w:proofErr w:type="gramEnd"/>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размещении жилых участков вдоль магистральных улиц рекомендуется не допускать со стороны улицы их сплошное ограждение и размещение площадок (детских, спортивных, для установки мусоросборников).</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На реконструируемых территориях участков жилой застройки рекомендуется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гаражей, в </w:t>
      </w:r>
      <w:proofErr w:type="spellStart"/>
      <w:r w:rsidRPr="00592EA9">
        <w:rPr>
          <w:rFonts w:ascii="Times New Roman" w:eastAsia="Times New Roman" w:hAnsi="Times New Roman" w:cs="Times New Roman"/>
          <w:sz w:val="28"/>
          <w:szCs w:val="28"/>
        </w:rPr>
        <w:t>т.ч</w:t>
      </w:r>
      <w:proofErr w:type="spellEnd"/>
      <w:r w:rsidRPr="00592EA9">
        <w:rPr>
          <w:rFonts w:ascii="Times New Roman" w:eastAsia="Times New Roman" w:hAnsi="Times New Roman" w:cs="Times New Roman"/>
          <w:sz w:val="28"/>
          <w:szCs w:val="28"/>
        </w:rPr>
        <w:t>. типа "Ракушка"), рекомендуется выполнять замену морально и физически устаревших элементов благоустройства.</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детских садов и школ</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592EA9">
        <w:rPr>
          <w:rFonts w:ascii="Times New Roman" w:eastAsia="Times New Roman" w:hAnsi="Times New Roman" w:cs="Times New Roman"/>
          <w:sz w:val="28"/>
          <w:szCs w:val="28"/>
        </w:rPr>
        <w:t xml:space="preserve">На территории участков детских садов и школ рекомендуется предусматривать: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 </w:t>
      </w:r>
      <w:r w:rsidR="00A335EC" w:rsidRPr="00592EA9">
        <w:rPr>
          <w:rFonts w:ascii="Times New Roman" w:eastAsia="Times New Roman" w:hAnsi="Times New Roman" w:cs="Times New Roman"/>
          <w:sz w:val="28"/>
          <w:szCs w:val="28"/>
        </w:rPr>
        <w:t>спорт ядро</w:t>
      </w:r>
      <w:r w:rsidRPr="00592EA9">
        <w:rPr>
          <w:rFonts w:ascii="Times New Roman" w:eastAsia="Times New Roman" w:hAnsi="Times New Roman" w:cs="Times New Roman"/>
          <w:sz w:val="28"/>
          <w:szCs w:val="28"/>
        </w:rPr>
        <w:t>), озелененные и другие территории и сооружения.</w:t>
      </w:r>
      <w:proofErr w:type="gramEnd"/>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детского сада и школы включает: твердые виды покрытия проездов, основных пешеходных коммуникаций, площадок (кроме детских игровых), элементы сопряжения поверхностей, озеленение, ограждение, оборудование </w:t>
      </w:r>
      <w:r w:rsidRPr="00592EA9">
        <w:rPr>
          <w:rFonts w:ascii="Times New Roman" w:eastAsia="Times New Roman" w:hAnsi="Times New Roman" w:cs="Times New Roman"/>
          <w:sz w:val="28"/>
          <w:szCs w:val="28"/>
        </w:rPr>
        <w:lastRenderedPageBreak/>
        <w:t>площадок, скамьи, урны, осветительное оборудование, носители информационного оформления.</w:t>
      </w:r>
      <w:proofErr w:type="gramEnd"/>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В качестве твердых видов покрытий рекомендуется применение </w:t>
      </w:r>
      <w:proofErr w:type="spellStart"/>
      <w:r w:rsidRPr="00592EA9">
        <w:rPr>
          <w:rFonts w:ascii="Times New Roman" w:eastAsia="Times New Roman" w:hAnsi="Times New Roman" w:cs="Times New Roman"/>
          <w:sz w:val="28"/>
          <w:szCs w:val="28"/>
        </w:rPr>
        <w:t>цементобетона</w:t>
      </w:r>
      <w:proofErr w:type="spellEnd"/>
      <w:r w:rsidRPr="00592EA9">
        <w:rPr>
          <w:rFonts w:ascii="Times New Roman" w:eastAsia="Times New Roman" w:hAnsi="Times New Roman" w:cs="Times New Roman"/>
          <w:sz w:val="28"/>
          <w:szCs w:val="28"/>
        </w:rPr>
        <w:t xml:space="preserve"> и плиточного мощения.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озеленении территории детских садов и школ рекомендуется не использовать растения с ядовитыми плодами, а также с колючками и шипами.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проектировании инженерных коммуникаций квартала рекомендуется не допускать их трассировку через территорию детского сада и школы, уже существующие сети при реконструкции территории квартала рекомендуется переложить. Собственные инженерные сети детского сада и школы рекомендуется проектировать по кратчайшим расстояниям от подводящих инженерных сетей до здания, исключая прохождение под игровыми и спортивными площадками (рекомендуется прокладка со стороны хозяйственной зоны). Рекомендуется не допускать устройство смотровых колодцев на территориях площадок, проездов, проходов. Места их размещения на других территориях в границах участка рекомендуется огородить или выделить предупреждающими об опасности знаками.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Рекомендуется плоская кровля зданий детских садов и школ, в случае их размещения в окружении многоэтажной жилой застройки, предусматривать имеющей привлекательный внешний вид.</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длительного и кратковременного хранения автотранспортных средств</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На участке длительного и кратковременного хранения автотранспортных средств рекомендуется предусматривать: сооружение гаража или стоянки, площадку (накопительную), выезды и въезды, пешеходные дорожки. </w:t>
      </w:r>
      <w:proofErr w:type="gramStart"/>
      <w:r w:rsidRPr="00592EA9">
        <w:rPr>
          <w:rFonts w:ascii="Times New Roman" w:eastAsia="Times New Roman" w:hAnsi="Times New Roman" w:cs="Times New Roman"/>
          <w:sz w:val="28"/>
          <w:szCs w:val="28"/>
        </w:rPr>
        <w:t>Подъездные пути к участкам постоянного и кратковременного хранения автотранспортных средств рекомендуется устанавливать не пересекающимися с основными направлениями пешеходных путей.</w:t>
      </w:r>
      <w:proofErr w:type="gramEnd"/>
      <w:r w:rsidRPr="00592EA9">
        <w:rPr>
          <w:rFonts w:ascii="Times New Roman" w:eastAsia="Times New Roman" w:hAnsi="Times New Roman" w:cs="Times New Roman"/>
          <w:sz w:val="28"/>
          <w:szCs w:val="28"/>
        </w:rPr>
        <w:t xml:space="preserve"> Рекомендуется не допускать организации транзитных пешеходных путей через участок длительного и кратковременного хранения автотранспортных средств. Участок длительного и кратковременного хранения автотранспортных средств рекомендуется изолировать от остальной территории полосой зеленых насаждений шириной не менее 3 м. Въезды и выезды, как правило, должны иметь закругления бортов тротуаров и газонов радиусом не менее 8 м.</w:t>
      </w:r>
    </w:p>
    <w:p w:rsidR="00920B0A" w:rsidRPr="00592EA9" w:rsidRDefault="0093727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sidRPr="00592EA9">
        <w:rPr>
          <w:rFonts w:ascii="Times New Roman" w:eastAsia="Times New Roman" w:hAnsi="Times New Roman" w:cs="Times New Roman"/>
          <w:sz w:val="28"/>
          <w:szCs w:val="28"/>
        </w:rPr>
        <w:t xml:space="preserve">бязательный перечень элементов благоустройства на участке длительного и кратковременного хранения автотранспортных </w:t>
      </w:r>
      <w:r w:rsidR="003D3BA2" w:rsidRPr="0093727F">
        <w:rPr>
          <w:rFonts w:ascii="Times New Roman" w:eastAsia="Times New Roman" w:hAnsi="Times New Roman" w:cs="Times New Roman"/>
          <w:color w:val="auto"/>
          <w:sz w:val="28"/>
          <w:szCs w:val="28"/>
        </w:rPr>
        <w:t>сре</w:t>
      </w:r>
      <w:proofErr w:type="gramStart"/>
      <w:r w:rsidR="003D3BA2" w:rsidRPr="0093727F">
        <w:rPr>
          <w:rFonts w:ascii="Times New Roman" w:eastAsia="Times New Roman" w:hAnsi="Times New Roman" w:cs="Times New Roman"/>
          <w:color w:val="auto"/>
          <w:sz w:val="28"/>
          <w:szCs w:val="28"/>
        </w:rPr>
        <w:t xml:space="preserve">дств </w:t>
      </w:r>
      <w:r w:rsidR="003D3BA2" w:rsidRPr="00592EA9">
        <w:rPr>
          <w:rFonts w:ascii="Times New Roman" w:eastAsia="Times New Roman" w:hAnsi="Times New Roman" w:cs="Times New Roman"/>
          <w:sz w:val="28"/>
          <w:szCs w:val="28"/>
        </w:rPr>
        <w:t>вкл</w:t>
      </w:r>
      <w:proofErr w:type="gramEnd"/>
      <w:r w:rsidR="003D3BA2" w:rsidRPr="00592EA9">
        <w:rPr>
          <w:rFonts w:ascii="Times New Roman" w:eastAsia="Times New Roman" w:hAnsi="Times New Roman" w:cs="Times New Roman"/>
          <w:sz w:val="28"/>
          <w:szCs w:val="28"/>
        </w:rPr>
        <w:t>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пешеходных дорожках рекомендуется предусматривать съезд - бордюрный пандус - на уровень проезда (не менее одного на участок).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 xml:space="preserve">Рекомендуется формировать посадки густого высокорастущего кустарника с высокой степенью </w:t>
      </w:r>
      <w:proofErr w:type="spellStart"/>
      <w:r w:rsidRPr="00592EA9">
        <w:rPr>
          <w:rFonts w:ascii="Times New Roman" w:eastAsia="Times New Roman" w:hAnsi="Times New Roman" w:cs="Times New Roman"/>
          <w:sz w:val="28"/>
          <w:szCs w:val="28"/>
        </w:rPr>
        <w:t>фитонцидности</w:t>
      </w:r>
      <w:proofErr w:type="spellEnd"/>
      <w:r w:rsidRPr="00592EA9">
        <w:rPr>
          <w:rFonts w:ascii="Times New Roman" w:eastAsia="Times New Roman" w:hAnsi="Times New Roman" w:cs="Times New Roman"/>
          <w:sz w:val="28"/>
          <w:szCs w:val="28"/>
        </w:rPr>
        <w:t xml:space="preserve"> и посадки деревьев вдоль границ участка, а также интенсивное использование деревьев с высоко поднятой кроной для защиты от излишней инсоляции и перегрева территорий хранения автотранспортных средств.</w:t>
      </w:r>
    </w:p>
    <w:p w:rsid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сооружениях для длительного и кратковременного хранения автотранспортных сре</w:t>
      </w:r>
      <w:proofErr w:type="gramStart"/>
      <w:r w:rsidRPr="00592EA9">
        <w:rPr>
          <w:rFonts w:ascii="Times New Roman" w:eastAsia="Times New Roman" w:hAnsi="Times New Roman" w:cs="Times New Roman"/>
          <w:sz w:val="28"/>
          <w:szCs w:val="28"/>
        </w:rPr>
        <w:t>дств с пл</w:t>
      </w:r>
      <w:proofErr w:type="gramEnd"/>
      <w:r w:rsidRPr="00592EA9">
        <w:rPr>
          <w:rFonts w:ascii="Times New Roman" w:eastAsia="Times New Roman" w:hAnsi="Times New Roman" w:cs="Times New Roman"/>
          <w:sz w:val="28"/>
          <w:szCs w:val="28"/>
        </w:rPr>
        <w:t xml:space="preserve">оской и </w:t>
      </w:r>
      <w:proofErr w:type="spellStart"/>
      <w:r w:rsidRPr="00592EA9">
        <w:rPr>
          <w:rFonts w:ascii="Times New Roman" w:eastAsia="Times New Roman" w:hAnsi="Times New Roman" w:cs="Times New Roman"/>
          <w:sz w:val="28"/>
          <w:szCs w:val="28"/>
        </w:rPr>
        <w:t>малоуклонной</w:t>
      </w:r>
      <w:proofErr w:type="spellEnd"/>
      <w:r w:rsidRPr="00592EA9">
        <w:rPr>
          <w:rFonts w:ascii="Times New Roman" w:eastAsia="Times New Roman" w:hAnsi="Times New Roman" w:cs="Times New Roman"/>
          <w:sz w:val="28"/>
          <w:szCs w:val="28"/>
        </w:rPr>
        <w:t xml:space="preserve"> кровлей, размещенного в многоэтажной жилой и общественной застройке, может предусматриваться крышное озеленение. На крышном озеленении рекомендуется предусматривать цветочное оформление, площадь которого должна составлять не менее 10% от площади крышного озеленения, посадку деревьев и кустарников с плоскостной корневой системой.</w:t>
      </w:r>
    </w:p>
    <w:p w:rsidR="00920B0A" w:rsidRP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B12FA7">
        <w:rPr>
          <w:rFonts w:ascii="Times New Roman" w:eastAsia="Times New Roman" w:hAnsi="Times New Roman" w:cs="Times New Roman"/>
          <w:sz w:val="28"/>
          <w:szCs w:val="28"/>
        </w:rPr>
        <w:t xml:space="preserve">Благоустройство участка территории, автостоянок рекомендуется представлять твердым видом покрытия дорожек и проездов, осветительным оборудованием. </w:t>
      </w:r>
      <w:proofErr w:type="gramStart"/>
      <w:r w:rsidRPr="00B12FA7">
        <w:rPr>
          <w:rFonts w:ascii="Times New Roman" w:eastAsia="Times New Roman" w:hAnsi="Times New Roman" w:cs="Times New Roman"/>
          <w:sz w:val="28"/>
          <w:szCs w:val="28"/>
        </w:rPr>
        <w:t>Гаражные сооружения или отсеки рекомендуется предусматривать унифицированными, с элементами озеленения и размещением ограждений.</w:t>
      </w:r>
      <w:proofErr w:type="gramEnd"/>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1" w:name="_Toc474397285"/>
      <w:r>
        <w:rPr>
          <w:rFonts w:ascii="Times New Roman" w:eastAsia="Times New Roman" w:hAnsi="Times New Roman" w:cs="Times New Roman"/>
          <w:sz w:val="28"/>
          <w:szCs w:val="28"/>
        </w:rPr>
        <w:t>БЛАГОУСТРОЙСТВО ТЕРРИТОРИЙ</w:t>
      </w:r>
      <w:r w:rsidR="00074916">
        <w:rPr>
          <w:rFonts w:ascii="Times New Roman" w:eastAsia="Times New Roman" w:hAnsi="Times New Roman" w:cs="Times New Roman"/>
          <w:sz w:val="28"/>
          <w:szCs w:val="28"/>
        </w:rPr>
        <w:t xml:space="preserve"> РЕКРЕАЦИОННОГО НАЗНАЧЕНИЯ</w:t>
      </w:r>
      <w:bookmarkEnd w:id="21"/>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Планировочная структура объектов рекреации, как правило, должна соответствовать градостроительным, функциональным и природным особенностям территории. При проектировании благоустройства рекомендуется обеспечивать приоритет природоохранных факторов: для крупных объектов рекреации </w:t>
      </w:r>
      <w:r w:rsidR="00B12FA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не</w:t>
      </w:r>
      <w:r w:rsidR="00B12FA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нарушение природного, естественного характера ландшафта; для малых объектов рекреации (скверы, бульвары, сады) - активный уход за насаждениями; для всех объектов рекреации - защита от высоких техногенных и рекреационных нагрузок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объектов рекреации рекомендуется предусматривать:</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920B0A" w:rsidRDefault="003D3BA2">
      <w:pPr>
        <w:spacing w:line="240" w:lineRule="auto"/>
        <w:ind w:firstLine="720"/>
        <w:jc w:val="both"/>
      </w:pPr>
      <w:r>
        <w:rPr>
          <w:rFonts w:ascii="Times New Roman" w:eastAsia="Times New Roman" w:hAnsi="Times New Roman" w:cs="Times New Roman"/>
          <w:sz w:val="28"/>
          <w:szCs w:val="28"/>
        </w:rPr>
        <w:t>- для парков и садов: реконструкция планировочной структуры (например, изменение плотности дорожно-</w:t>
      </w:r>
      <w:proofErr w:type="spellStart"/>
      <w:r>
        <w:rPr>
          <w:rFonts w:ascii="Times New Roman" w:eastAsia="Times New Roman" w:hAnsi="Times New Roman" w:cs="Times New Roman"/>
          <w:sz w:val="28"/>
          <w:szCs w:val="28"/>
        </w:rPr>
        <w:t>тропиночной</w:t>
      </w:r>
      <w:proofErr w:type="spellEnd"/>
      <w:r>
        <w:rPr>
          <w:rFonts w:ascii="Times New Roman" w:eastAsia="Times New Roman" w:hAnsi="Times New Roman" w:cs="Times New Roman"/>
          <w:sz w:val="28"/>
          <w:szCs w:val="28"/>
        </w:rPr>
        <w:t xml:space="preserve"> сети), </w:t>
      </w:r>
      <w:proofErr w:type="spellStart"/>
      <w:r>
        <w:rPr>
          <w:rFonts w:ascii="Times New Roman" w:eastAsia="Times New Roman" w:hAnsi="Times New Roman" w:cs="Times New Roman"/>
          <w:sz w:val="28"/>
          <w:szCs w:val="28"/>
        </w:rPr>
        <w:t>разреживание</w:t>
      </w:r>
      <w:proofErr w:type="spellEnd"/>
      <w:r>
        <w:rPr>
          <w:rFonts w:ascii="Times New Roman" w:eastAsia="Times New Roman" w:hAnsi="Times New Roman" w:cs="Times New Roman"/>
          <w:sz w:val="28"/>
          <w:szCs w:val="28"/>
        </w:rPr>
        <w:t xml:space="preserve">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920B0A" w:rsidRDefault="003D3BA2">
      <w:pPr>
        <w:spacing w:line="240" w:lineRule="auto"/>
        <w:ind w:firstLine="720"/>
        <w:jc w:val="both"/>
      </w:pPr>
      <w:r>
        <w:rPr>
          <w:rFonts w:ascii="Times New Roman" w:eastAsia="Times New Roman" w:hAnsi="Times New Roman" w:cs="Times New Roman"/>
          <w:sz w:val="28"/>
          <w:szCs w:val="28"/>
        </w:rPr>
        <w:t>- для бульваров и скверов: формирование групп и куртин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инженерных коммуникаций на территориях рекреационного назначения рекомендуется вести с учетом экологических особенностей территории, преимущественно в проходных коллекторах или в обход объекта рекреации.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 - территории, предназначенные и обустроенные для организации активного массового отдыха, купания и рекреации.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проектировании зон отдыха в прибрежной части водоемов площадь </w:t>
      </w:r>
      <w:proofErr w:type="gramStart"/>
      <w:r>
        <w:rPr>
          <w:rFonts w:ascii="Times New Roman" w:eastAsia="Times New Roman" w:hAnsi="Times New Roman" w:cs="Times New Roman"/>
          <w:sz w:val="28"/>
          <w:szCs w:val="28"/>
        </w:rPr>
        <w:t>пляжа</w:t>
      </w:r>
      <w:proofErr w:type="gramEnd"/>
      <w:r>
        <w:rPr>
          <w:rFonts w:ascii="Times New Roman" w:eastAsia="Times New Roman" w:hAnsi="Times New Roman" w:cs="Times New Roman"/>
          <w:sz w:val="28"/>
          <w:szCs w:val="28"/>
        </w:rPr>
        <w:t xml:space="preserve"> и протяженность береговой линии пляжей обычно принимаются по расчету количества посетителей.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зоны отдыха рекомендуется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r w:rsidR="0093727F">
        <w:rPr>
          <w:rFonts w:ascii="Times New Roman" w:eastAsia="Times New Roman" w:hAnsi="Times New Roman" w:cs="Times New Roman"/>
          <w:sz w:val="28"/>
          <w:szCs w:val="28"/>
        </w:rPr>
        <w:t>с естественным и искусственным</w:t>
      </w:r>
      <w:r>
        <w:rPr>
          <w:rFonts w:ascii="Times New Roman" w:eastAsia="Times New Roman" w:hAnsi="Times New Roman" w:cs="Times New Roman"/>
          <w:sz w:val="28"/>
          <w:szCs w:val="28"/>
        </w:rPr>
        <w:t xml:space="preserve"> освещение</w:t>
      </w:r>
      <w:r w:rsidR="0093727F">
        <w:rPr>
          <w:rFonts w:ascii="Times New Roman" w:eastAsia="Times New Roman" w:hAnsi="Times New Roman" w:cs="Times New Roman"/>
          <w:sz w:val="28"/>
          <w:szCs w:val="28"/>
        </w:rPr>
        <w:t>м</w:t>
      </w:r>
      <w:r>
        <w:rPr>
          <w:rFonts w:ascii="Times New Roman" w:eastAsia="Times New Roman" w:hAnsi="Times New Roman" w:cs="Times New Roman"/>
          <w:sz w:val="28"/>
          <w:szCs w:val="28"/>
        </w:rPr>
        <w:t>, водопровод</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 xml:space="preserve"> и туалет</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зоны отдыха</w:t>
      </w:r>
      <w:r w:rsidR="00074916">
        <w:rPr>
          <w:rFonts w:ascii="Times New Roman" w:eastAsia="Times New Roman" w:hAnsi="Times New Roman" w:cs="Times New Roman"/>
          <w:sz w:val="28"/>
          <w:szCs w:val="28"/>
        </w:rPr>
        <w:t>, как правило,</w:t>
      </w:r>
      <w:r>
        <w:rPr>
          <w:rFonts w:ascii="Times New Roman" w:eastAsia="Times New Roman" w:hAnsi="Times New Roman" w:cs="Times New Roman"/>
          <w:sz w:val="28"/>
          <w:szCs w:val="28"/>
        </w:rPr>
        <w:t xml:space="preserve"> включает: твердые виды покр</w:t>
      </w:r>
      <w:r w:rsidR="00BE32EB">
        <w:rPr>
          <w:rFonts w:ascii="Times New Roman" w:eastAsia="Times New Roman" w:hAnsi="Times New Roman" w:cs="Times New Roman"/>
          <w:sz w:val="28"/>
          <w:szCs w:val="28"/>
        </w:rPr>
        <w:t>ытия проезда, комбинированные дорож</w:t>
      </w:r>
      <w:r>
        <w:rPr>
          <w:rFonts w:ascii="Times New Roman" w:eastAsia="Times New Roman" w:hAnsi="Times New Roman" w:cs="Times New Roman"/>
          <w:sz w:val="28"/>
          <w:szCs w:val="28"/>
        </w:rPr>
        <w:t>к</w:t>
      </w:r>
      <w:r w:rsidR="00BE32EB">
        <w:rPr>
          <w:rFonts w:ascii="Times New Roman" w:eastAsia="Times New Roman" w:hAnsi="Times New Roman" w:cs="Times New Roman"/>
          <w:sz w:val="28"/>
          <w:szCs w:val="28"/>
        </w:rPr>
        <w:t>и (</w:t>
      </w:r>
      <w:proofErr w:type="gramStart"/>
      <w:r w:rsidR="00BE32EB">
        <w:rPr>
          <w:rFonts w:ascii="Times New Roman" w:eastAsia="Times New Roman" w:hAnsi="Times New Roman" w:cs="Times New Roman"/>
          <w:sz w:val="28"/>
          <w:szCs w:val="28"/>
        </w:rPr>
        <w:t>плитка</w:t>
      </w:r>
      <w:proofErr w:type="gramEnd"/>
      <w:r>
        <w:rPr>
          <w:rFonts w:ascii="Times New Roman" w:eastAsia="Times New Roman" w:hAnsi="Times New Roman" w:cs="Times New Roman"/>
          <w:sz w:val="28"/>
          <w:szCs w:val="28"/>
        </w:rPr>
        <w:t xml:space="preserve">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проектировании озеленения территории объектов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оценку существующей растительности, состояния древесных растений и травянистого покрова;</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выявление сухих поврежденных вредителями древесных растений, разработать меропр</w:t>
      </w:r>
      <w:r w:rsidR="00BE32EB">
        <w:rPr>
          <w:rFonts w:ascii="Times New Roman" w:eastAsia="Times New Roman" w:hAnsi="Times New Roman" w:cs="Times New Roman"/>
          <w:sz w:val="28"/>
          <w:szCs w:val="28"/>
        </w:rPr>
        <w:t>иятия по их удалению с объектов;</w:t>
      </w:r>
    </w:p>
    <w:p w:rsidR="00920B0A" w:rsidRDefault="003D3BA2">
      <w:pPr>
        <w:spacing w:line="240" w:lineRule="auto"/>
        <w:ind w:firstLine="720"/>
        <w:jc w:val="both"/>
      </w:pPr>
      <w:r>
        <w:rPr>
          <w:rFonts w:ascii="Times New Roman" w:eastAsia="Times New Roman" w:hAnsi="Times New Roman" w:cs="Times New Roman"/>
          <w:sz w:val="28"/>
          <w:szCs w:val="28"/>
        </w:rPr>
        <w:t>- сохранение травяного покрова, древесно-кустарниковой и приб</w:t>
      </w:r>
      <w:r w:rsidR="00BE32EB">
        <w:rPr>
          <w:rFonts w:ascii="Times New Roman" w:eastAsia="Times New Roman" w:hAnsi="Times New Roman" w:cs="Times New Roman"/>
          <w:sz w:val="28"/>
          <w:szCs w:val="28"/>
        </w:rPr>
        <w:t xml:space="preserve">режной растительности не менее </w:t>
      </w:r>
      <w:r>
        <w:rPr>
          <w:rFonts w:ascii="Times New Roman" w:eastAsia="Times New Roman" w:hAnsi="Times New Roman" w:cs="Times New Roman"/>
          <w:sz w:val="28"/>
          <w:szCs w:val="28"/>
        </w:rPr>
        <w:t>чем на 80 % общей площади зоны отдыха;</w:t>
      </w:r>
    </w:p>
    <w:p w:rsidR="00920B0A" w:rsidRDefault="003D3BA2">
      <w:pPr>
        <w:spacing w:line="240" w:lineRule="auto"/>
        <w:ind w:firstLine="720"/>
        <w:jc w:val="both"/>
      </w:pPr>
      <w:r>
        <w:rPr>
          <w:rFonts w:ascii="Times New Roman" w:eastAsia="Times New Roman" w:hAnsi="Times New Roman" w:cs="Times New Roman"/>
          <w:sz w:val="28"/>
          <w:szCs w:val="28"/>
        </w:rPr>
        <w:t>-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920B0A" w:rsidRDefault="003D3BA2">
      <w:pPr>
        <w:spacing w:line="240" w:lineRule="auto"/>
        <w:ind w:firstLine="720"/>
        <w:jc w:val="both"/>
      </w:pPr>
      <w:r>
        <w:rPr>
          <w:rFonts w:ascii="Times New Roman" w:eastAsia="Times New Roman" w:hAnsi="Times New Roman" w:cs="Times New Roman"/>
          <w:sz w:val="28"/>
          <w:szCs w:val="28"/>
        </w:rPr>
        <w:t>- недопущение использования территории зоны отдыха для иных целей (выгуливания собак, устройства игровых городков, аттракционов и т.п.).</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ограждения, уличного технического оборудования (торговые тележки "вода", "мороженое"). 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муниципального образования проектируются следующие виды парков: многофункциональные, специализированные, парки жилых районов. </w:t>
      </w:r>
    </w:p>
    <w:p w:rsidR="00920B0A" w:rsidRDefault="003D3BA2">
      <w:pPr>
        <w:spacing w:line="240" w:lineRule="auto"/>
        <w:ind w:firstLine="720"/>
        <w:jc w:val="both"/>
      </w:pPr>
      <w:r>
        <w:rPr>
          <w:rFonts w:ascii="Times New Roman" w:eastAsia="Times New Roman" w:hAnsi="Times New Roman" w:cs="Times New Roman"/>
          <w:sz w:val="28"/>
          <w:szCs w:val="28"/>
        </w:rPr>
        <w:t xml:space="preserve">По ландшафтно-генетическим условиям - парки на пересеченном рельефе, парки по берегам водоёмов, рек, парки на территориях, занятых лесными насаждениями.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Проектирование благоустройства территории парка зависит от его функционального назначения.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При проектировании парка </w:t>
      </w:r>
      <w:r w:rsidR="00074916">
        <w:rPr>
          <w:rFonts w:ascii="Times New Roman" w:eastAsia="Times New Roman" w:hAnsi="Times New Roman" w:cs="Times New Roman"/>
          <w:sz w:val="28"/>
          <w:szCs w:val="28"/>
        </w:rPr>
        <w:t>н</w:t>
      </w:r>
      <w:r>
        <w:rPr>
          <w:rFonts w:ascii="Times New Roman" w:eastAsia="Times New Roman" w:hAnsi="Times New Roman" w:cs="Times New Roman"/>
          <w:sz w:val="28"/>
          <w:szCs w:val="28"/>
        </w:rPr>
        <w:t>а территории 10 га и более рекомендуется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 обычно предназначен для периодического массового отдыха, развлечения, активного и тихого отдыха, устройства аттракционов для взрослых и детей.</w:t>
      </w:r>
    </w:p>
    <w:p w:rsidR="00920B0A" w:rsidRPr="006267C7"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6267C7">
        <w:rPr>
          <w:rFonts w:ascii="Times New Roman" w:eastAsia="Times New Roman" w:hAnsi="Times New Roman" w:cs="Times New Roman"/>
          <w:sz w:val="28"/>
          <w:szCs w:val="28"/>
        </w:rPr>
        <w:t xml:space="preserve">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(таблицы </w:t>
      </w:r>
      <w:r w:rsidR="006267C7" w:rsidRPr="006267C7">
        <w:rPr>
          <w:rFonts w:ascii="Times New Roman" w:eastAsia="Times New Roman" w:hAnsi="Times New Roman" w:cs="Times New Roman"/>
          <w:sz w:val="28"/>
          <w:szCs w:val="28"/>
        </w:rPr>
        <w:t>4, 5</w:t>
      </w:r>
      <w:r w:rsidRPr="006267C7">
        <w:rPr>
          <w:rFonts w:ascii="Times New Roman" w:eastAsia="Times New Roman" w:hAnsi="Times New Roman" w:cs="Times New Roman"/>
          <w:sz w:val="28"/>
          <w:szCs w:val="28"/>
        </w:rPr>
        <w:t xml:space="preserve"> Приложения N </w:t>
      </w:r>
      <w:r w:rsidR="006267C7" w:rsidRPr="006267C7">
        <w:rPr>
          <w:rFonts w:ascii="Times New Roman" w:eastAsia="Times New Roman" w:hAnsi="Times New Roman" w:cs="Times New Roman"/>
          <w:sz w:val="28"/>
          <w:szCs w:val="28"/>
        </w:rPr>
        <w:t>1</w:t>
      </w:r>
      <w:r w:rsidRPr="006267C7">
        <w:rPr>
          <w:rFonts w:ascii="Times New Roman" w:eastAsia="Times New Roman" w:hAnsi="Times New Roman" w:cs="Times New Roman"/>
          <w:sz w:val="28"/>
          <w:szCs w:val="28"/>
        </w:rPr>
        <w:t xml:space="preserve"> к настоящим </w:t>
      </w:r>
      <w:r w:rsid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 xml:space="preserve">). Назначение и размеры площадок, вместимость парковых </w:t>
      </w:r>
      <w:r w:rsidRPr="006267C7">
        <w:rPr>
          <w:rFonts w:ascii="Times New Roman" w:eastAsia="Times New Roman" w:hAnsi="Times New Roman" w:cs="Times New Roman"/>
          <w:sz w:val="28"/>
          <w:szCs w:val="28"/>
        </w:rPr>
        <w:lastRenderedPageBreak/>
        <w:t xml:space="preserve">сооружений рекомендуется проектировать с учетом Приложения </w:t>
      </w:r>
      <w:r w:rsidR="006267C7" w:rsidRPr="006267C7">
        <w:rPr>
          <w:rFonts w:ascii="Times New Roman" w:eastAsia="Times New Roman" w:hAnsi="Times New Roman" w:cs="Times New Roman"/>
          <w:sz w:val="28"/>
          <w:szCs w:val="28"/>
        </w:rPr>
        <w:t>3</w:t>
      </w:r>
      <w:r w:rsidRPr="006267C7">
        <w:rPr>
          <w:rFonts w:ascii="Times New Roman" w:eastAsia="Times New Roman" w:hAnsi="Times New Roman" w:cs="Times New Roman"/>
          <w:sz w:val="28"/>
          <w:szCs w:val="28"/>
        </w:rPr>
        <w:t xml:space="preserve"> к настоящим </w:t>
      </w:r>
      <w:r w:rsidR="00BE32EB" w:rsidRP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w:t>
      </w:r>
    </w:p>
    <w:p w:rsidR="00920B0A" w:rsidRDefault="00BE32E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 осветительное оборудование</w:t>
      </w:r>
      <w:proofErr w:type="gramEnd"/>
      <w:r w:rsidR="003D3BA2">
        <w:rPr>
          <w:rFonts w:ascii="Times New Roman" w:eastAsia="Times New Roman" w:hAnsi="Times New Roman" w:cs="Times New Roman"/>
          <w:sz w:val="28"/>
          <w:szCs w:val="28"/>
        </w:rPr>
        <w:t>, оборудование архитектурно-декоративного освещения, носители информации о зоне парка или о парке в целом, административно-хозяйственную зону, теплицы.</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Рекомендуется применение различных видов и приемов озеленения: вертикального (</w:t>
      </w:r>
      <w:proofErr w:type="spellStart"/>
      <w:r>
        <w:rPr>
          <w:rFonts w:ascii="Times New Roman" w:eastAsia="Times New Roman" w:hAnsi="Times New Roman" w:cs="Times New Roman"/>
          <w:sz w:val="28"/>
          <w:szCs w:val="28"/>
        </w:rPr>
        <w:t>перголы</w:t>
      </w:r>
      <w:proofErr w:type="spellEnd"/>
      <w:r>
        <w:rPr>
          <w:rFonts w:ascii="Times New Roman" w:eastAsia="Times New Roman" w:hAnsi="Times New Roman" w:cs="Times New Roman"/>
          <w:sz w:val="28"/>
          <w:szCs w:val="28"/>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как правило, зависят от тематической направленности парка, определяются заданием на проектирование и проектным решением.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размещение ограждения,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 обычно предназначен для организации активного и тихого отдыха населения жилого района. На территории парка следует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654502" w:rsidRDefault="003D3BA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предусматривать цветочное оформление с использованием видов растений, характерны</w:t>
      </w:r>
      <w:r w:rsidR="00654502">
        <w:rPr>
          <w:rFonts w:ascii="Times New Roman" w:eastAsia="Times New Roman" w:hAnsi="Times New Roman" w:cs="Times New Roman"/>
          <w:sz w:val="28"/>
          <w:szCs w:val="28"/>
        </w:rPr>
        <w:t>х для данной климатической зоны</w:t>
      </w:r>
    </w:p>
    <w:p w:rsidR="00920B0A" w:rsidRPr="00654502" w:rsidRDefault="0065450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п</w:t>
      </w:r>
      <w:r w:rsidR="003D3BA2" w:rsidRPr="00654502">
        <w:rPr>
          <w:rFonts w:ascii="Times New Roman" w:eastAsia="Times New Roman" w:hAnsi="Times New Roman" w:cs="Times New Roman"/>
          <w:sz w:val="28"/>
          <w:szCs w:val="28"/>
        </w:rPr>
        <w:t>редусматриват</w:t>
      </w:r>
      <w:r>
        <w:rPr>
          <w:rFonts w:ascii="Times New Roman" w:eastAsia="Times New Roman" w:hAnsi="Times New Roman" w:cs="Times New Roman"/>
          <w:sz w:val="28"/>
          <w:szCs w:val="28"/>
        </w:rPr>
        <w:t>ь</w:t>
      </w:r>
      <w:r w:rsidR="003D3BA2" w:rsidRPr="00654502">
        <w:rPr>
          <w:rFonts w:ascii="Times New Roman" w:eastAsia="Times New Roman" w:hAnsi="Times New Roman" w:cs="Times New Roman"/>
          <w:sz w:val="28"/>
          <w:szCs w:val="28"/>
        </w:rPr>
        <w:t xml:space="preserve"> ограждение территории парка, размещение уличного технического оборудования (торговые тележки "вода", "мороженое") и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Сады </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 обычно предназначен для организации кратковременного отдыха населения. Допускается транзитное пешеходное движение по территории сада.</w:t>
      </w:r>
    </w:p>
    <w:p w:rsidR="00920B0A" w:rsidRDefault="004453E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колористическое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размещение ограждения,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 обычно формируются у зданий общественных организаций, зрелищных учреждений и других зданий и сооружений общественного назначения. Планировочная структура сада, как правило, должна обеспечивать рациональные подходы к объекту и быструю эвакуацию посетителей.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рекомендуется принимать согласно пункту </w:t>
      </w:r>
      <w:r w:rsidR="002A245B">
        <w:rPr>
          <w:rFonts w:ascii="Times New Roman" w:eastAsia="Times New Roman" w:hAnsi="Times New Roman" w:cs="Times New Roman"/>
          <w:sz w:val="28"/>
          <w:szCs w:val="28"/>
        </w:rPr>
        <w:t>6</w:t>
      </w:r>
      <w:r w:rsidR="00074916" w:rsidRP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654502">
        <w:rPr>
          <w:rFonts w:ascii="Times New Roman" w:eastAsia="Times New Roman" w:hAnsi="Times New Roman" w:cs="Times New Roman"/>
          <w:sz w:val="28"/>
          <w:szCs w:val="28"/>
        </w:rPr>
        <w:t>Правил</w:t>
      </w:r>
      <w:r w:rsidR="002A245B" w:rsidRPr="002A245B">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Приемы озеленения и цветочного оформления рекомендуется применять в зависимости от функционального назначения зданий и сооружений: партерные (репрезентативный, парадный сад), интерьерные - с площадками отдыха, кулисами, беседками, ландшафтными цветниками (сад при зрелищных учреждениях).</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Сад-выставка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Сад-выставка (скульптуры, цветов, произведений декоративно-прикладного искусства и др.), как правило, - экспозиционная территория, действующая как самостоятельный объект или как часть городского парка. Планировочная организация сада-выставки обычно должна быть направлена на выгодное представление экспозиции и создание удобного движения при ее осмотре.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при сооружениях рекомендуется принимать согласно пункту </w:t>
      </w:r>
      <w:r w:rsidR="003E0EA2">
        <w:rPr>
          <w:rFonts w:ascii="Times New Roman" w:eastAsia="Times New Roman" w:hAnsi="Times New Roman" w:cs="Times New Roman"/>
          <w:sz w:val="28"/>
          <w:szCs w:val="28"/>
        </w:rPr>
        <w:t>6</w:t>
      </w:r>
      <w:r w:rsid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3E0EA2" w:rsidRPr="003E0EA2">
        <w:rPr>
          <w:rFonts w:ascii="Times New Roman" w:eastAsia="Times New Roman" w:hAnsi="Times New Roman" w:cs="Times New Roman"/>
          <w:sz w:val="28"/>
          <w:szCs w:val="28"/>
        </w:rPr>
        <w:t>П</w:t>
      </w:r>
      <w:r w:rsidR="003E0EA2">
        <w:rPr>
          <w:rFonts w:ascii="Times New Roman" w:eastAsia="Times New Roman" w:hAnsi="Times New Roman" w:cs="Times New Roman"/>
          <w:sz w:val="28"/>
          <w:szCs w:val="28"/>
        </w:rPr>
        <w:t>равил</w:t>
      </w:r>
      <w:r w:rsidR="003E0EA2" w:rsidRPr="003E0EA2">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Кроме того, рекомендуется размещать информационное оборудование со схемой организации и наименованиями экспозиции. Приемы озеленения рекомендуется ориентировать на создание хороших условий для осмотра экспозиции: газонные партеры, зеленые кулисы и боскеты.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 могут размещаться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рекомендуется определять проектным решением.</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скверы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и скверы</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важнейшие объекты пространственной городской среды и структурные элементы системы озеленения города, предназначены для организации кратковременного отдыха, прогулок, транзитных пешеходных передвижений.</w:t>
      </w:r>
    </w:p>
    <w:p w:rsidR="00920B0A" w:rsidRDefault="0065450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проектировать покрытие дорожек преимущественно в виде плиточного мощения, предусматривать колористическое решение покрытия, размещение элементов декоративно-прикладного оформления, низких декоративных ограждений.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разработке проекта   благоустройства и озеленения территории бульваров рекомендуется предусматривать полосы насаждений, изолирующих внутренние территории бульвара от улиц, перед крупными общественными </w:t>
      </w:r>
      <w:r>
        <w:rPr>
          <w:rFonts w:ascii="Times New Roman" w:eastAsia="Times New Roman" w:hAnsi="Times New Roman" w:cs="Times New Roman"/>
          <w:sz w:val="28"/>
          <w:szCs w:val="28"/>
        </w:rPr>
        <w:lastRenderedPageBreak/>
        <w:t>зданиями - широкие видовые разрывы с установкой фонтанов и разбивкой цветников, на бульварах вдоль набережных рекомендуется устраивать площадки отдыха, обращенные к водному зеркалу. При озеленении скверов рекомендуется использовать приемы зрительного расширения озеленяемого пространства.</w:t>
      </w:r>
    </w:p>
    <w:p w:rsidR="00920B0A" w:rsidRDefault="003D3BA2" w:rsidP="00C454D9">
      <w:pPr>
        <w:numPr>
          <w:ilvl w:val="2"/>
          <w:numId w:val="2"/>
        </w:numPr>
        <w:spacing w:line="240" w:lineRule="auto"/>
        <w:ind w:left="0" w:firstLine="720"/>
        <w:contextualSpacing/>
        <w:jc w:val="both"/>
      </w:pPr>
      <w:r w:rsidRPr="007A27CB">
        <w:rPr>
          <w:rFonts w:ascii="Times New Roman" w:eastAsia="Times New Roman" w:hAnsi="Times New Roman" w:cs="Times New Roman"/>
          <w:sz w:val="28"/>
          <w:szCs w:val="28"/>
        </w:rPr>
        <w:t>Возможно размещение технического оборудования (тележки "вода", "мороженое").</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2" w:name="_Toc474397286"/>
      <w:r>
        <w:rPr>
          <w:rFonts w:ascii="Times New Roman" w:eastAsia="Times New Roman" w:hAnsi="Times New Roman" w:cs="Times New Roman"/>
          <w:sz w:val="28"/>
          <w:szCs w:val="28"/>
        </w:rPr>
        <w:t>БЛАГОУСТРОЙСТВО НА ТЕРРИТОРИЯХ</w:t>
      </w:r>
      <w:r w:rsidR="00074916">
        <w:rPr>
          <w:rFonts w:ascii="Times New Roman" w:eastAsia="Times New Roman" w:hAnsi="Times New Roman" w:cs="Times New Roman"/>
          <w:sz w:val="28"/>
          <w:szCs w:val="28"/>
        </w:rPr>
        <w:t xml:space="preserve"> ПРОИЗВОДСТВЕННОГО НАЗНАЧЕНИЯ</w:t>
      </w:r>
      <w:bookmarkEnd w:id="22"/>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Pr="00EF36DB"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F36DB">
        <w:rPr>
          <w:rFonts w:ascii="Times New Roman" w:eastAsia="Times New Roman" w:hAnsi="Times New Roman" w:cs="Times New Roman"/>
          <w:sz w:val="28"/>
          <w:szCs w:val="28"/>
        </w:rPr>
        <w:t>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как правило, являются общественные пространства в зонах производственной застройки и озелененные территории санитарно-защитных зон.</w:t>
      </w:r>
      <w:r w:rsidR="00EF36DB">
        <w:rPr>
          <w:rFonts w:ascii="Times New Roman" w:eastAsia="Times New Roman" w:hAnsi="Times New Roman" w:cs="Times New Roman"/>
          <w:sz w:val="28"/>
          <w:szCs w:val="28"/>
        </w:rPr>
        <w:t xml:space="preserve"> </w:t>
      </w:r>
      <w:r w:rsidRPr="00EF36DB">
        <w:rPr>
          <w:rFonts w:ascii="Times New Roman" w:eastAsia="Times New Roman" w:hAnsi="Times New Roman" w:cs="Times New Roman"/>
          <w:sz w:val="28"/>
          <w:szCs w:val="28"/>
        </w:rPr>
        <w:t xml:space="preserve">Приемы благоустройства и озеленения в зависимости от отраслевой направленности производства рекомендуется применять в соответствии с Приложением </w:t>
      </w:r>
      <w:r w:rsidR="00EF36DB" w:rsidRPr="00EF36DB">
        <w:rPr>
          <w:rFonts w:ascii="Times New Roman" w:eastAsia="Times New Roman" w:hAnsi="Times New Roman" w:cs="Times New Roman"/>
          <w:sz w:val="28"/>
          <w:szCs w:val="28"/>
        </w:rPr>
        <w:t>№ 4</w:t>
      </w:r>
      <w:r w:rsidRPr="00EF36DB">
        <w:rPr>
          <w:rFonts w:ascii="Times New Roman" w:eastAsia="Times New Roman" w:hAnsi="Times New Roman" w:cs="Times New Roman"/>
          <w:sz w:val="28"/>
          <w:szCs w:val="28"/>
        </w:rPr>
        <w:t xml:space="preserve"> к настоящим </w:t>
      </w:r>
      <w:r w:rsidR="003E0EA2" w:rsidRPr="003E0EA2">
        <w:rPr>
          <w:rFonts w:ascii="Times New Roman" w:eastAsia="Times New Roman" w:hAnsi="Times New Roman" w:cs="Times New Roman"/>
          <w:sz w:val="28"/>
          <w:szCs w:val="28"/>
        </w:rPr>
        <w:t>Правилам благоустройства</w:t>
      </w:r>
      <w:r w:rsidRPr="00EF36DB">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Озелененные территории санитарно-защитных зон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Площадь озеленения санитарно-защитных зон (СЗЗ) территорий производственного назначения должна определяться проектным решением в соответствии с требованиями СанПиН 2.2.1/2.1.1.1200.</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формировать в виде живописных композиций, исключающих однообразие и монотонность.</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3" w:name="_Toc474397287"/>
      <w:r>
        <w:rPr>
          <w:rFonts w:ascii="Times New Roman" w:eastAsia="Times New Roman" w:hAnsi="Times New Roman" w:cs="Times New Roman"/>
          <w:sz w:val="28"/>
          <w:szCs w:val="28"/>
        </w:rPr>
        <w:t>ОБЪЕКТЫ БЛАГОУСТРОЙСТВА</w:t>
      </w:r>
      <w:r w:rsidR="00074916">
        <w:rPr>
          <w:rFonts w:ascii="Times New Roman" w:eastAsia="Times New Roman" w:hAnsi="Times New Roman" w:cs="Times New Roman"/>
          <w:sz w:val="28"/>
          <w:szCs w:val="28"/>
        </w:rPr>
        <w:t xml:space="preserve"> НА ТЕРРИТОРИЯХ ТРАНСПОРТНОЙ И ИНЖЕНЕРНОЙ ИНФРАСТРУКТУРЫ</w:t>
      </w:r>
      <w:bookmarkEnd w:id="23"/>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различных типов. Проектирование благоустройства произ</w:t>
      </w:r>
      <w:r w:rsidR="003C0E72">
        <w:rPr>
          <w:rFonts w:ascii="Times New Roman" w:eastAsia="Times New Roman" w:hAnsi="Times New Roman" w:cs="Times New Roman"/>
          <w:sz w:val="28"/>
          <w:szCs w:val="28"/>
        </w:rPr>
        <w:t>водится</w:t>
      </w:r>
      <w:r>
        <w:rPr>
          <w:rFonts w:ascii="Times New Roman" w:eastAsia="Times New Roman" w:hAnsi="Times New Roman" w:cs="Times New Roman"/>
          <w:sz w:val="28"/>
          <w:szCs w:val="28"/>
        </w:rPr>
        <w:t xml:space="preserve"> на сеть улиц определенной категории, отдельную улицу или площадь, часть улицы или площади, транспортное сооружение.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Объектами нормирования благоустройства на территориях инженерных коммуникаций являются охранно-эксплуатационные зоны магистральных сетей, инженерных коммуникаций, технические зоны метрополитена.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Проектирование комплексного благоустройства на территориях транспортных и инженерных коммуникаций </w:t>
      </w:r>
      <w:r w:rsidR="003C0E72">
        <w:rPr>
          <w:rFonts w:ascii="Times New Roman" w:eastAsia="Times New Roman" w:hAnsi="Times New Roman" w:cs="Times New Roman"/>
          <w:sz w:val="28"/>
          <w:szCs w:val="28"/>
        </w:rPr>
        <w:t>поселка</w:t>
      </w:r>
      <w:r>
        <w:rPr>
          <w:rFonts w:ascii="Times New Roman" w:eastAsia="Times New Roman" w:hAnsi="Times New Roman" w:cs="Times New Roman"/>
          <w:sz w:val="28"/>
          <w:szCs w:val="28"/>
        </w:rPr>
        <w:t xml:space="preserve"> </w:t>
      </w:r>
      <w:r w:rsidR="003C0E72">
        <w:rPr>
          <w:rFonts w:ascii="Times New Roman" w:eastAsia="Times New Roman" w:hAnsi="Times New Roman" w:cs="Times New Roman"/>
          <w:sz w:val="28"/>
          <w:szCs w:val="28"/>
        </w:rPr>
        <w:t>ведется</w:t>
      </w:r>
      <w:r>
        <w:rPr>
          <w:rFonts w:ascii="Times New Roman" w:eastAsia="Times New Roman" w:hAnsi="Times New Roman" w:cs="Times New Roman"/>
          <w:sz w:val="28"/>
          <w:szCs w:val="28"/>
        </w:rPr>
        <w:t xml:space="preserve"> с учетом СНиП 35-01, СНиП 2.05.02, ГОСТ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52289, ГОСТ Р 52290-2004, ГОСТ Р 51256,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рекомендуется вести преимущественно в проходных коллекторах.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 на территории населенного пункта по назначению и транспортным характеристикам подразделяются на магистральные улицы общегородского и районного значения, улицы и дороги местного значения.</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и конструкции дорожного покрытия проектируются с учетом категории улицы и обеспечением безопасности движения. Рекомендуемые материалы для покрытий улиц и дорог приведены в Приложении </w:t>
      </w:r>
      <w:r w:rsidR="00677D7D">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к настоящим </w:t>
      </w:r>
      <w:r w:rsidR="003C0E72" w:rsidRPr="003C0E72">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Для проектирования озеленения улиц и дорог рекомендуется устанавливать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и остановок при нерегулируемом движении рекомендуется проектировать согласно пункту </w:t>
      </w:r>
      <w:r w:rsidR="002C1413">
        <w:rPr>
          <w:rFonts w:ascii="Times New Roman" w:eastAsia="Times New Roman" w:hAnsi="Times New Roman" w:cs="Times New Roman"/>
          <w:sz w:val="28"/>
          <w:szCs w:val="28"/>
        </w:rPr>
        <w:t>8</w:t>
      </w:r>
      <w:r w:rsidRPr="00677D7D">
        <w:rPr>
          <w:rFonts w:ascii="Times New Roman" w:eastAsia="Times New Roman" w:hAnsi="Times New Roman" w:cs="Times New Roman"/>
          <w:sz w:val="28"/>
          <w:szCs w:val="28"/>
        </w:rPr>
        <w:t xml:space="preserve">.4.2 настоящих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 Рекомендуется предусматривать увеличение буферных зон между краем проезжей части и ближайшим рядом деревьев - за пределами зоны риска рекомендуется высаживать</w:t>
      </w:r>
      <w:r w:rsidRPr="00677D7D">
        <w:rPr>
          <w:rFonts w:ascii="Times New Roman" w:eastAsia="Times New Roman" w:hAnsi="Times New Roman" w:cs="Times New Roman"/>
          <w:strike/>
          <w:sz w:val="28"/>
          <w:szCs w:val="28"/>
        </w:rPr>
        <w:t xml:space="preserve"> </w:t>
      </w:r>
      <w:r w:rsidRPr="00677D7D">
        <w:rPr>
          <w:rFonts w:ascii="Times New Roman" w:eastAsia="Times New Roman" w:hAnsi="Times New Roman" w:cs="Times New Roman"/>
          <w:sz w:val="28"/>
          <w:szCs w:val="28"/>
        </w:rPr>
        <w:t xml:space="preserve">рекомендуемые для таких объектов растения </w:t>
      </w:r>
      <w:r w:rsidR="00677D7D" w:rsidRPr="00677D7D">
        <w:rPr>
          <w:rFonts w:ascii="Times New Roman" w:eastAsia="Times New Roman" w:hAnsi="Times New Roman" w:cs="Times New Roman"/>
          <w:sz w:val="28"/>
          <w:szCs w:val="28"/>
        </w:rPr>
        <w:t xml:space="preserve">(таблица </w:t>
      </w:r>
      <w:r w:rsidRPr="00677D7D">
        <w:rPr>
          <w:rFonts w:ascii="Times New Roman" w:eastAsia="Times New Roman" w:hAnsi="Times New Roman" w:cs="Times New Roman"/>
          <w:sz w:val="28"/>
          <w:szCs w:val="28"/>
        </w:rPr>
        <w:t xml:space="preserve">6 Приложения N </w:t>
      </w:r>
      <w:r w:rsidR="00677D7D" w:rsidRPr="00677D7D">
        <w:rPr>
          <w:rFonts w:ascii="Times New Roman" w:eastAsia="Times New Roman" w:hAnsi="Times New Roman" w:cs="Times New Roman"/>
          <w:sz w:val="28"/>
          <w:szCs w:val="28"/>
        </w:rPr>
        <w:t>1</w:t>
      </w:r>
      <w:r w:rsidRPr="00677D7D">
        <w:rPr>
          <w:rFonts w:ascii="Times New Roman" w:eastAsia="Times New Roman" w:hAnsi="Times New Roman" w:cs="Times New Roman"/>
          <w:sz w:val="28"/>
          <w:szCs w:val="28"/>
        </w:rPr>
        <w:t xml:space="preserve"> к настоящим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Ограждения на территории транспортных коммуникаций предназначены для организации безопасности передвижения</w:t>
      </w:r>
      <w:r>
        <w:rPr>
          <w:rFonts w:ascii="Times New Roman" w:eastAsia="Times New Roman" w:hAnsi="Times New Roman" w:cs="Times New Roman"/>
          <w:sz w:val="28"/>
          <w:szCs w:val="28"/>
        </w:rPr>
        <w:t xml:space="preserve"> транспортных средств и пешеходов. Ограждения улично-дорожной сети и искусственных сооружений (эстакады, путепроводы, мосты, др.) следует проектировать в соответствии с ГОСТ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52289, ГОСТ 26804.</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освещения магистральных улиц на участках между пересечениями, на эстакадах, мостах и путепроводах опоры светильников рекомендуется располагать с двухсторонней расстановкой (симметрично или в шахматном порядке), по оси разделительной полосы, то же - с подвеской светильников между </w:t>
      </w:r>
      <w:r>
        <w:rPr>
          <w:rFonts w:ascii="Times New Roman" w:eastAsia="Times New Roman" w:hAnsi="Times New Roman" w:cs="Times New Roman"/>
          <w:sz w:val="28"/>
          <w:szCs w:val="28"/>
        </w:rPr>
        <w:lastRenderedPageBreak/>
        <w:t>высокими опорами на тросах. Расстояние между опорами рекомендуется устанавливать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Площади</w:t>
      </w:r>
    </w:p>
    <w:p w:rsidR="00920B0A" w:rsidRDefault="00920B0A"/>
    <w:p w:rsidR="00587B0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функциональному назна</w:t>
      </w:r>
      <w:r w:rsidR="00587B00">
        <w:rPr>
          <w:rFonts w:ascii="Times New Roman" w:eastAsia="Times New Roman" w:hAnsi="Times New Roman" w:cs="Times New Roman"/>
          <w:sz w:val="28"/>
          <w:szCs w:val="28"/>
        </w:rPr>
        <w:t xml:space="preserve">чению площади подразделяются </w:t>
      </w:r>
      <w:proofErr w:type="gramStart"/>
      <w:r w:rsidR="00587B00">
        <w:rPr>
          <w:rFonts w:ascii="Times New Roman" w:eastAsia="Times New Roman" w:hAnsi="Times New Roman" w:cs="Times New Roman"/>
          <w:sz w:val="28"/>
          <w:szCs w:val="28"/>
        </w:rPr>
        <w:t>на</w:t>
      </w:r>
      <w:proofErr w:type="gramEnd"/>
      <w:r w:rsidR="00587B00">
        <w:rPr>
          <w:rFonts w:ascii="Times New Roman" w:eastAsia="Times New Roman" w:hAnsi="Times New Roman" w:cs="Times New Roman"/>
          <w:sz w:val="28"/>
          <w:szCs w:val="28"/>
        </w:rPr>
        <w:t>:</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главные (у зданий органов власти, общественных организа</w:t>
      </w:r>
      <w:r>
        <w:rPr>
          <w:rFonts w:ascii="Times New Roman" w:eastAsia="Times New Roman" w:hAnsi="Times New Roman" w:cs="Times New Roman"/>
          <w:sz w:val="28"/>
          <w:szCs w:val="28"/>
        </w:rPr>
        <w:t>ций);</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w:t>
      </w:r>
      <w:proofErr w:type="spellStart"/>
      <w:r w:rsidR="003D3BA2">
        <w:rPr>
          <w:rFonts w:ascii="Times New Roman" w:eastAsia="Times New Roman" w:hAnsi="Times New Roman" w:cs="Times New Roman"/>
          <w:sz w:val="28"/>
          <w:szCs w:val="28"/>
        </w:rPr>
        <w:t>приобъектные</w:t>
      </w:r>
      <w:proofErr w:type="spellEnd"/>
      <w:r w:rsidR="003D3BA2">
        <w:rPr>
          <w:rFonts w:ascii="Times New Roman" w:eastAsia="Times New Roman" w:hAnsi="Times New Roman" w:cs="Times New Roman"/>
          <w:sz w:val="28"/>
          <w:szCs w:val="28"/>
        </w:rPr>
        <w:t xml:space="preserve"> (у театров, памятников, кинотеатров, музеев, торговых центров, с</w:t>
      </w:r>
      <w:r>
        <w:rPr>
          <w:rFonts w:ascii="Times New Roman" w:eastAsia="Times New Roman" w:hAnsi="Times New Roman" w:cs="Times New Roman"/>
          <w:sz w:val="28"/>
          <w:szCs w:val="28"/>
        </w:rPr>
        <w:t>тадионов, парков, рынков и др.);</w:t>
      </w:r>
      <w:proofErr w:type="gramEnd"/>
    </w:p>
    <w:p w:rsidR="00587B00" w:rsidRDefault="003D3BA2"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87B00">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общественно-транспортные</w:t>
      </w:r>
      <w:proofErr w:type="gramEnd"/>
      <w:r>
        <w:rPr>
          <w:rFonts w:ascii="Times New Roman" w:eastAsia="Times New Roman" w:hAnsi="Times New Roman" w:cs="Times New Roman"/>
          <w:sz w:val="28"/>
          <w:szCs w:val="28"/>
        </w:rPr>
        <w:t xml:space="preserve"> (у вокзалов, станций метр</w:t>
      </w:r>
      <w:r w:rsidR="00587B00">
        <w:rPr>
          <w:rFonts w:ascii="Times New Roman" w:eastAsia="Times New Roman" w:hAnsi="Times New Roman" w:cs="Times New Roman"/>
          <w:sz w:val="28"/>
          <w:szCs w:val="28"/>
        </w:rPr>
        <w:t>ополитена, на въездах в город);</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3D3BA2">
        <w:rPr>
          <w:rFonts w:ascii="Times New Roman" w:eastAsia="Times New Roman" w:hAnsi="Times New Roman" w:cs="Times New Roman"/>
          <w:sz w:val="28"/>
          <w:szCs w:val="28"/>
        </w:rPr>
        <w:t>мемориальные</w:t>
      </w:r>
      <w:proofErr w:type="gramEnd"/>
      <w:r>
        <w:rPr>
          <w:rFonts w:ascii="Times New Roman" w:eastAsia="Times New Roman" w:hAnsi="Times New Roman" w:cs="Times New Roman"/>
          <w:sz w:val="28"/>
          <w:szCs w:val="28"/>
        </w:rPr>
        <w:t xml:space="preserve"> (у памятных объектов или мест);</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площади транспортных развязок. </w:t>
      </w:r>
    </w:p>
    <w:p w:rsidR="00920B0A" w:rsidRDefault="003D3BA2" w:rsidP="00587B00">
      <w:pPr>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благоустройства рекомендуется обеспечивать максимально возможное разделение пешеходного и транспортного движения, основных и местных транспортных потоков.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Территории площади</w:t>
      </w:r>
      <w:r w:rsidR="002C141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включают: проезжую часть, пешеходную часть, участки зелёных насаждений. При многоуровневой организации пространства площади пешеходную часть рекомендуется частично или полностью совмещать с дневной поверхностью, а в подземном уровне в зоне внеуличных пешеходных переходов размещать остановки и станции городского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перечень элементов благоустройства на территории площади рекомендуется принимать в соответствии с пунктом </w:t>
      </w:r>
      <w:r w:rsidR="002C1413">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.2.2 настоящих </w:t>
      </w:r>
      <w:r w:rsidR="00587B00">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В зависимости от функционального назначения площади рекомендуется размещать следующие дополнительные элементы благоустройства:</w:t>
      </w:r>
    </w:p>
    <w:p w:rsidR="00920B0A" w:rsidRDefault="003D3BA2">
      <w:pPr>
        <w:spacing w:line="240" w:lineRule="auto"/>
        <w:ind w:firstLine="720"/>
        <w:jc w:val="both"/>
      </w:pPr>
      <w:r>
        <w:rPr>
          <w:rFonts w:ascii="Times New Roman" w:eastAsia="Times New Roman" w:hAnsi="Times New Roman" w:cs="Times New Roman"/>
          <w:sz w:val="28"/>
          <w:szCs w:val="28"/>
        </w:rPr>
        <w:t xml:space="preserve">- на главных, </w:t>
      </w:r>
      <w:proofErr w:type="spellStart"/>
      <w:r>
        <w:rPr>
          <w:rFonts w:ascii="Times New Roman" w:eastAsia="Times New Roman" w:hAnsi="Times New Roman" w:cs="Times New Roman"/>
          <w:sz w:val="28"/>
          <w:szCs w:val="28"/>
        </w:rPr>
        <w:t>приобъектных</w:t>
      </w:r>
      <w:proofErr w:type="spellEnd"/>
      <w:r>
        <w:rPr>
          <w:rFonts w:ascii="Times New Roman" w:eastAsia="Times New Roman" w:hAnsi="Times New Roman" w:cs="Times New Roman"/>
          <w:sz w:val="28"/>
          <w:szCs w:val="28"/>
        </w:rPr>
        <w:t>, мемориальных площадях - произведения монументально-декоративного искусства, водные устройства (фонтаны);</w:t>
      </w:r>
    </w:p>
    <w:p w:rsidR="00920B0A" w:rsidRDefault="003D3BA2">
      <w:pPr>
        <w:spacing w:line="240" w:lineRule="auto"/>
        <w:ind w:firstLine="720"/>
        <w:jc w:val="both"/>
      </w:pPr>
      <w:r>
        <w:rPr>
          <w:rFonts w:ascii="Times New Roman" w:eastAsia="Times New Roman" w:hAnsi="Times New Roman" w:cs="Times New Roman"/>
          <w:sz w:val="28"/>
          <w:szCs w:val="28"/>
        </w:rPr>
        <w:t>- на общественно-транспортных площадях - остановочные павильоны, некапитальные нестационарные сооружения мелкорозничной торговли, питания, бытового обслуживания, средства наружной рекламы и информации.</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покрытия пешеходной части площади обычно должны </w:t>
      </w:r>
      <w:r w:rsidRPr="00677D7D">
        <w:rPr>
          <w:rFonts w:ascii="Times New Roman" w:eastAsia="Times New Roman" w:hAnsi="Times New Roman" w:cs="Times New Roman"/>
          <w:sz w:val="28"/>
          <w:szCs w:val="28"/>
        </w:rPr>
        <w:t>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Места возможного проезда и временной парковки автомобилей на пешеходной части площади рекомендуется выделять цветом или фактурой покрытия, мобильным озеленением (контейнеры, вазоны), переносными ограждениями. Ширину прохода рекомендуется проектировать в соответствии с Приложением N </w:t>
      </w:r>
      <w:r w:rsidR="00677D7D" w:rsidRPr="00677D7D">
        <w:rPr>
          <w:rFonts w:ascii="Times New Roman" w:eastAsia="Times New Roman" w:hAnsi="Times New Roman" w:cs="Times New Roman"/>
          <w:sz w:val="28"/>
          <w:szCs w:val="28"/>
        </w:rPr>
        <w:t>2</w:t>
      </w:r>
      <w:r w:rsidRPr="00677D7D">
        <w:rPr>
          <w:rFonts w:ascii="Times New Roman" w:eastAsia="Times New Roman" w:hAnsi="Times New Roman" w:cs="Times New Roman"/>
          <w:sz w:val="28"/>
          <w:szCs w:val="28"/>
        </w:rPr>
        <w:t xml:space="preserve"> к настоящим </w:t>
      </w:r>
      <w:r w:rsidR="00587B00">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lastRenderedPageBreak/>
        <w:t xml:space="preserve">При озеленении площади рекомендуется использовать </w:t>
      </w:r>
      <w:proofErr w:type="spellStart"/>
      <w:r w:rsidRPr="00677D7D">
        <w:rPr>
          <w:rFonts w:ascii="Times New Roman" w:eastAsia="Times New Roman" w:hAnsi="Times New Roman" w:cs="Times New Roman"/>
          <w:sz w:val="28"/>
          <w:szCs w:val="28"/>
        </w:rPr>
        <w:t>периметральное</w:t>
      </w:r>
      <w:proofErr w:type="spellEnd"/>
      <w:r w:rsidRPr="00677D7D">
        <w:rPr>
          <w:rFonts w:ascii="Times New Roman" w:eastAsia="Times New Roman" w:hAnsi="Times New Roman" w:cs="Times New Roman"/>
          <w:sz w:val="28"/>
          <w:szCs w:val="28"/>
        </w:rPr>
        <w:t xml:space="preserve"> озеленение, насаждения в центре площади (сквер или островок</w:t>
      </w:r>
      <w:r>
        <w:rPr>
          <w:rFonts w:ascii="Times New Roman" w:eastAsia="Times New Roman" w:hAnsi="Times New Roman" w:cs="Times New Roman"/>
          <w:sz w:val="28"/>
          <w:szCs w:val="28"/>
        </w:rPr>
        <w:t xml:space="preserve"> безопасности), а также совмещение этих приемов. В условиях исторической среды населенного пункта или сложившейся застройки рекомендуется применение компактных и (или) мобильных приемов озеленения. Озеленение островка безопасности в центре площади рекомендуется осуществлять в виде партерного озеленения или высоких насаждений с учетом необходимого угла видимости для водителей согласно пункту </w:t>
      </w:r>
      <w:r w:rsidR="009F52AF">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.4.2 настоящих </w:t>
      </w:r>
      <w:r w:rsidR="00256242">
        <w:rPr>
          <w:rFonts w:ascii="Times New Roman" w:eastAsia="Times New Roman" w:hAnsi="Times New Roman" w:cs="Times New Roman"/>
          <w:sz w:val="28"/>
          <w:szCs w:val="28"/>
        </w:rPr>
        <w:t>Правил благоустройства</w:t>
      </w:r>
      <w:proofErr w:type="gramStart"/>
      <w:r w:rsidR="00586D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roofErr w:type="gramEnd"/>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 рекомендуется размещать в местах пересечения основных пешеходных коммуникаций с городскими улицами и дорогами. Пешеходные переходы обычно проектируются в одном уровне с проезжей частью улицы (наземные), либо вне уровня проезжей части улицы - внеуличные (надземные и подземные).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При размещении наземного пешеходного перехода на улицах нерегулируемого движения рекомендуется обеспечивать треугольник видимости, в зоне которого не следует допускать размещение строений, некапитальных нестационарных сооружений, рекламных щитов, зеленых насаждений высотой более 0,5 м. Стороны треугольника рекомендуется принимать: 8 x 40 м при разрешенной скорости движения транспорта 40 км/ч; 10 x 50 м - при скорости 60 км/ч.</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Крайне желательно обеспечить в зоне наземного пешеходного перехода дополнительное освещение, отчетливо выделяющее его на проезжей части.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0,9 м в уровне транспортного полотна для беспрепятственного передвижения колясок (детских, инвалидных, хозяйственных).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Технические зоны транспортных, инженерных коммуникаций, </w:t>
      </w:r>
      <w:proofErr w:type="spellStart"/>
      <w:r>
        <w:rPr>
          <w:rFonts w:ascii="Times New Roman" w:eastAsia="Times New Roman" w:hAnsi="Times New Roman" w:cs="Times New Roman"/>
          <w:sz w:val="28"/>
          <w:szCs w:val="28"/>
        </w:rPr>
        <w:t>водоохранные</w:t>
      </w:r>
      <w:proofErr w:type="spellEnd"/>
      <w:r>
        <w:rPr>
          <w:rFonts w:ascii="Times New Roman" w:eastAsia="Times New Roman" w:hAnsi="Times New Roman" w:cs="Times New Roman"/>
          <w:sz w:val="28"/>
          <w:szCs w:val="28"/>
        </w:rPr>
        <w:t xml:space="preserve"> зоны</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На территории населенного пункта предусматривают следующие виды технических (охранно-эксплуатационных) зон, выделяемые линиями градостроительного регулирования: магистральных коллекторов и трубопроводов, кабелей высокого и низкого напряжения, слабых токов, линий высоковольтных передач, метрополитена, в том числе мелкого заложения.</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На территории выделенных технических (охранных) зон магистральных коллекторов и трубопроводов, кабелей высокого, низкого напряжения и слабых </w:t>
      </w:r>
      <w:r>
        <w:rPr>
          <w:rFonts w:ascii="Times New Roman" w:eastAsia="Times New Roman" w:hAnsi="Times New Roman" w:cs="Times New Roman"/>
          <w:sz w:val="28"/>
          <w:szCs w:val="28"/>
        </w:rPr>
        <w:lastRenderedPageBreak/>
        <w:t>токов, линий выс</w:t>
      </w:r>
      <w:r w:rsidR="009D60EB">
        <w:rPr>
          <w:rFonts w:ascii="Times New Roman" w:eastAsia="Times New Roman" w:hAnsi="Times New Roman" w:cs="Times New Roman"/>
          <w:sz w:val="28"/>
          <w:szCs w:val="28"/>
        </w:rPr>
        <w:t>оковольтных передач</w:t>
      </w:r>
      <w:r>
        <w:rPr>
          <w:rFonts w:ascii="Times New Roman" w:eastAsia="Times New Roman" w:hAnsi="Times New Roman" w:cs="Times New Roman"/>
          <w:sz w:val="28"/>
          <w:szCs w:val="28"/>
        </w:rPr>
        <w:t xml:space="preserve">,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w:t>
      </w:r>
      <w:proofErr w:type="spellStart"/>
      <w:r>
        <w:rPr>
          <w:rFonts w:ascii="Times New Roman" w:eastAsia="Times New Roman" w:hAnsi="Times New Roman" w:cs="Times New Roman"/>
          <w:sz w:val="28"/>
          <w:szCs w:val="28"/>
        </w:rPr>
        <w:t>т.ч</w:t>
      </w:r>
      <w:proofErr w:type="spellEnd"/>
      <w:r>
        <w:rPr>
          <w:rFonts w:ascii="Times New Roman" w:eastAsia="Times New Roman" w:hAnsi="Times New Roman" w:cs="Times New Roman"/>
          <w:sz w:val="28"/>
          <w:szCs w:val="28"/>
        </w:rPr>
        <w:t>. некапитальных нестационарных, кроме технических, имеющих отношение к обслуживанию</w:t>
      </w:r>
      <w:proofErr w:type="gramEnd"/>
      <w:r>
        <w:rPr>
          <w:rFonts w:ascii="Times New Roman" w:eastAsia="Times New Roman" w:hAnsi="Times New Roman" w:cs="Times New Roman"/>
          <w:sz w:val="28"/>
          <w:szCs w:val="28"/>
        </w:rPr>
        <w:t xml:space="preserve"> и эксплуатации проходящих в технической зоне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зоне линий высоковольтных передач напряжением менее 110 кВт возможно размещение площадок для выгула и дрессировки собак.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полосы отвода железной дороги следует проектировать с учетом СНиП 32-01.</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Благоустройство территорий </w:t>
      </w:r>
      <w:proofErr w:type="spellStart"/>
      <w:r>
        <w:rPr>
          <w:rFonts w:ascii="Times New Roman" w:eastAsia="Times New Roman" w:hAnsi="Times New Roman" w:cs="Times New Roman"/>
          <w:sz w:val="28"/>
          <w:szCs w:val="28"/>
        </w:rPr>
        <w:t>водоохранных</w:t>
      </w:r>
      <w:proofErr w:type="spellEnd"/>
      <w:r>
        <w:rPr>
          <w:rFonts w:ascii="Times New Roman" w:eastAsia="Times New Roman" w:hAnsi="Times New Roman" w:cs="Times New Roman"/>
          <w:sz w:val="28"/>
          <w:szCs w:val="28"/>
        </w:rPr>
        <w:t xml:space="preserve"> зон следует проектировать в соответствии с водным законодательством.</w:t>
      </w:r>
    </w:p>
    <w:p w:rsidR="00920B0A" w:rsidRDefault="00920B0A"/>
    <w:p w:rsidR="00920B0A" w:rsidRPr="00586D36"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Велосипедная инфраструктура</w:t>
      </w:r>
    </w:p>
    <w:p w:rsidR="00920B0A" w:rsidRPr="00586D36" w:rsidRDefault="003D3BA2">
      <w:r w:rsidRPr="00586D36">
        <w:rPr>
          <w:rFonts w:ascii="Times New Roman" w:eastAsia="Times New Roman" w:hAnsi="Times New Roman" w:cs="Times New Roman"/>
          <w:b/>
          <w:color w:val="0000FF"/>
          <w:sz w:val="28"/>
          <w:szCs w:val="28"/>
        </w:rPr>
        <w:t xml:space="preserve"> </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Велосипедные</w:t>
      </w:r>
      <w:r w:rsidRPr="00586D36">
        <w:rPr>
          <w:rFonts w:ascii="Times New Roman" w:eastAsia="Times New Roman" w:hAnsi="Times New Roman" w:cs="Times New Roman"/>
          <w:b/>
          <w:color w:val="0000FF"/>
          <w:sz w:val="28"/>
          <w:szCs w:val="28"/>
        </w:rPr>
        <w:t xml:space="preserve"> </w:t>
      </w:r>
      <w:r w:rsidRPr="00586D36">
        <w:rPr>
          <w:rFonts w:ascii="Times New Roman" w:eastAsia="Times New Roman" w:hAnsi="Times New Roman" w:cs="Times New Roman"/>
          <w:sz w:val="28"/>
          <w:szCs w:val="28"/>
        </w:rPr>
        <w:t>пути должны связывать все части города, создавая условия для беспрепятственного передвижения на велосипеде.</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 xml:space="preserve">К объектам велосипедной инфраструктуры предъявляются следующие основные требования: безопасность, связность, прямолинейность и комфортность. Безопасность предполагает изоляцию </w:t>
      </w:r>
      <w:proofErr w:type="spellStart"/>
      <w:r w:rsidRPr="00586D36">
        <w:rPr>
          <w:rFonts w:ascii="Times New Roman" w:eastAsia="Times New Roman" w:hAnsi="Times New Roman" w:cs="Times New Roman"/>
          <w:sz w:val="28"/>
          <w:szCs w:val="28"/>
        </w:rPr>
        <w:t>велодвижения</w:t>
      </w:r>
      <w:proofErr w:type="spellEnd"/>
      <w:r w:rsidRPr="00586D36">
        <w:rPr>
          <w:rFonts w:ascii="Times New Roman" w:eastAsia="Times New Roman" w:hAnsi="Times New Roman" w:cs="Times New Roman"/>
          <w:sz w:val="28"/>
          <w:szCs w:val="28"/>
        </w:rPr>
        <w:t xml:space="preserve"> от интенсивных транспортных и пешеходных потоков и обеспечение видимости «водитель – велосипедист». Связность и прямолинейность обеспечивают возможность беспрепятственно добраться на велосипеде из пункта</w:t>
      </w:r>
      <w:proofErr w:type="gramStart"/>
      <w:r w:rsidRPr="00586D36">
        <w:rPr>
          <w:rFonts w:ascii="Times New Roman" w:eastAsia="Times New Roman" w:hAnsi="Times New Roman" w:cs="Times New Roman"/>
          <w:sz w:val="28"/>
          <w:szCs w:val="28"/>
        </w:rPr>
        <w:t xml:space="preserve"> А</w:t>
      </w:r>
      <w:proofErr w:type="gramEnd"/>
      <w:r w:rsidRPr="00586D36">
        <w:rPr>
          <w:rFonts w:ascii="Times New Roman" w:eastAsia="Times New Roman" w:hAnsi="Times New Roman" w:cs="Times New Roman"/>
          <w:sz w:val="28"/>
          <w:szCs w:val="28"/>
        </w:rPr>
        <w:t xml:space="preserve"> в пункт Б кратчайшим путем.  Комфортность включает в себя следующие характеристики: ширина полосы движения, материал покрытия, отсутствие резких перепадов, освещенность и др.</w:t>
      </w:r>
    </w:p>
    <w:p w:rsidR="00920B0A" w:rsidRDefault="00920B0A" w:rsidP="00586D36">
      <w:pPr>
        <w:spacing w:line="240" w:lineRule="auto"/>
        <w:ind w:left="720"/>
        <w:contextualSpacing/>
        <w:jc w:val="both"/>
      </w:pPr>
    </w:p>
    <w:p w:rsidR="00EE615F" w:rsidRPr="00014FC6" w:rsidRDefault="00EE615F" w:rsidP="007A27CB">
      <w:pPr>
        <w:pStyle w:val="1"/>
        <w:numPr>
          <w:ilvl w:val="0"/>
          <w:numId w:val="2"/>
        </w:numPr>
        <w:jc w:val="center"/>
        <w:rPr>
          <w:rFonts w:ascii="Times New Roman" w:hAnsi="Times New Roman" w:cs="Times New Roman"/>
          <w:caps/>
          <w:color w:val="auto"/>
          <w:sz w:val="28"/>
          <w:szCs w:val="28"/>
        </w:rPr>
      </w:pPr>
      <w:bookmarkStart w:id="24" w:name="_Toc474397288"/>
      <w:r w:rsidRPr="00014FC6">
        <w:rPr>
          <w:rFonts w:ascii="Times New Roman" w:hAnsi="Times New Roman" w:cs="Times New Roman"/>
          <w:caps/>
          <w:sz w:val="28"/>
          <w:szCs w:val="28"/>
        </w:rPr>
        <w:t>Городское оформление и информация</w:t>
      </w:r>
      <w:bookmarkEnd w:id="24"/>
    </w:p>
    <w:p w:rsidR="00EE615F" w:rsidRPr="00014F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Вывески, реклама и витрины.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Установка информационных конструкций (далее вывесок)</w:t>
      </w:r>
      <w:r w:rsidR="00CC1CF7"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размещение иных графических элементов рекомендуется в соответствии с утвержденными городскими правилами, либо после согласования эскизов с администрацией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 xml:space="preserve">Организациям, эксплуатирующим световые рекламы и вывески, рекомендуется обеспечивать своевременную замену перегоревших </w:t>
      </w:r>
      <w:proofErr w:type="spellStart"/>
      <w:r w:rsidRPr="00014FC6">
        <w:rPr>
          <w:rFonts w:ascii="Times New Roman" w:eastAsia="Times New Roman" w:hAnsi="Times New Roman" w:cs="Times New Roman"/>
          <w:sz w:val="28"/>
          <w:szCs w:val="28"/>
        </w:rPr>
        <w:t>газосветовых</w:t>
      </w:r>
      <w:proofErr w:type="spellEnd"/>
      <w:r w:rsidRPr="00014FC6">
        <w:rPr>
          <w:rFonts w:ascii="Times New Roman" w:eastAsia="Times New Roman" w:hAnsi="Times New Roman" w:cs="Times New Roman"/>
          <w:sz w:val="28"/>
          <w:szCs w:val="28"/>
        </w:rPr>
        <w:t xml:space="preserve"> трубок и электроламп. В случае неисправности отдельных знаков рекламы или вывески рекомендуется выключать полностью.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 xml:space="preserve">Не рекомендуется размещать на зданиях вывески и рекламу, перекрывающие архитектурные элементы зданий (например: оконные проёмы, колонны, орнамент и прочие). Вывески с подложками не рекомендуется размещать </w:t>
      </w:r>
      <w:r w:rsidRPr="00014FC6">
        <w:rPr>
          <w:rFonts w:ascii="Times New Roman" w:eastAsia="Times New Roman" w:hAnsi="Times New Roman" w:cs="Times New Roman"/>
          <w:sz w:val="28"/>
          <w:szCs w:val="28"/>
        </w:rPr>
        <w:lastRenderedPageBreak/>
        <w:t>на памятниках архитектуры и зданиях, год постройки которых 1953-й или более ранний. Рекламу рекомендуется размещать только на глухих фасадах зданий (брандмауэрах) в количестве не более 4-х.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Расклейку газет, афиш, плакатов, различного рода объявлений и реклам рекомендуется разрешать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Размещение и эксплуатацию рекламных конструкций следует осуществлять в порядке, установленном решением представительного органа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Рекламные конструкции не рекомендуется располагать отдельно от городского оборудования (за редким исключением, например, конструкций культурных и спортивных объектов</w:t>
      </w:r>
      <w:r w:rsidR="00014FC6"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афишных тумб), она должна его защищать или окупать его эксплуатацию.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Крупноформатные рекламные конструкции (</w:t>
      </w:r>
      <w:proofErr w:type="spellStart"/>
      <w:r w:rsidRPr="00014FC6">
        <w:rPr>
          <w:rFonts w:ascii="Times New Roman" w:eastAsia="Times New Roman" w:hAnsi="Times New Roman" w:cs="Times New Roman"/>
          <w:sz w:val="28"/>
          <w:szCs w:val="28"/>
        </w:rPr>
        <w:t>билборды</w:t>
      </w:r>
      <w:proofErr w:type="spellEnd"/>
      <w:r w:rsidRPr="00014FC6">
        <w:rPr>
          <w:rFonts w:ascii="Times New Roman" w:eastAsia="Times New Roman" w:hAnsi="Times New Roman" w:cs="Times New Roman"/>
          <w:sz w:val="28"/>
          <w:szCs w:val="28"/>
        </w:rPr>
        <w:t xml:space="preserve">, </w:t>
      </w:r>
      <w:proofErr w:type="spellStart"/>
      <w:r w:rsidRPr="00014FC6">
        <w:rPr>
          <w:rFonts w:ascii="Times New Roman" w:eastAsia="Times New Roman" w:hAnsi="Times New Roman" w:cs="Times New Roman"/>
          <w:sz w:val="28"/>
          <w:szCs w:val="28"/>
        </w:rPr>
        <w:t>суперсайты</w:t>
      </w:r>
      <w:proofErr w:type="spellEnd"/>
      <w:r w:rsidRPr="00014FC6">
        <w:rPr>
          <w:rFonts w:ascii="Times New Roman" w:eastAsia="Times New Roman" w:hAnsi="Times New Roman" w:cs="Times New Roman"/>
          <w:sz w:val="28"/>
          <w:szCs w:val="28"/>
        </w:rPr>
        <w:t xml:space="preserve"> и прочие) не рекомендуется располагать ближе 100 метров от жилых, общественных и офисных зданий.</w:t>
      </w:r>
    </w:p>
    <w:p w:rsidR="00EE615F" w:rsidRPr="00EE615F"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 муниципального образования рекомендуется выполнять по решению администрации муниципального образования на период проведения государственных и городских (сельских) праздников, мероприятий, связанных со знаменательными событиями.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Оформление зданий, сооружений рекомендуется осуществлять их владельцами в рамках концепции праздничного оформления территории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Работы, связанные с проведением общегородских (сельских) торжественных и праздничных мероприятий, рекомендуется осуществлять организациям самостоятельно за счет собственных средств, а также по договорам с администрацией муниципального образования в пределах средств, предусмотренных на эти цели в бюджете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В праздничное оф</w:t>
      </w:r>
      <w:r w:rsidR="00B7415D">
        <w:rPr>
          <w:rFonts w:ascii="Times New Roman" w:eastAsia="Times New Roman" w:hAnsi="Times New Roman" w:cs="Times New Roman"/>
          <w:sz w:val="28"/>
          <w:szCs w:val="28"/>
        </w:rPr>
        <w:t>ормление рекомендуется включать</w:t>
      </w:r>
      <w:r w:rsidRPr="00EE615F">
        <w:rPr>
          <w:rFonts w:ascii="Times New Roman" w:eastAsia="Times New Roman" w:hAnsi="Times New Roman" w:cs="Times New Roman"/>
          <w:sz w:val="28"/>
          <w:szCs w:val="28"/>
        </w:rPr>
        <w:t xml:space="preserve">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lastRenderedPageBreak/>
        <w:t>Концепцию праздничного оформления рекомендуется определять программой мероприятий и схемой размещения объектов и элементов праздн</w:t>
      </w:r>
      <w:r w:rsidR="00B7415D">
        <w:rPr>
          <w:rFonts w:ascii="Times New Roman" w:eastAsia="Times New Roman" w:hAnsi="Times New Roman" w:cs="Times New Roman"/>
          <w:sz w:val="28"/>
          <w:szCs w:val="28"/>
        </w:rPr>
        <w:t>ичного оформления, утвержденной</w:t>
      </w:r>
      <w:r w:rsidRPr="00EE615F">
        <w:rPr>
          <w:rFonts w:ascii="Times New Roman" w:eastAsia="Times New Roman" w:hAnsi="Times New Roman" w:cs="Times New Roman"/>
          <w:sz w:val="28"/>
          <w:szCs w:val="28"/>
        </w:rPr>
        <w:t xml:space="preserve"> администрацией </w:t>
      </w:r>
      <w:r w:rsidR="00014FC6">
        <w:rPr>
          <w:rFonts w:ascii="Times New Roman" w:eastAsia="Times New Roman" w:hAnsi="Times New Roman" w:cs="Times New Roman"/>
          <w:sz w:val="28"/>
          <w:szCs w:val="28"/>
        </w:rPr>
        <w:t>Комсомольского городского поселения</w:t>
      </w:r>
      <w:r w:rsidRPr="00EE615F">
        <w:rPr>
          <w:rFonts w:ascii="Times New Roman" w:eastAsia="Times New Roman" w:hAnsi="Times New Roman" w:cs="Times New Roman"/>
          <w:sz w:val="28"/>
          <w:szCs w:val="28"/>
        </w:rPr>
        <w:t>.</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Рекомендации к размещению информационных конструкций (афиш) зрелищных мероприятий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информации о культурных, спортивных  и других зрелищных мероприятиях конструкции должны учитывать архитектурно-средовые особенности строений и не перекрывать архитектурные детали  (например: оконные проёмы, колонны, орнамент и прочие), быть пропорционально связаны с архитектурой. Рекомендуется использование конструкций без жесткого каркаса.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Количество рекламы не должно быть избыточно, а сами информационные поверхности между </w:t>
      </w:r>
      <w:proofErr w:type="spellStart"/>
      <w:r w:rsidRPr="003960C6">
        <w:rPr>
          <w:rFonts w:ascii="Times New Roman" w:eastAsia="Times New Roman" w:hAnsi="Times New Roman" w:cs="Times New Roman"/>
          <w:sz w:val="28"/>
          <w:szCs w:val="28"/>
        </w:rPr>
        <w:t>собои</w:t>
      </w:r>
      <w:proofErr w:type="spellEnd"/>
      <w:r w:rsidRPr="003960C6">
        <w:rPr>
          <w:rFonts w:ascii="Times New Roman" w:eastAsia="Times New Roman" w:hAnsi="Times New Roman" w:cs="Times New Roman"/>
          <w:sz w:val="28"/>
          <w:szCs w:val="28"/>
        </w:rPr>
        <w:t xml:space="preserve">̆ должны быть упорядочены по </w:t>
      </w:r>
      <w:proofErr w:type="spellStart"/>
      <w:r w:rsidRPr="003960C6">
        <w:rPr>
          <w:rFonts w:ascii="Times New Roman" w:eastAsia="Times New Roman" w:hAnsi="Times New Roman" w:cs="Times New Roman"/>
          <w:sz w:val="28"/>
          <w:szCs w:val="28"/>
        </w:rPr>
        <w:t>цветографике</w:t>
      </w:r>
      <w:proofErr w:type="spellEnd"/>
      <w:r w:rsidRPr="003960C6">
        <w:rPr>
          <w:rFonts w:ascii="Times New Roman" w:eastAsia="Times New Roman" w:hAnsi="Times New Roman" w:cs="Times New Roman"/>
          <w:sz w:val="28"/>
          <w:szCs w:val="28"/>
        </w:rPr>
        <w:t xml:space="preserve"> и композиции.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в нишах и межколонном пространстве, афиши необходимо расположить глубже передней линии фасада, чтобы не разрушать пластику объемов здания. Для этой же цели желательно выбрать для афиш в углублениях темный тон фона.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При отсутствии места на фасаде и наличии его рядом со зданием возможна установка неподалеку от объекта </w:t>
      </w:r>
      <w:proofErr w:type="spellStart"/>
      <w:r w:rsidRPr="003960C6">
        <w:rPr>
          <w:rFonts w:ascii="Times New Roman" w:eastAsia="Times New Roman" w:hAnsi="Times New Roman" w:cs="Times New Roman"/>
          <w:sz w:val="28"/>
          <w:szCs w:val="28"/>
        </w:rPr>
        <w:t>афишнои</w:t>
      </w:r>
      <w:proofErr w:type="spellEnd"/>
      <w:r w:rsidRPr="003960C6">
        <w:rPr>
          <w:rFonts w:ascii="Times New Roman" w:eastAsia="Times New Roman" w:hAnsi="Times New Roman" w:cs="Times New Roman"/>
          <w:sz w:val="28"/>
          <w:szCs w:val="28"/>
        </w:rPr>
        <w:t>̆ тумбы.</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При отсутствии подходящих мест для размещения информации учреждений культуры допустимо по согласованию с архитектурной администрацией города размещать афиши в оконных проемах. В этом случае необходимо размещать афиши только за стеклом и строго выдерживать </w:t>
      </w:r>
      <w:proofErr w:type="spellStart"/>
      <w:r w:rsidRPr="003960C6">
        <w:rPr>
          <w:rFonts w:ascii="Times New Roman" w:eastAsia="Times New Roman" w:hAnsi="Times New Roman" w:cs="Times New Roman"/>
          <w:sz w:val="28"/>
          <w:szCs w:val="28"/>
        </w:rPr>
        <w:t>единыи</w:t>
      </w:r>
      <w:proofErr w:type="spellEnd"/>
      <w:r w:rsidRPr="003960C6">
        <w:rPr>
          <w:rFonts w:ascii="Times New Roman" w:eastAsia="Times New Roman" w:hAnsi="Times New Roman" w:cs="Times New Roman"/>
          <w:sz w:val="28"/>
          <w:szCs w:val="28"/>
        </w:rPr>
        <w:t>̆ стиль оформления.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3960C6">
        <w:rPr>
          <w:rFonts w:ascii="Times New Roman" w:eastAsia="Times New Roman" w:hAnsi="Times New Roman" w:cs="Times New Roman"/>
          <w:sz w:val="28"/>
          <w:szCs w:val="28"/>
        </w:rPr>
        <w:t xml:space="preserve">Размещение </w:t>
      </w:r>
      <w:proofErr w:type="spellStart"/>
      <w:r w:rsidRPr="003960C6">
        <w:rPr>
          <w:rFonts w:ascii="Times New Roman" w:eastAsia="Times New Roman" w:hAnsi="Times New Roman" w:cs="Times New Roman"/>
          <w:sz w:val="28"/>
          <w:szCs w:val="28"/>
        </w:rPr>
        <w:t>малоформатнои</w:t>
      </w:r>
      <w:proofErr w:type="spellEnd"/>
      <w:r w:rsidRPr="003960C6">
        <w:rPr>
          <w:rFonts w:ascii="Times New Roman" w:eastAsia="Times New Roman" w:hAnsi="Times New Roman" w:cs="Times New Roman"/>
          <w:sz w:val="28"/>
          <w:szCs w:val="28"/>
        </w:rPr>
        <w:t xml:space="preserve">̆ </w:t>
      </w:r>
      <w:proofErr w:type="spellStart"/>
      <w:r w:rsidRPr="003960C6">
        <w:rPr>
          <w:rFonts w:ascii="Times New Roman" w:eastAsia="Times New Roman" w:hAnsi="Times New Roman" w:cs="Times New Roman"/>
          <w:sz w:val="28"/>
          <w:szCs w:val="28"/>
        </w:rPr>
        <w:t>листовои</w:t>
      </w:r>
      <w:proofErr w:type="spellEnd"/>
      <w:r w:rsidRPr="003960C6">
        <w:rPr>
          <w:rFonts w:ascii="Times New Roman" w:eastAsia="Times New Roman" w:hAnsi="Times New Roman" w:cs="Times New Roman"/>
          <w:sz w:val="28"/>
          <w:szCs w:val="28"/>
        </w:rPr>
        <w:t>̆ рекламы в простенках здания может допускаться для культурных и спортивных учреждений при соблюдении единого оформления.</w:t>
      </w:r>
      <w:proofErr w:type="gramEnd"/>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Возможно</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размещать рекламу, создав специальные места или навесные конструкции на близлежащих столбах городского освещения.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 должна размещаться в удобных для своей функции местах не вызывая визуальный шум и не перекрывая архитектурные элементы зданий.</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Уличное искусство (стрит-арт, граффити, </w:t>
      </w:r>
      <w:proofErr w:type="spellStart"/>
      <w:r w:rsidRPr="003960C6">
        <w:rPr>
          <w:rFonts w:ascii="Times New Roman" w:eastAsia="Times New Roman" w:hAnsi="Times New Roman" w:cs="Times New Roman"/>
          <w:sz w:val="28"/>
          <w:szCs w:val="28"/>
        </w:rPr>
        <w:t>мурали</w:t>
      </w:r>
      <w:proofErr w:type="spellEnd"/>
      <w:r w:rsidRPr="003960C6">
        <w:rPr>
          <w:rFonts w:ascii="Times New Roman" w:eastAsia="Times New Roman" w:hAnsi="Times New Roman" w:cs="Times New Roman"/>
          <w:sz w:val="28"/>
          <w:szCs w:val="28"/>
        </w:rPr>
        <w:t>)</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Рекомендуется определить и регламентировать городские зоны и типы объектов</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где разрешено, запрещено или нормировано использование уличного искусства для стен, заборов и других городских поверхностей. Рекомендуется использовать оформление подобными рисунками глухих заборов и брандмауэров. В центральной части города и других значимых территориях подобное оформление должно получать согласование (в том числе и постфактум).</w:t>
      </w:r>
    </w:p>
    <w:p w:rsidR="00920B0A" w:rsidRDefault="003D3BA2" w:rsidP="00C207BE">
      <w:pPr>
        <w:pStyle w:val="1"/>
        <w:numPr>
          <w:ilvl w:val="0"/>
          <w:numId w:val="2"/>
        </w:numPr>
        <w:jc w:val="center"/>
        <w:rPr>
          <w:rFonts w:ascii="Times New Roman" w:eastAsia="Times New Roman" w:hAnsi="Times New Roman" w:cs="Times New Roman"/>
          <w:sz w:val="28"/>
          <w:szCs w:val="28"/>
        </w:rPr>
      </w:pPr>
      <w:bookmarkStart w:id="25" w:name="_Toc474397289"/>
      <w:r>
        <w:rPr>
          <w:rFonts w:ascii="Times New Roman" w:eastAsia="Times New Roman" w:hAnsi="Times New Roman" w:cs="Times New Roman"/>
          <w:sz w:val="28"/>
          <w:szCs w:val="28"/>
        </w:rPr>
        <w:lastRenderedPageBreak/>
        <w:t>ЭКСПЛУАТАЦИЯ ОБЪЕКТОВ БЛАГОУСТРОЙСТВА</w:t>
      </w:r>
      <w:bookmarkEnd w:id="25"/>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Правила эксплуатации объектов благоустройства принимаются </w:t>
      </w:r>
      <w:r w:rsidR="00B7415D" w:rsidRPr="00B7415D">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 xml:space="preserve"> (далее - Правила эксплуатации)</w:t>
      </w:r>
      <w:r w:rsidR="00B7415D">
        <w:rPr>
          <w:rFonts w:ascii="Times New Roman" w:eastAsia="Times New Roman" w:hAnsi="Times New Roman" w:cs="Times New Roman"/>
          <w:sz w:val="28"/>
          <w:szCs w:val="28"/>
        </w:rPr>
        <w:t xml:space="preserve"> в составе П</w:t>
      </w:r>
      <w:r w:rsidR="00EC6585">
        <w:rPr>
          <w:rFonts w:ascii="Times New Roman" w:eastAsia="Times New Roman" w:hAnsi="Times New Roman" w:cs="Times New Roman"/>
          <w:sz w:val="28"/>
          <w:szCs w:val="28"/>
        </w:rPr>
        <w:t>равил по благоустройству</w:t>
      </w:r>
      <w:r>
        <w:rPr>
          <w:rFonts w:ascii="Times New Roman" w:eastAsia="Times New Roman" w:hAnsi="Times New Roman" w:cs="Times New Roman"/>
          <w:sz w:val="28"/>
          <w:szCs w:val="28"/>
        </w:rPr>
        <w:t xml:space="preserve">. Настоящий раздел </w:t>
      </w:r>
      <w:r w:rsidR="003960C6">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xml:space="preserve"> содержит основные принципы и рекомендации по структуре и содержанию Правил эксплуатации.</w:t>
      </w:r>
    </w:p>
    <w:p w:rsidR="00920B0A" w:rsidRDefault="00B7415D"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состав П</w:t>
      </w:r>
      <w:r w:rsidR="003D3BA2">
        <w:rPr>
          <w:rFonts w:ascii="Times New Roman" w:eastAsia="Times New Roman" w:hAnsi="Times New Roman" w:cs="Times New Roman"/>
          <w:sz w:val="28"/>
          <w:szCs w:val="28"/>
        </w:rPr>
        <w:t xml:space="preserve">равил эксплуатации объектов благоустройства </w:t>
      </w:r>
      <w:r w:rsidR="00F11D02">
        <w:rPr>
          <w:rFonts w:ascii="Times New Roman" w:eastAsia="Times New Roman" w:hAnsi="Times New Roman" w:cs="Times New Roman"/>
          <w:sz w:val="28"/>
          <w:szCs w:val="28"/>
        </w:rPr>
        <w:t>включены</w:t>
      </w:r>
      <w:r w:rsidR="003D3BA2">
        <w:rPr>
          <w:rFonts w:ascii="Times New Roman" w:eastAsia="Times New Roman" w:hAnsi="Times New Roman" w:cs="Times New Roman"/>
          <w:sz w:val="28"/>
          <w:szCs w:val="28"/>
        </w:rPr>
        <w:t xml:space="preserve"> следующие разделы (подразделы): уборка территории, порядок содержания элементов благоустройства, работы по озеленению территорий и содержанию зеленых насаждений, содержание и эксплуатация дорог, освещение территории, проведения работ при строительстве, ремонте и реконструкции коммуникаций, содержание животных, особые требования к доступности городской среды, праздничное оформление населенного пункта, основные положения о контроле за эксплуатацией объектов благоустройства.</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разработке и выборе проект</w:t>
      </w:r>
      <w:r w:rsidR="00CA70A3">
        <w:rPr>
          <w:rFonts w:ascii="Times New Roman" w:eastAsia="Times New Roman" w:hAnsi="Times New Roman" w:cs="Times New Roman"/>
          <w:sz w:val="28"/>
          <w:szCs w:val="28"/>
        </w:rPr>
        <w:t>ов</w:t>
      </w:r>
      <w:r>
        <w:rPr>
          <w:rFonts w:ascii="Times New Roman" w:eastAsia="Times New Roman" w:hAnsi="Times New Roman" w:cs="Times New Roman"/>
          <w:sz w:val="28"/>
          <w:szCs w:val="28"/>
        </w:rPr>
        <w:t xml:space="preserve"> по благоустройству территорий важным критерием является стоимость их эксплуатации и </w:t>
      </w:r>
      <w:r w:rsidR="00CA70A3">
        <w:rPr>
          <w:rFonts w:ascii="Times New Roman" w:eastAsia="Times New Roman" w:hAnsi="Times New Roman" w:cs="Times New Roman"/>
          <w:sz w:val="28"/>
          <w:szCs w:val="28"/>
        </w:rPr>
        <w:t>со</w:t>
      </w:r>
      <w:r>
        <w:rPr>
          <w:rFonts w:ascii="Times New Roman" w:eastAsia="Times New Roman" w:hAnsi="Times New Roman" w:cs="Times New Roman"/>
          <w:sz w:val="28"/>
          <w:szCs w:val="28"/>
        </w:rPr>
        <w:t>держания</w:t>
      </w:r>
      <w:r w:rsidR="00CA70A3">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Уборка территории </w:t>
      </w:r>
    </w:p>
    <w:p w:rsidR="00920B0A" w:rsidRDefault="00920B0A"/>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физических, юридически</w:t>
      </w:r>
      <w:r>
        <w:rPr>
          <w:rFonts w:ascii="Times New Roman" w:eastAsia="Times New Roman" w:hAnsi="Times New Roman" w:cs="Times New Roman"/>
          <w:sz w:val="28"/>
          <w:szCs w:val="28"/>
        </w:rPr>
        <w:t>х</w:t>
      </w:r>
      <w:r w:rsidR="003D3BA2">
        <w:rPr>
          <w:rFonts w:ascii="Times New Roman" w:eastAsia="Times New Roman" w:hAnsi="Times New Roman" w:cs="Times New Roman"/>
          <w:sz w:val="28"/>
          <w:szCs w:val="28"/>
        </w:rPr>
        <w:t xml:space="preserve">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участк</w:t>
      </w:r>
      <w:r>
        <w:rPr>
          <w:rFonts w:ascii="Times New Roman" w:eastAsia="Times New Roman" w:hAnsi="Times New Roman" w:cs="Times New Roman"/>
          <w:sz w:val="28"/>
          <w:szCs w:val="28"/>
        </w:rPr>
        <w:t>а</w:t>
      </w:r>
      <w:r w:rsidR="003D3BA2">
        <w:rPr>
          <w:rFonts w:ascii="Times New Roman" w:eastAsia="Times New Roman" w:hAnsi="Times New Roman" w:cs="Times New Roman"/>
          <w:sz w:val="28"/>
          <w:szCs w:val="28"/>
        </w:rPr>
        <w:t>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на праве собственности, ином вещном праве, праве аренды, ином законном праве, осуществлять уборку прилегающей территории самостоятельно или посредством привлечения специализированных организаций за счет собственных средств в соответствии с действующим законодательством, настоящи</w:t>
      </w:r>
      <w:r>
        <w:rPr>
          <w:rFonts w:ascii="Times New Roman" w:eastAsia="Times New Roman" w:hAnsi="Times New Roman" w:cs="Times New Roman"/>
          <w:sz w:val="28"/>
          <w:szCs w:val="28"/>
        </w:rPr>
        <w:t>ми</w:t>
      </w:r>
      <w:r w:rsidR="003D3BA2">
        <w:rPr>
          <w:rFonts w:ascii="Times New Roman" w:eastAsia="Times New Roman" w:hAnsi="Times New Roman" w:cs="Times New Roman"/>
          <w:sz w:val="28"/>
          <w:szCs w:val="28"/>
        </w:rPr>
        <w:t xml:space="preserve"> </w:t>
      </w:r>
      <w:r w:rsidR="009E6A9A">
        <w:rPr>
          <w:rFonts w:ascii="Times New Roman" w:eastAsia="Times New Roman" w:hAnsi="Times New Roman" w:cs="Times New Roman"/>
          <w:sz w:val="28"/>
          <w:szCs w:val="28"/>
        </w:rPr>
        <w:t>Правилами благоустройства</w:t>
      </w:r>
      <w:r w:rsidR="003D3BA2">
        <w:rPr>
          <w:rFonts w:ascii="Times New Roman" w:eastAsia="Times New Roman" w:hAnsi="Times New Roman" w:cs="Times New Roman"/>
          <w:sz w:val="28"/>
          <w:szCs w:val="28"/>
        </w:rPr>
        <w:t>.</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Организация уборки муниципальной территории осуществляется </w:t>
      </w:r>
      <w:r w:rsidR="00B7415D" w:rsidRPr="00B7415D">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w:t>
      </w:r>
    </w:p>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организации, осуществляющие промышленную деятельность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9652B8">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запрещается накапливать и размещать отходы производства и потребления в несанкционированных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Лиц, разместивших отходы производства и потребления в несанкционированных местах, обязывать за свой счет производить уборку и очистку данной территории, а при необходимости - рекультивацию земельного участка.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невозможности установления лиц, разместивших отходы производства и потребления на несанкционированных свалках, удаление отходов </w:t>
      </w:r>
      <w:r>
        <w:rPr>
          <w:rFonts w:ascii="Times New Roman" w:eastAsia="Times New Roman" w:hAnsi="Times New Roman" w:cs="Times New Roman"/>
          <w:sz w:val="28"/>
          <w:szCs w:val="28"/>
        </w:rPr>
        <w:lastRenderedPageBreak/>
        <w:t xml:space="preserve">производства и потребления и рекультивацию территорий свалок производить за счет лиц, обязанных обеспечивать уборку данной территорий в соответствии </w:t>
      </w:r>
      <w:r w:rsidR="009652B8">
        <w:rPr>
          <w:rFonts w:ascii="Times New Roman" w:eastAsia="Times New Roman" w:hAnsi="Times New Roman" w:cs="Times New Roman"/>
          <w:sz w:val="28"/>
          <w:szCs w:val="28"/>
        </w:rPr>
        <w:t>П</w:t>
      </w:r>
      <w:r w:rsidR="001B12EE">
        <w:rPr>
          <w:rFonts w:ascii="Times New Roman" w:eastAsia="Times New Roman" w:hAnsi="Times New Roman" w:cs="Times New Roman"/>
          <w:sz w:val="28"/>
          <w:szCs w:val="28"/>
        </w:rPr>
        <w:t>равилами благоустройства</w:t>
      </w:r>
      <w:r w:rsidR="009652B8">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и вывоз отходов производства и потребления рекомендуется осуществлять по контейнерной или бестарной системе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общего пользования </w:t>
      </w:r>
      <w:r w:rsidR="00F46466" w:rsidRPr="00F4646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рекомендуется ввести запрет на сжигание отходов производства и потребления.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Организацию уборки территорий </w:t>
      </w:r>
      <w:r w:rsidR="00F46466" w:rsidRPr="00F4646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 xml:space="preserve">рекомендуется осуществлять на основании </w:t>
      </w:r>
      <w:proofErr w:type="gramStart"/>
      <w:r>
        <w:rPr>
          <w:rFonts w:ascii="Times New Roman" w:eastAsia="Times New Roman" w:hAnsi="Times New Roman" w:cs="Times New Roman"/>
          <w:sz w:val="28"/>
          <w:szCs w:val="28"/>
        </w:rPr>
        <w:t>использования показателей нормативных объемов накопления отходов</w:t>
      </w:r>
      <w:proofErr w:type="gramEnd"/>
      <w:r>
        <w:rPr>
          <w:rFonts w:ascii="Times New Roman" w:eastAsia="Times New Roman" w:hAnsi="Times New Roman" w:cs="Times New Roman"/>
          <w:sz w:val="28"/>
          <w:szCs w:val="28"/>
        </w:rPr>
        <w:t xml:space="preserve"> у их производителей.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Вывоз бытовых отходов производства и потребления из жилых домов, организаций торговли и общественного питания, культуры, детских и лечебных заведений рекомендуется осуществлять указанным организациям и домовладельцам, а также иным производителям отходов производства и потребления </w:t>
      </w:r>
      <w:r w:rsidR="001B12EE">
        <w:rPr>
          <w:rFonts w:ascii="Times New Roman" w:eastAsia="Times New Roman" w:hAnsi="Times New Roman" w:cs="Times New Roman"/>
          <w:sz w:val="28"/>
          <w:szCs w:val="28"/>
        </w:rPr>
        <w:t>в соответствии с требованиями действующего законодательства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образовавшихся во время ремонта, рекомендуется осуществлять в специально отведенные для этого места лицам, производившим этот ремонт, самостоятельно.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ввести запрет на складирование отходов, образовавшихся во время ремонта, в места временного хранения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сбора отходов производства и потребления физических и юридических лиц, рекомендуется организовать места временного хранения отходов и осуществлять его уборку и техническое обслуживание.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размещение мест временного хранения отходов дает </w:t>
      </w:r>
      <w:r w:rsidR="00B7415D" w:rsidRPr="00B7415D">
        <w:rPr>
          <w:rFonts w:ascii="Times New Roman" w:eastAsia="Times New Roman" w:hAnsi="Times New Roman" w:cs="Times New Roman"/>
          <w:color w:val="auto"/>
          <w:sz w:val="28"/>
          <w:szCs w:val="28"/>
        </w:rPr>
        <w:t>а</w:t>
      </w:r>
      <w:r w:rsidR="00B7415D">
        <w:rPr>
          <w:rFonts w:ascii="Times New Roman" w:eastAsia="Times New Roman" w:hAnsi="Times New Roman" w:cs="Times New Roman"/>
          <w:color w:val="auto"/>
          <w:sz w:val="28"/>
          <w:szCs w:val="28"/>
        </w:rPr>
        <w:t>дминистрация</w:t>
      </w:r>
      <w:r w:rsidR="00B7415D" w:rsidRPr="00B7415D">
        <w:rPr>
          <w:rFonts w:ascii="Times New Roman" w:eastAsia="Times New Roman" w:hAnsi="Times New Roman" w:cs="Times New Roman"/>
          <w:color w:val="auto"/>
          <w:sz w:val="28"/>
          <w:szCs w:val="28"/>
        </w:rPr>
        <w:t xml:space="preserve">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w:t>
      </w:r>
      <w:proofErr w:type="gramStart"/>
      <w:r w:rsidR="00A1176B">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 ответственного за уборку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предотвращения засорения улиц, площадей, скверов и других общественных мест отходами производства и потребления рекомендуется устанавливать специально предназначенные для временного хранения отходов емкости малого размера (урны, баки).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Установку емкостей для временного хранения отходов производства и потребления и их очистку следует осуществлять лицам, ответственным за уборку соответствующих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Урны (баки) следует содержать в исправном и опрятном состоянии, очищать по мере накопления мусора и не реже одного раза в месяц промывать и дезинфицировать.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Pr>
          <w:rFonts w:ascii="Times New Roman" w:eastAsia="Times New Roman" w:hAnsi="Times New Roman" w:cs="Times New Roman"/>
          <w:sz w:val="28"/>
          <w:szCs w:val="28"/>
        </w:rPr>
        <w:t>мусоровозный</w:t>
      </w:r>
      <w:proofErr w:type="spellEnd"/>
      <w:r>
        <w:rPr>
          <w:rFonts w:ascii="Times New Roman" w:eastAsia="Times New Roman" w:hAnsi="Times New Roman" w:cs="Times New Roman"/>
          <w:sz w:val="28"/>
          <w:szCs w:val="28"/>
        </w:rPr>
        <w:t xml:space="preserve"> транспорт, рекомендуется производить работникам организации, осуществляющей вывоз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следует осуществлять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опасных отходов следует осуществлять организациям, имеющим лицензию, в соответствии с требованиями законодательства Российской Федерации.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уборке в ночное время следует принимать меры, предупреждающие шум.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трамвайных, троллейбусных и автобусных остановок рекомендуется производить организациям, в обязанность которых входит уборка территорий улиц, на которых расположены эти остановки.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конечных трамвайных, троллейбусных и автобусных остановок, территорий диспетчерских пунктов рекомендуется обеспечивать организации, эксплуатирующей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остановок,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Границу прилегающих территорий рекомендуется определять:</w:t>
      </w:r>
    </w:p>
    <w:p w:rsidR="00920B0A" w:rsidRDefault="003D3BA2" w:rsidP="00DC07EC">
      <w:pPr>
        <w:spacing w:line="240" w:lineRule="auto"/>
        <w:jc w:val="both"/>
      </w:pPr>
      <w:r>
        <w:rPr>
          <w:rFonts w:ascii="Times New Roman" w:eastAsia="Times New Roman" w:hAnsi="Times New Roman" w:cs="Times New Roman"/>
          <w:sz w:val="28"/>
          <w:szCs w:val="28"/>
        </w:rPr>
        <w:t>- на улицах с двухсторонней застройкой п</w:t>
      </w:r>
      <w:r w:rsidR="00DC07EC">
        <w:rPr>
          <w:rFonts w:ascii="Times New Roman" w:eastAsia="Times New Roman" w:hAnsi="Times New Roman" w:cs="Times New Roman"/>
          <w:sz w:val="28"/>
          <w:szCs w:val="28"/>
        </w:rPr>
        <w:t xml:space="preserve">о длине занимаемого участка, по </w:t>
      </w:r>
      <w:r>
        <w:rPr>
          <w:rFonts w:ascii="Times New Roman" w:eastAsia="Times New Roman" w:hAnsi="Times New Roman" w:cs="Times New Roman"/>
          <w:sz w:val="28"/>
          <w:szCs w:val="28"/>
        </w:rPr>
        <w:t>ширине - до оси проезжей части улицы;</w:t>
      </w:r>
    </w:p>
    <w:p w:rsidR="00920B0A" w:rsidRDefault="003D3BA2" w:rsidP="00DC07EC">
      <w:pPr>
        <w:spacing w:line="240" w:lineRule="auto"/>
        <w:jc w:val="both"/>
      </w:pPr>
      <w:r>
        <w:rPr>
          <w:rFonts w:ascii="Times New Roman" w:eastAsia="Times New Roman" w:hAnsi="Times New Roman" w:cs="Times New Roman"/>
          <w:sz w:val="28"/>
          <w:szCs w:val="28"/>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920B0A" w:rsidRDefault="003D3BA2" w:rsidP="00DC07EC">
      <w:pPr>
        <w:spacing w:line="240" w:lineRule="auto"/>
        <w:jc w:val="both"/>
      </w:pPr>
      <w:r>
        <w:rPr>
          <w:rFonts w:ascii="Times New Roman" w:eastAsia="Times New Roman" w:hAnsi="Times New Roman" w:cs="Times New Roman"/>
          <w:sz w:val="28"/>
          <w:szCs w:val="28"/>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920B0A" w:rsidRDefault="003D3BA2" w:rsidP="00DC07EC">
      <w:pPr>
        <w:spacing w:line="240" w:lineRule="auto"/>
        <w:jc w:val="both"/>
      </w:pPr>
      <w:r>
        <w:rPr>
          <w:rFonts w:ascii="Times New Roman" w:eastAsia="Times New Roman" w:hAnsi="Times New Roman" w:cs="Times New Roman"/>
          <w:sz w:val="28"/>
          <w:szCs w:val="28"/>
        </w:rPr>
        <w:t>- на строительных площадках - территория не менее 15 метров от ограждения стройки по всему периметру;</w:t>
      </w:r>
    </w:p>
    <w:p w:rsidR="00920B0A" w:rsidRDefault="003D3BA2" w:rsidP="00DC07EC">
      <w:pPr>
        <w:spacing w:line="240" w:lineRule="auto"/>
        <w:jc w:val="both"/>
      </w:pPr>
      <w:r>
        <w:rPr>
          <w:rFonts w:ascii="Times New Roman" w:eastAsia="Times New Roman" w:hAnsi="Times New Roman" w:cs="Times New Roman"/>
          <w:sz w:val="28"/>
          <w:szCs w:val="28"/>
        </w:rPr>
        <w:t>- для некапитальных объектов торговли, общественного питания и бытового обслуживания населения - в радиусе не менее 10 метров.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рекомендуется возлагать на организации, в чьей собственности находятся колонки.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работы по очистке и уборке территории рынков и прилегающих к ним территорий рекомендуется возлагать на администрации рынков в соответствии с действующими санитарными нормами и правилами торговли на рынках.</w:t>
      </w:r>
    </w:p>
    <w:p w:rsidR="00772066"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772066">
        <w:rPr>
          <w:rFonts w:ascii="Times New Roman" w:eastAsia="Times New Roman" w:hAnsi="Times New Roman" w:cs="Times New Roman"/>
          <w:sz w:val="28"/>
          <w:szCs w:val="28"/>
        </w:rPr>
        <w:lastRenderedPageBreak/>
        <w:t xml:space="preserve">Содержание и уборку скверов и прилегающих к ним тротуаров, проездов и газонов рекомендуется осуществлять специализированным организациям по озеленению </w:t>
      </w:r>
      <w:r w:rsidR="00A1176B" w:rsidRPr="00772066">
        <w:rPr>
          <w:rFonts w:ascii="Times New Roman" w:eastAsia="Times New Roman" w:hAnsi="Times New Roman" w:cs="Times New Roman"/>
          <w:sz w:val="28"/>
          <w:szCs w:val="28"/>
        </w:rPr>
        <w:t>поселка</w:t>
      </w:r>
      <w:r w:rsidRPr="00772066">
        <w:rPr>
          <w:rFonts w:ascii="Times New Roman" w:eastAsia="Times New Roman" w:hAnsi="Times New Roman" w:cs="Times New Roman"/>
          <w:sz w:val="28"/>
          <w:szCs w:val="28"/>
        </w:rPr>
        <w:t xml:space="preserve"> по соглашению с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Pr>
          <w:rFonts w:ascii="Times New Roman" w:eastAsia="Times New Roman" w:hAnsi="Times New Roman" w:cs="Times New Roman"/>
          <w:color w:val="auto"/>
          <w:sz w:val="28"/>
          <w:szCs w:val="28"/>
        </w:rPr>
        <w:t>.</w:t>
      </w:r>
      <w:r w:rsidR="00772066" w:rsidRPr="00772066">
        <w:rPr>
          <w:rFonts w:ascii="Times New Roman" w:eastAsia="Times New Roman" w:hAnsi="Times New Roman" w:cs="Times New Roman"/>
          <w:color w:val="auto"/>
          <w:sz w:val="28"/>
          <w:szCs w:val="28"/>
        </w:rPr>
        <w:t xml:space="preserve"> </w:t>
      </w:r>
    </w:p>
    <w:p w:rsidR="00920B0A"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772066">
        <w:rPr>
          <w:rFonts w:ascii="Times New Roman" w:eastAsia="Times New Roman" w:hAnsi="Times New Roman" w:cs="Times New Roman"/>
          <w:sz w:val="28"/>
          <w:szCs w:val="28"/>
        </w:rPr>
        <w:t>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Уборку мостов, путепроводов, пешеходных переходов, виадуков, прилегающих к ним территорий, а также содержание коллекторов, труб ливневой канализации и </w:t>
      </w:r>
      <w:proofErr w:type="spellStart"/>
      <w:r>
        <w:rPr>
          <w:rFonts w:ascii="Times New Roman" w:eastAsia="Times New Roman" w:hAnsi="Times New Roman" w:cs="Times New Roman"/>
          <w:sz w:val="28"/>
          <w:szCs w:val="28"/>
        </w:rPr>
        <w:t>дождеприемных</w:t>
      </w:r>
      <w:proofErr w:type="spellEnd"/>
      <w:r>
        <w:rPr>
          <w:rFonts w:ascii="Times New Roman" w:eastAsia="Times New Roman" w:hAnsi="Times New Roman" w:cs="Times New Roman"/>
          <w:sz w:val="28"/>
          <w:szCs w:val="28"/>
        </w:rPr>
        <w:t xml:space="preserve"> колодцев рекомендуется производить организациям, обслуживающим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жилых зданиях, не имеющих канализации, рекомендуется предусматривать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устанавливать запрет на установку устройств наливных помоек, разлив помоев и нечистот за территорией домов и улиц, вынос отходов производства и потребления на уличные проезды.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Жидкие </w:t>
      </w:r>
      <w:r w:rsidR="001B12EE">
        <w:rPr>
          <w:rFonts w:ascii="Times New Roman" w:eastAsia="Times New Roman" w:hAnsi="Times New Roman" w:cs="Times New Roman"/>
          <w:sz w:val="28"/>
          <w:szCs w:val="28"/>
        </w:rPr>
        <w:t xml:space="preserve">бытовые отходы </w:t>
      </w:r>
      <w:r>
        <w:rPr>
          <w:rFonts w:ascii="Times New Roman" w:eastAsia="Times New Roman" w:hAnsi="Times New Roman" w:cs="Times New Roman"/>
          <w:sz w:val="28"/>
          <w:szCs w:val="28"/>
        </w:rPr>
        <w:t>следует вывозить по договорам или разовым заявкам организациям, имеющим специальный транспорт.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собственникам помещений обеспечивать подъезды непосредственно к мусоросборникам и выгребным ямам.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и уборку водосточных канав, лотков, труб, дренажей, предназначенных для отвода поверхностных и грунтовых вод из дворов, рекомендуется производить лицам, </w:t>
      </w:r>
      <w:r w:rsidR="001B12EE">
        <w:rPr>
          <w:rFonts w:ascii="Times New Roman" w:eastAsia="Times New Roman" w:hAnsi="Times New Roman" w:cs="Times New Roman"/>
          <w:sz w:val="28"/>
          <w:szCs w:val="28"/>
        </w:rPr>
        <w:t>ответственным за уборку соответствующих территорий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Слив воды на тротуары, газоны, проезжую часть дороги не должен допускаться,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рекомендуется убирать и содержать силами и средствами железнодорожных организаций, эксплуатирующих данные сооружения.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Уборку и очистку территорий, отведенных для размещения и эксплуатации линий электропередач, газовых, водопроводных и тепловых сетей, рекомендуется осуществлять силами и средствами организаций, эксплуатирующих указанные сети и линии электропередач. В случае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если указанные в данном пункте сети являются бесхозяйными, уборку и очистку территорий рекомендуется осуществлять организации, с которой заключен договор об обеспечении сохранности и эксплуатации бесхозяйного имущества.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очистке смотровых колодцев, подземных коммуникаций грунт, мусор, нечистоты рекомендуется складировать в специальную тару с немедленной вывозкой силами организаций, занимающихся очистными работами.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Складирование нечистот на проезжую часть улиц, тротуары и газоны следует запрещать.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брошенных на улицах предметов, создающих помехи дорожному движению, рекомендуется возлагать на организации, обслуживающие данные объекты.</w:t>
      </w:r>
    </w:p>
    <w:p w:rsidR="00920B0A" w:rsidRDefault="00772066"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auto"/>
          <w:sz w:val="28"/>
          <w:szCs w:val="28"/>
        </w:rPr>
        <w:t>Администрация</w:t>
      </w:r>
      <w:r w:rsidRPr="00772066">
        <w:rPr>
          <w:rFonts w:ascii="Times New Roman" w:eastAsia="Times New Roman" w:hAnsi="Times New Roman" w:cs="Times New Roman"/>
          <w:color w:val="auto"/>
          <w:sz w:val="28"/>
          <w:szCs w:val="28"/>
        </w:rPr>
        <w:t xml:space="preserve"> Комсомольского городского поселения</w:t>
      </w:r>
      <w:r w:rsidRPr="00772066">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может</w:t>
      </w:r>
      <w:r w:rsidR="003D3BA2">
        <w:rPr>
          <w:rFonts w:ascii="Times New Roman" w:eastAsia="Times New Roman" w:hAnsi="Times New Roman" w:cs="Times New Roman"/>
          <w:sz w:val="28"/>
          <w:szCs w:val="28"/>
        </w:rPr>
        <w:t xml:space="preserve"> на добровольной основе привлекать граждан для выполнения работ по уборке, благоустройству и озеленению территории муниципального образования.</w:t>
      </w:r>
    </w:p>
    <w:p w:rsidR="00E12898"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Привлечение граждан к выполнению работ по уборке, благоустройству и озеленению территории </w:t>
      </w:r>
      <w:r w:rsidR="00E12898">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следует осуществлять на основании постановления администрации </w:t>
      </w:r>
      <w:r w:rsidR="00E12898" w:rsidRPr="00E12898">
        <w:rPr>
          <w:rFonts w:ascii="Times New Roman" w:eastAsia="Times New Roman" w:hAnsi="Times New Roman" w:cs="Times New Roman"/>
          <w:sz w:val="28"/>
          <w:szCs w:val="28"/>
        </w:rPr>
        <w:t>Комсомольского городского поселения</w:t>
      </w:r>
      <w:r w:rsidR="00E12898">
        <w:rPr>
          <w:rFonts w:ascii="Times New Roman" w:eastAsia="Times New Roman" w:hAnsi="Times New Roman" w:cs="Times New Roman"/>
          <w:sz w:val="28"/>
          <w:szCs w:val="28"/>
        </w:rPr>
        <w:t>.</w:t>
      </w:r>
    </w:p>
    <w:p w:rsidR="00920B0A"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весенне-летний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Весенне-летнюю уборку территории рекомендуется производить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sidRPr="00772066">
        <w:rPr>
          <w:rFonts w:ascii="Times New Roman" w:eastAsia="Times New Roman" w:hAnsi="Times New Roman" w:cs="Times New Roman"/>
          <w:color w:val="FF0000"/>
          <w:sz w:val="28"/>
          <w:szCs w:val="28"/>
        </w:rPr>
        <w:t xml:space="preserve"> </w:t>
      </w:r>
      <w:r w:rsidR="00252CE1">
        <w:rPr>
          <w:rFonts w:ascii="Times New Roman" w:eastAsia="Times New Roman" w:hAnsi="Times New Roman" w:cs="Times New Roman"/>
          <w:sz w:val="28"/>
          <w:szCs w:val="28"/>
        </w:rPr>
        <w:t>с учетом климатических условий</w:t>
      </w:r>
      <w:r>
        <w:rPr>
          <w:rFonts w:ascii="Times New Roman" w:eastAsia="Times New Roman" w:hAnsi="Times New Roman" w:cs="Times New Roman"/>
          <w:sz w:val="28"/>
          <w:szCs w:val="28"/>
        </w:rPr>
        <w:t xml:space="preserve"> и предусматривать мойку, полив и подметание проезжей части улиц, тротуаров,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Мойке следует подвергать всю ширину проезжей части улиц и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лотков и бордюр от песка, пыли, мусора после мойки рекомендуется заканчивать к 7 часам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и поливку тротуаров и дворовых территорий, зеленых насаждений и газонов рекомендуется производить силами организаций и собственниками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осенне-зимний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Осенне-зимнюю уборку территории рекомендуется проводить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sidRPr="00772066">
        <w:rPr>
          <w:rFonts w:ascii="Times New Roman" w:eastAsia="Times New Roman" w:hAnsi="Times New Roman" w:cs="Times New Roman"/>
          <w:color w:val="FF0000"/>
          <w:sz w:val="28"/>
          <w:szCs w:val="28"/>
        </w:rPr>
        <w:t xml:space="preserve"> </w:t>
      </w:r>
      <w:r w:rsidR="00252CE1">
        <w:rPr>
          <w:rFonts w:ascii="Times New Roman" w:eastAsia="Times New Roman" w:hAnsi="Times New Roman" w:cs="Times New Roman"/>
          <w:sz w:val="28"/>
          <w:szCs w:val="28"/>
        </w:rPr>
        <w:t xml:space="preserve">с </w:t>
      </w:r>
      <w:r w:rsidR="00252CE1">
        <w:rPr>
          <w:rFonts w:ascii="Times New Roman" w:eastAsia="Times New Roman" w:hAnsi="Times New Roman" w:cs="Times New Roman"/>
          <w:sz w:val="28"/>
          <w:szCs w:val="28"/>
        </w:rPr>
        <w:lastRenderedPageBreak/>
        <w:t>учетом климатических условий</w:t>
      </w:r>
      <w:r>
        <w:rPr>
          <w:rFonts w:ascii="Times New Roman" w:eastAsia="Times New Roman" w:hAnsi="Times New Roman" w:cs="Times New Roman"/>
          <w:sz w:val="28"/>
          <w:szCs w:val="28"/>
        </w:rPr>
        <w:t xml:space="preserve"> и предусматривать уборку и вывоз мусора, снега и льда, грязи, посыпку улиц песком с примесью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Укладку свежевыпавшего снега в валы и кучи следует разрешать на всех улицах, площадях, набережных, бульварах и скверах с последующей вывозкой.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с оставлением необходимых проходов и проездов.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Посы</w:t>
      </w:r>
      <w:r w:rsidR="00E12898">
        <w:rPr>
          <w:rFonts w:ascii="Times New Roman" w:eastAsia="Times New Roman" w:hAnsi="Times New Roman" w:cs="Times New Roman"/>
          <w:sz w:val="28"/>
          <w:szCs w:val="28"/>
        </w:rPr>
        <w:t xml:space="preserve">пку песком с примесью хлоридов, </w:t>
      </w:r>
      <w:r>
        <w:rPr>
          <w:rFonts w:ascii="Times New Roman" w:eastAsia="Times New Roman" w:hAnsi="Times New Roman" w:cs="Times New Roman"/>
          <w:sz w:val="28"/>
          <w:szCs w:val="28"/>
        </w:rPr>
        <w:t>следует начинать немедленно с начала снегопада или появления гололеда.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первую очередь при гололеде посыпаются спуски, подъемы, перекрестки, места остановок общественного транспорта, пешеходные переходы.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Тротуары рекомендуется посыпать сухим песком без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от снега крыш и удаление сосулек следует производить </w:t>
      </w:r>
      <w:proofErr w:type="gramStart"/>
      <w:r w:rsidR="00CC5BAF">
        <w:rPr>
          <w:rFonts w:ascii="Times New Roman" w:eastAsia="Times New Roman" w:hAnsi="Times New Roman" w:cs="Times New Roman"/>
          <w:sz w:val="28"/>
          <w:szCs w:val="28"/>
        </w:rPr>
        <w:t>согласно договоров</w:t>
      </w:r>
      <w:proofErr w:type="gramEnd"/>
      <w:r w:rsidR="00CC5BAF">
        <w:rPr>
          <w:rFonts w:ascii="Times New Roman" w:eastAsia="Times New Roman" w:hAnsi="Times New Roman" w:cs="Times New Roman"/>
          <w:sz w:val="28"/>
          <w:szCs w:val="28"/>
        </w:rPr>
        <w:t xml:space="preserve"> на управление МКД и договоров на техническое обслуживание МКД </w:t>
      </w:r>
      <w:r>
        <w:rPr>
          <w:rFonts w:ascii="Times New Roman" w:eastAsia="Times New Roman" w:hAnsi="Times New Roman" w:cs="Times New Roman"/>
          <w:sz w:val="28"/>
          <w:szCs w:val="28"/>
        </w:rPr>
        <w:t>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Снег, сброшенный с крыш, следует немедленно вывозить.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снега следует разрешать только на специально отведенные места отвала.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Места отвала снега рекомендуется обеспечить удобными подъездами, необходимыми механизмами для складирования снега.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вывозку снега и льда с улиц, площадей, мостов, плотин, скверов и бульваров рекомендуется начинать немедленно с начала снегопада и производить,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уборке улиц, проездов, площадей специализированными организациями лицам, </w:t>
      </w:r>
      <w:r w:rsidR="00252CE1">
        <w:rPr>
          <w:rFonts w:ascii="Times New Roman" w:eastAsia="Times New Roman" w:hAnsi="Times New Roman" w:cs="Times New Roman"/>
          <w:sz w:val="28"/>
          <w:szCs w:val="28"/>
        </w:rPr>
        <w:t>ответственным за</w:t>
      </w:r>
      <w:r w:rsidR="00A05BE8">
        <w:rPr>
          <w:rFonts w:ascii="Times New Roman" w:eastAsia="Times New Roman" w:hAnsi="Times New Roman" w:cs="Times New Roman"/>
          <w:sz w:val="28"/>
          <w:szCs w:val="28"/>
        </w:rPr>
        <w:t xml:space="preserve"> содержание соответствующих территорий</w:t>
      </w:r>
      <w:r>
        <w:rPr>
          <w:rFonts w:ascii="Times New Roman" w:eastAsia="Times New Roman" w:hAnsi="Times New Roman" w:cs="Times New Roman"/>
          <w:sz w:val="28"/>
          <w:szCs w:val="28"/>
        </w:rPr>
        <w:t xml:space="preserve">, рекомендовать обеспечивать после прохождения снегоочистительной техники уборку </w:t>
      </w:r>
      <w:proofErr w:type="spellStart"/>
      <w:r>
        <w:rPr>
          <w:rFonts w:ascii="Times New Roman" w:eastAsia="Times New Roman" w:hAnsi="Times New Roman" w:cs="Times New Roman"/>
          <w:sz w:val="28"/>
          <w:szCs w:val="28"/>
        </w:rPr>
        <w:t>прибордюрных</w:t>
      </w:r>
      <w:proofErr w:type="spellEnd"/>
      <w:r>
        <w:rPr>
          <w:rFonts w:ascii="Times New Roman" w:eastAsia="Times New Roman" w:hAnsi="Times New Roman" w:cs="Times New Roman"/>
          <w:sz w:val="28"/>
          <w:szCs w:val="28"/>
        </w:rPr>
        <w:t xml:space="preserve">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содержания элементов благоустройства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требования к содержанию элементов благоустройства.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элементов благоустройства, включая работы по восстановлению и ремонту памятников, мемориалов, рекомендуется 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Физическим и юридическим лицам следует рекомендовать осуществлять организацию содержания элементов благоустройства, расположенных на прилегающих территориях.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содержания иных э</w:t>
      </w:r>
      <w:r w:rsidR="00AD2396">
        <w:rPr>
          <w:rFonts w:ascii="Times New Roman" w:eastAsia="Times New Roman" w:hAnsi="Times New Roman" w:cs="Times New Roman"/>
          <w:sz w:val="28"/>
          <w:szCs w:val="28"/>
        </w:rPr>
        <w:t xml:space="preserve">лементов благоустройства </w:t>
      </w:r>
      <w:r>
        <w:rPr>
          <w:rFonts w:ascii="Times New Roman" w:eastAsia="Times New Roman" w:hAnsi="Times New Roman" w:cs="Times New Roman"/>
          <w:sz w:val="28"/>
          <w:szCs w:val="28"/>
        </w:rPr>
        <w:t xml:space="preserve"> осуществля</w:t>
      </w:r>
      <w:r w:rsidR="00AD2396">
        <w:rPr>
          <w:rFonts w:ascii="Times New Roman" w:eastAsia="Times New Roman" w:hAnsi="Times New Roman" w:cs="Times New Roman"/>
          <w:sz w:val="28"/>
          <w:szCs w:val="28"/>
        </w:rPr>
        <w:t>е</w:t>
      </w:r>
      <w:r>
        <w:rPr>
          <w:rFonts w:ascii="Times New Roman" w:eastAsia="Times New Roman" w:hAnsi="Times New Roman" w:cs="Times New Roman"/>
          <w:sz w:val="28"/>
          <w:szCs w:val="28"/>
        </w:rPr>
        <w:t>т</w:t>
      </w:r>
      <w:r w:rsidR="00AD2396">
        <w:rPr>
          <w:rFonts w:ascii="Times New Roman" w:eastAsia="Times New Roman" w:hAnsi="Times New Roman" w:cs="Times New Roman"/>
          <w:sz w:val="28"/>
          <w:szCs w:val="28"/>
        </w:rPr>
        <w:t xml:space="preserve"> администрация</w:t>
      </w:r>
      <w:r>
        <w:rPr>
          <w:rFonts w:ascii="Times New Roman" w:eastAsia="Times New Roman" w:hAnsi="Times New Roman" w:cs="Times New Roman"/>
          <w:sz w:val="28"/>
          <w:szCs w:val="28"/>
        </w:rPr>
        <w:t xml:space="preserve"> </w:t>
      </w:r>
      <w:r w:rsidR="00AD2396" w:rsidRPr="00AD239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и установку оград, заборов, газонных и тротуарных ограждений, киосков, палаток, павильонов, ларьков, стендов для объявлений и других устройств</w:t>
      </w:r>
      <w:r w:rsidR="00F6074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следует осуществлять в порядке, установленном законодательством Российской Федерации, субъекта Российской Федерации, нормативными правовыми актами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следует ограждать по всему периметру плотным забором установленного образца. В ограждениях рекомендуется предусмотреть минимальное количество проездов.</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Проезды, как правило, должны выходить на второстепенные улицы и оборудоваться шлагбаумами или воротами.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рекомендуется обеспечить благоустроенной проезжей частью не менее 20 метров у каждого выезда с оборудованием для очистки колес.</w:t>
      </w:r>
    </w:p>
    <w:p w:rsid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установка и содержание малых архитектурных форм.</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 xml:space="preserve">Физическим или юридическим лицам следует рекомендовать при содержании малых архитектурных форм производить их ремонт и окраску, согласовывая кодеры с администрацией </w:t>
      </w:r>
      <w:r w:rsidR="00285E49">
        <w:rPr>
          <w:rFonts w:ascii="Times New Roman" w:eastAsia="Times New Roman" w:hAnsi="Times New Roman" w:cs="Times New Roman"/>
          <w:sz w:val="28"/>
          <w:szCs w:val="28"/>
        </w:rPr>
        <w:t>Комсомольского городского поселения</w:t>
      </w:r>
      <w:r w:rsidRPr="00C207BE">
        <w:rPr>
          <w:rFonts w:ascii="Times New Roman" w:eastAsia="Times New Roman" w:hAnsi="Times New Roman" w:cs="Times New Roman"/>
          <w:sz w:val="28"/>
          <w:szCs w:val="28"/>
        </w:rPr>
        <w:t>.</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 xml:space="preserve">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Окраску каменных, </w:t>
      </w:r>
      <w:r w:rsidRPr="00C207BE">
        <w:rPr>
          <w:rFonts w:ascii="Times New Roman" w:eastAsia="Times New Roman" w:hAnsi="Times New Roman" w:cs="Times New Roman"/>
          <w:sz w:val="28"/>
          <w:szCs w:val="28"/>
        </w:rPr>
        <w:lastRenderedPageBreak/>
        <w:t xml:space="preserve">железобетонных и иных </w:t>
      </w:r>
      <w:proofErr w:type="gramStart"/>
      <w:r w:rsidRPr="00C207BE">
        <w:rPr>
          <w:rFonts w:ascii="Times New Roman" w:eastAsia="Times New Roman" w:hAnsi="Times New Roman" w:cs="Times New Roman"/>
          <w:sz w:val="28"/>
          <w:szCs w:val="28"/>
        </w:rPr>
        <w:t>материалов</w:t>
      </w:r>
      <w:proofErr w:type="gramEnd"/>
      <w:r w:rsidRPr="00C207BE">
        <w:rPr>
          <w:rFonts w:ascii="Times New Roman" w:eastAsia="Times New Roman" w:hAnsi="Times New Roman" w:cs="Times New Roman"/>
          <w:sz w:val="28"/>
          <w:szCs w:val="28"/>
        </w:rPr>
        <w:t xml:space="preserve"> не требующих защиты делать не рекомендуется.</w:t>
      </w:r>
    </w:p>
    <w:p w:rsidR="00C207BE" w:rsidRP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Ремонт и содержание зданий и сооружений.</w:t>
      </w:r>
    </w:p>
    <w:p w:rsidR="00C207BE" w:rsidRDefault="00C207BE" w:rsidP="00C207BE">
      <w:pPr>
        <w:spacing w:line="240" w:lineRule="auto"/>
        <w:ind w:left="720"/>
        <w:contextualSpacing/>
        <w:jc w:val="both"/>
        <w:rPr>
          <w:rFonts w:ascii="Times New Roman" w:eastAsia="Times New Roman" w:hAnsi="Times New Roman" w:cs="Times New Roman"/>
          <w:sz w:val="28"/>
          <w:szCs w:val="28"/>
        </w:rPr>
      </w:pP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зданий и сооружений, их ремонт рекомендуется производить в соответствии с установленными правилами и нормами технической эксплуатации.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Текущий и капитальный ремонт, окраску фасадов зданий и сооружений рекомендуется производить в зависимости от их технического состояния собственниками зданий и сооружений либо по соглашению с собственником иными лицами.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производить по согласованию с администрацией </w:t>
      </w:r>
      <w:r w:rsidR="00943E2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roofErr w:type="gramEnd"/>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запрещать самовольное возведение хозяйственных и вспомогательных построек (дровяных сараев, будок, гаражей, голубятен, теплиц и т.п.) без получения соответствующего разрешения администрации </w:t>
      </w:r>
      <w:r w:rsidR="00943E2A" w:rsidRPr="00943E2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производить какие-либо изменения балконов, лоджий, развешивать ковры, одежду, белье на балконах и окнах наружных фасадов зданий, выходящих на улицу, а также загромождать их разными предметами домашнего обихода.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загромождение и засорение дворовых территорий металлическим ломом, строительным и бытовым мусором, домашней утварью и другими материалами.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установку указателей на зданиях с обозначением наименования улицы и номерных знаков домов, утвержденного образца, а на угловых домах - названия пересекающихся улиц.</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Работы по озеленению территорий и содержанию зеленых насаждений</w:t>
      </w:r>
    </w:p>
    <w:p w:rsidR="00920B0A" w:rsidRDefault="00920B0A"/>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рекомендуется осуществлять специализированным организациям, имеющими соответствующие лицензии и право на проведение работ по уходу за зелёными насаждениями. Также приветствуется и должна поддерживаться инициатива горожан и других субъектов городской жизни по поддержанию и улучшению зелёных зон и других элементов природной среды в городе.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w:t>
      </w:r>
      <w:r>
        <w:rPr>
          <w:rFonts w:ascii="Times New Roman" w:eastAsia="Times New Roman" w:hAnsi="Times New Roman" w:cs="Times New Roman"/>
          <w:sz w:val="28"/>
          <w:szCs w:val="28"/>
        </w:rPr>
        <w:lastRenderedPageBreak/>
        <w:t xml:space="preserve">капитальный ремонт и реконструкцию объектов ландшафтной архитектуры рекомендуется производить только по проектам, согласованным с администрацией </w:t>
      </w:r>
      <w:r w:rsidR="007B1FC2" w:rsidRPr="007B1FC2">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Лицам, </w:t>
      </w:r>
      <w:r w:rsidR="00252340">
        <w:rPr>
          <w:rFonts w:ascii="Times New Roman" w:eastAsia="Times New Roman" w:hAnsi="Times New Roman" w:cs="Times New Roman"/>
          <w:sz w:val="28"/>
          <w:szCs w:val="28"/>
        </w:rPr>
        <w:t>ответственным за содержание соответствующей территории</w:t>
      </w:r>
      <w:r>
        <w:rPr>
          <w:rFonts w:ascii="Times New Roman" w:eastAsia="Times New Roman" w:hAnsi="Times New Roman" w:cs="Times New Roman"/>
          <w:sz w:val="28"/>
          <w:szCs w:val="28"/>
        </w:rPr>
        <w:t>,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xml:space="preserve">- доводить до сведения </w:t>
      </w:r>
      <w:r w:rsidR="00D73B0F" w:rsidRPr="003F57D0">
        <w:rPr>
          <w:rFonts w:ascii="Times New Roman" w:eastAsia="Times New Roman" w:hAnsi="Times New Roman" w:cs="Times New Roman"/>
          <w:color w:val="auto"/>
          <w:sz w:val="28"/>
          <w:szCs w:val="28"/>
        </w:rPr>
        <w:t>администрации Комс</w:t>
      </w:r>
      <w:r w:rsidR="003F57D0" w:rsidRPr="003F57D0">
        <w:rPr>
          <w:rFonts w:ascii="Times New Roman" w:eastAsia="Times New Roman" w:hAnsi="Times New Roman" w:cs="Times New Roman"/>
          <w:color w:val="auto"/>
          <w:sz w:val="28"/>
          <w:szCs w:val="28"/>
        </w:rPr>
        <w:t>омольского городского поселения</w:t>
      </w:r>
      <w:r w:rsidR="003F57D0">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обо всех случаях массового появления вредителей и болезней и принимать меры борьбы с ними, производить замазку ран и дупел на деревьях;</w:t>
      </w:r>
    </w:p>
    <w:p w:rsidR="00920B0A" w:rsidRDefault="003D3BA2">
      <w:pPr>
        <w:spacing w:line="240" w:lineRule="auto"/>
        <w:ind w:firstLine="720"/>
        <w:jc w:val="both"/>
      </w:pPr>
      <w:r>
        <w:rPr>
          <w:rFonts w:ascii="Times New Roman" w:eastAsia="Times New Roman" w:hAnsi="Times New Roman" w:cs="Times New Roman"/>
          <w:sz w:val="28"/>
          <w:szCs w:val="28"/>
        </w:rPr>
        <w:t>- проводить своевременный ремонт ограждений зеленых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площадях зеленых насаждений рекомендуется установить запрет на следующее:</w:t>
      </w:r>
    </w:p>
    <w:p w:rsidR="00920B0A" w:rsidRDefault="003D3BA2">
      <w:pPr>
        <w:spacing w:line="240" w:lineRule="auto"/>
        <w:ind w:firstLine="720"/>
        <w:jc w:val="both"/>
      </w:pPr>
      <w:r>
        <w:rPr>
          <w:rFonts w:ascii="Times New Roman" w:eastAsia="Times New Roman" w:hAnsi="Times New Roman" w:cs="Times New Roman"/>
          <w:sz w:val="28"/>
          <w:szCs w:val="28"/>
        </w:rPr>
        <w:t>- ходить и лежать на газонах и в молодых лесных посадках;</w:t>
      </w:r>
    </w:p>
    <w:p w:rsidR="00920B0A" w:rsidRDefault="003D3BA2">
      <w:pPr>
        <w:spacing w:line="240" w:lineRule="auto"/>
        <w:ind w:firstLine="720"/>
        <w:jc w:val="both"/>
      </w:pPr>
      <w:r>
        <w:rPr>
          <w:rFonts w:ascii="Times New Roman" w:eastAsia="Times New Roman" w:hAnsi="Times New Roman" w:cs="Times New Roman"/>
          <w:sz w:val="28"/>
          <w:szCs w:val="28"/>
        </w:rPr>
        <w:t>- ломать деревья, кустарники, сучья и ветви, срывать листья и цветы, сбивать и собирать плоды;</w:t>
      </w:r>
    </w:p>
    <w:p w:rsidR="00920B0A" w:rsidRDefault="003D3BA2">
      <w:pPr>
        <w:spacing w:line="240" w:lineRule="auto"/>
        <w:ind w:firstLine="720"/>
        <w:jc w:val="both"/>
      </w:pPr>
      <w:r>
        <w:rPr>
          <w:rFonts w:ascii="Times New Roman" w:eastAsia="Times New Roman" w:hAnsi="Times New Roman" w:cs="Times New Roman"/>
          <w:sz w:val="28"/>
          <w:szCs w:val="28"/>
        </w:rPr>
        <w:t>- разбивать палатки и разводить костры;</w:t>
      </w:r>
    </w:p>
    <w:p w:rsidR="00920B0A" w:rsidRDefault="003D3BA2">
      <w:pPr>
        <w:spacing w:line="240" w:lineRule="auto"/>
        <w:ind w:firstLine="720"/>
        <w:jc w:val="both"/>
      </w:pPr>
      <w:r>
        <w:rPr>
          <w:rFonts w:ascii="Times New Roman" w:eastAsia="Times New Roman" w:hAnsi="Times New Roman" w:cs="Times New Roman"/>
          <w:sz w:val="28"/>
          <w:szCs w:val="28"/>
        </w:rPr>
        <w:t>- засорять газоны, цветники, дорожки и водоемы;</w:t>
      </w:r>
    </w:p>
    <w:p w:rsidR="00920B0A" w:rsidRDefault="003D3BA2">
      <w:pPr>
        <w:spacing w:line="240" w:lineRule="auto"/>
        <w:ind w:firstLine="720"/>
        <w:jc w:val="both"/>
      </w:pPr>
      <w:r>
        <w:rPr>
          <w:rFonts w:ascii="Times New Roman" w:eastAsia="Times New Roman" w:hAnsi="Times New Roman" w:cs="Times New Roman"/>
          <w:sz w:val="28"/>
          <w:szCs w:val="28"/>
        </w:rPr>
        <w:t>- портить скульптуры, скамейки, ограды;</w:t>
      </w:r>
    </w:p>
    <w:p w:rsidR="00920B0A" w:rsidRDefault="003D3BA2">
      <w:pPr>
        <w:spacing w:line="240" w:lineRule="auto"/>
        <w:ind w:firstLine="720"/>
        <w:jc w:val="both"/>
      </w:pPr>
      <w:r>
        <w:rPr>
          <w:rFonts w:ascii="Times New Roman" w:eastAsia="Times New Roman" w:hAnsi="Times New Roman" w:cs="Times New Roman"/>
          <w:sz w:val="28"/>
          <w:szCs w:val="28"/>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920B0A" w:rsidRDefault="003D3BA2">
      <w:pPr>
        <w:spacing w:line="240" w:lineRule="auto"/>
        <w:ind w:firstLine="720"/>
        <w:jc w:val="both"/>
      </w:pPr>
      <w:r>
        <w:rPr>
          <w:rFonts w:ascii="Times New Roman" w:eastAsia="Times New Roman" w:hAnsi="Times New Roman" w:cs="Times New Roman"/>
          <w:sz w:val="28"/>
          <w:szCs w:val="28"/>
        </w:rPr>
        <w:t>- ездить на велосипедах, мотоциклах, лошадях, тракторах и автомашинах;</w:t>
      </w:r>
    </w:p>
    <w:p w:rsidR="00920B0A" w:rsidRDefault="003D3BA2">
      <w:pPr>
        <w:spacing w:line="240" w:lineRule="auto"/>
        <w:ind w:firstLine="720"/>
        <w:jc w:val="both"/>
      </w:pPr>
      <w:r>
        <w:rPr>
          <w:rFonts w:ascii="Times New Roman" w:eastAsia="Times New Roman" w:hAnsi="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t>- парковать автотранспортные средства на газонах;</w:t>
      </w:r>
    </w:p>
    <w:p w:rsidR="00920B0A" w:rsidRDefault="003D3BA2">
      <w:pPr>
        <w:spacing w:line="240" w:lineRule="auto"/>
        <w:ind w:firstLine="720"/>
        <w:jc w:val="both"/>
      </w:pPr>
      <w:r>
        <w:rPr>
          <w:rFonts w:ascii="Times New Roman" w:eastAsia="Times New Roman" w:hAnsi="Times New Roman" w:cs="Times New Roman"/>
          <w:sz w:val="28"/>
          <w:szCs w:val="28"/>
        </w:rPr>
        <w:t>- пасти скот;</w:t>
      </w:r>
    </w:p>
    <w:p w:rsidR="00920B0A" w:rsidRDefault="003D3BA2">
      <w:pPr>
        <w:spacing w:line="240" w:lineRule="auto"/>
        <w:ind w:firstLine="720"/>
        <w:jc w:val="both"/>
      </w:pPr>
      <w:r>
        <w:rPr>
          <w:rFonts w:ascii="Times New Roman" w:eastAsia="Times New Roman" w:hAnsi="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920B0A" w:rsidRDefault="003D3BA2">
      <w:pPr>
        <w:spacing w:line="240" w:lineRule="auto"/>
        <w:ind w:firstLine="720"/>
        <w:jc w:val="both"/>
      </w:pPr>
      <w:r>
        <w:rPr>
          <w:rFonts w:ascii="Times New Roman" w:eastAsia="Times New Roman" w:hAnsi="Times New Roman"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920B0A" w:rsidRDefault="003D3BA2">
      <w:pPr>
        <w:spacing w:line="240" w:lineRule="auto"/>
        <w:ind w:firstLine="720"/>
        <w:jc w:val="both"/>
      </w:pPr>
      <w:r>
        <w:rPr>
          <w:rFonts w:ascii="Times New Roman" w:eastAsia="Times New Roman" w:hAnsi="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добывать растительную землю, песок и производить другие раскопки;</w:t>
      </w:r>
    </w:p>
    <w:p w:rsidR="00920B0A" w:rsidRDefault="003D3BA2" w:rsidP="004A0140">
      <w:pPr>
        <w:spacing w:line="240" w:lineRule="auto"/>
        <w:ind w:firstLine="720"/>
        <w:jc w:val="both"/>
      </w:pPr>
      <w:r>
        <w:rPr>
          <w:rFonts w:ascii="Times New Roman" w:eastAsia="Times New Roman" w:hAnsi="Times New Roman" w:cs="Times New Roman"/>
          <w:sz w:val="28"/>
          <w:szCs w:val="28"/>
        </w:rPr>
        <w:t>- выгуливать и отпускать с поводка собак в парках, лесопарках, скверах и иных</w:t>
      </w:r>
      <w:r w:rsidR="004A0140">
        <w:rPr>
          <w:rFonts w:ascii="Times New Roman" w:eastAsia="Times New Roman" w:hAnsi="Times New Roman" w:cs="Times New Roman"/>
          <w:sz w:val="28"/>
          <w:szCs w:val="28"/>
        </w:rPr>
        <w:t xml:space="preserve"> территориях зеленых насаждений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установить запрет на самовольную вырубку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xml:space="preserve">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рекомендуется производить только по письменному разрешению администрации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рекомендуется брать восстановительную стоимость.</w:t>
      </w:r>
    </w:p>
    <w:p w:rsidR="00920B0A" w:rsidRDefault="003D3BA2">
      <w:pPr>
        <w:spacing w:line="240" w:lineRule="auto"/>
        <w:ind w:firstLine="720"/>
        <w:jc w:val="both"/>
      </w:pPr>
      <w:r>
        <w:rPr>
          <w:rFonts w:ascii="Times New Roman" w:eastAsia="Times New Roman" w:hAnsi="Times New Roman" w:cs="Times New Roman"/>
          <w:sz w:val="28"/>
          <w:szCs w:val="28"/>
        </w:rPr>
        <w:t>Выдачу разрешения на снос деревьев и кустарников следует производить после оплаты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Если указанные насаждения подлежат пересадке, выдачу разрешения следует производить без уплаты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 xml:space="preserve">Размер восстановительной стоимости зеленых насаждений и место посадок определяются администрацией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Восстановительную стоимость зеленых насаждений следует зачислять в бюджет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рекомендуется взимать восстановительную стоимость поврежденных или уничтоженных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Оценку стоимости плодово-ягодных насаждений и садов, принадлежащих гражданам и попадающих в зону строительства жилых и промышленных зданий, рекомендуется производить администрацией муниципального образования.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незаконную вырубку или повреждение деревьев на территории городских лесов виновным лицам следует возмещать убытки.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Учет, содержание, клеймение, снос, обрезку, пересадку деревьев и кустарников рекомендуется производить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w:t>
      </w:r>
      <w:proofErr w:type="spellStart"/>
      <w:r>
        <w:rPr>
          <w:rFonts w:ascii="Times New Roman" w:eastAsia="Times New Roman" w:hAnsi="Times New Roman" w:cs="Times New Roman"/>
          <w:sz w:val="28"/>
          <w:szCs w:val="28"/>
        </w:rPr>
        <w:t>внутридворовых</w:t>
      </w:r>
      <w:proofErr w:type="spellEnd"/>
      <w:r>
        <w:rPr>
          <w:rFonts w:ascii="Times New Roman" w:eastAsia="Times New Roman" w:hAnsi="Times New Roman" w:cs="Times New Roman"/>
          <w:sz w:val="28"/>
          <w:szCs w:val="28"/>
        </w:rPr>
        <w:t xml:space="preserve"> территориях многоэтажной жилой застройки; лесхоза или иной специализированной организации - в городских лесах.</w:t>
      </w:r>
    </w:p>
    <w:p w:rsidR="00920B0A" w:rsidRDefault="003D3BA2">
      <w:pPr>
        <w:spacing w:line="240" w:lineRule="auto"/>
        <w:ind w:firstLine="720"/>
        <w:jc w:val="both"/>
      </w:pPr>
      <w:r>
        <w:rPr>
          <w:rFonts w:ascii="Times New Roman" w:eastAsia="Times New Roman" w:hAnsi="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рекомендуется определять по ценам на здоровые деревья.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 обнаружении признаков повреждения деревьев лицам, ответственным за сохранность зеленых насаждений, следует немедленно поставить в известность администрацию </w:t>
      </w:r>
      <w:r w:rsidR="0080679D" w:rsidRPr="0080679D">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для принятия необходимых мер.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вырубку сухостоя рекомендуется выдавать администрации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Снос деревьев, кроме ценных пород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эксплуатация дорог</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целью сохранения дорожных покрытий на территории </w:t>
      </w:r>
      <w:r w:rsidR="0080679D" w:rsidRPr="0080679D">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следует запрещать:</w:t>
      </w:r>
    </w:p>
    <w:p w:rsidR="00920B0A" w:rsidRDefault="003D3BA2">
      <w:pPr>
        <w:spacing w:line="240" w:lineRule="auto"/>
        <w:ind w:firstLine="720"/>
        <w:jc w:val="both"/>
      </w:pPr>
      <w:r>
        <w:rPr>
          <w:rFonts w:ascii="Times New Roman" w:eastAsia="Times New Roman" w:hAnsi="Times New Roman" w:cs="Times New Roman"/>
          <w:sz w:val="28"/>
          <w:szCs w:val="28"/>
        </w:rPr>
        <w:t>- подвоз груза волоком;</w:t>
      </w:r>
    </w:p>
    <w:p w:rsidR="00920B0A" w:rsidRDefault="003D3BA2">
      <w:pPr>
        <w:spacing w:line="240" w:lineRule="auto"/>
        <w:ind w:firstLine="720"/>
        <w:jc w:val="both"/>
      </w:pPr>
      <w:r>
        <w:rPr>
          <w:rFonts w:ascii="Times New Roman" w:eastAsia="Times New Roman" w:hAnsi="Times New Roman" w:cs="Times New Roman"/>
          <w:sz w:val="28"/>
          <w:szCs w:val="28"/>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920B0A" w:rsidRDefault="003D3BA2">
      <w:pPr>
        <w:spacing w:line="240" w:lineRule="auto"/>
        <w:ind w:firstLine="720"/>
        <w:jc w:val="both"/>
      </w:pPr>
      <w:r>
        <w:rPr>
          <w:rFonts w:ascii="Times New Roman" w:eastAsia="Times New Roman" w:hAnsi="Times New Roman" w:cs="Times New Roman"/>
          <w:sz w:val="28"/>
          <w:szCs w:val="28"/>
        </w:rPr>
        <w:t>- перегон по улицам населенных пунктов, имеющим твердое покрытие, машин на гусеничном ходу;</w:t>
      </w:r>
    </w:p>
    <w:p w:rsidR="00920B0A" w:rsidRDefault="003D3BA2">
      <w:pPr>
        <w:spacing w:line="240" w:lineRule="auto"/>
        <w:ind w:firstLine="720"/>
        <w:jc w:val="both"/>
      </w:pPr>
      <w:r>
        <w:rPr>
          <w:rFonts w:ascii="Times New Roman" w:eastAsia="Times New Roman" w:hAnsi="Times New Roman" w:cs="Times New Roman"/>
          <w:sz w:val="28"/>
          <w:szCs w:val="28"/>
        </w:rPr>
        <w:t>- движение и стоянка большегрузного транспорта на внутриквартальных пешеходных дорожках, тротуарах.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рекомендуется осуществлять специализированным организациям по договорам с администрацией </w:t>
      </w:r>
      <w:r w:rsidR="0080679D" w:rsidRPr="0080679D">
        <w:rPr>
          <w:rFonts w:ascii="Times New Roman" w:eastAsia="Times New Roman" w:hAnsi="Times New Roman" w:cs="Times New Roman"/>
          <w:sz w:val="28"/>
          <w:szCs w:val="28"/>
        </w:rPr>
        <w:t>Комсомольского городского поселения</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Эксплуатацию, текущий и капитальный ремонт светофоров, дорожных знаков, разметки и иных объектов обеспечения безопасности уличного движения рекомендуется осуществлять специализированным организациям по договорам с администрацией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920B0A" w:rsidRDefault="003D3BA2">
      <w:pPr>
        <w:spacing w:line="240" w:lineRule="auto"/>
        <w:ind w:firstLine="720"/>
        <w:jc w:val="both"/>
      </w:pPr>
      <w:r>
        <w:rPr>
          <w:rFonts w:ascii="Times New Roman" w:eastAsia="Times New Roman" w:hAnsi="Times New Roman" w:cs="Times New Roman"/>
          <w:sz w:val="28"/>
          <w:szCs w:val="28"/>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территории муниципальных образований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рекомендуется освещать в темное время суток по расписанию, утвержденному администрацией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
        <w:rPr>
          <w:rFonts w:ascii="Times New Roman" w:eastAsia="Times New Roman" w:hAnsi="Times New Roman" w:cs="Times New Roman"/>
          <w:sz w:val="28"/>
          <w:szCs w:val="28"/>
        </w:rPr>
        <w:t>Обязанность по освещению данных объектов следует возлагать на их собственников или уполномоченных собственником 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Освещение территории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 xml:space="preserve">рекомендуется осуществлять </w:t>
      </w:r>
      <w:proofErr w:type="spellStart"/>
      <w:r>
        <w:rPr>
          <w:rFonts w:ascii="Times New Roman" w:eastAsia="Times New Roman" w:hAnsi="Times New Roman" w:cs="Times New Roman"/>
          <w:sz w:val="28"/>
          <w:szCs w:val="28"/>
        </w:rPr>
        <w:t>энергоснабжающим</w:t>
      </w:r>
      <w:proofErr w:type="spellEnd"/>
      <w:r>
        <w:rPr>
          <w:rFonts w:ascii="Times New Roman" w:eastAsia="Times New Roman" w:hAnsi="Times New Roman" w:cs="Times New Roman"/>
          <w:sz w:val="28"/>
          <w:szCs w:val="28"/>
        </w:rPr>
        <w:t xml:space="preserve"> организациям по договорам с физическими и юридическими лицами, независимо от их организационно-правовых форм, являющимся собственниками отведенных им в установленном порядке земельных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эксплуатацию, текущий и капитальный ремонт сетей наружного освещения улиц следует осуществлять специализированным организациям по договорам с администрацией </w:t>
      </w:r>
      <w:r w:rsidR="003700E6" w:rsidRPr="003700E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письменного разрешения (ордера на проведение земляных работ), выданного администрацией </w:t>
      </w:r>
      <w:r w:rsidR="003700E6" w:rsidRPr="003700E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Аварийные работы рекомендуется начинать владельцам сетей по телефонограмме или по уведомлению администрации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с последующим оформлением разрешения в 3-дневный срок.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производство работ по строительству, реконструкции, ремонту коммуникаций рекомендуется выдавать администрации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при предъявлении:</w:t>
      </w:r>
    </w:p>
    <w:p w:rsidR="00920B0A" w:rsidRDefault="003D3BA2">
      <w:pPr>
        <w:spacing w:line="240" w:lineRule="auto"/>
        <w:ind w:firstLine="720"/>
        <w:jc w:val="both"/>
      </w:pPr>
      <w:r>
        <w:rPr>
          <w:rFonts w:ascii="Times New Roman" w:eastAsia="Times New Roman" w:hAnsi="Times New Roman" w:cs="Times New Roman"/>
          <w:sz w:val="28"/>
          <w:szCs w:val="28"/>
        </w:rPr>
        <w:t>- проекта проведения работ, согласованного с заинтересованными службами, отвечающими за сохранность инженерных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t>- схемы движения транспорта и пешеходов, согласованной с государственной инспекцией по безопасности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условий производства работ, согласованных с местной администрацией муниципального образования;</w:t>
      </w:r>
    </w:p>
    <w:p w:rsidR="00920B0A" w:rsidRDefault="003D3BA2">
      <w:pPr>
        <w:spacing w:line="240" w:lineRule="auto"/>
        <w:ind w:firstLine="720"/>
        <w:jc w:val="both"/>
      </w:pPr>
      <w:r>
        <w:rPr>
          <w:rFonts w:ascii="Times New Roman" w:eastAsia="Times New Roman" w:hAnsi="Times New Roman" w:cs="Times New Roman"/>
          <w:sz w:val="28"/>
          <w:szCs w:val="28"/>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При производстве работ, связанных с необходимостью восстановления покрытия дорог, тротуаров или газонов, разрешение на производство земляных работ рекомендуется выдавать только по согласованию со специализированной организацией, обслуживающей дорожное покрытие, тротуары, газоны.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Прокладку напорных коммуникаций под проезжей частью магистральных улиц рекомендуется не допускать.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действующих подземных коммуникаций следует предусматривать их вынос из-под проезжей части магистральных улиц.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необходимости прокладки подземных коммуникаций в стесненных условиях следует предусматривать сооружение переходных коллекторов. Проектирование коллекторов следует осуществлять с учетом перспективы развития сетей.</w:t>
      </w:r>
    </w:p>
    <w:p w:rsidR="00920B0A" w:rsidRDefault="003D3BA2" w:rsidP="00252340">
      <w:pPr>
        <w:numPr>
          <w:ilvl w:val="2"/>
          <w:numId w:val="2"/>
        </w:numPr>
        <w:spacing w:line="240" w:lineRule="auto"/>
        <w:ind w:left="0" w:firstLine="720"/>
        <w:contextualSpacing/>
        <w:jc w:val="both"/>
      </w:pPr>
      <w:r w:rsidRPr="00252340">
        <w:rPr>
          <w:rFonts w:ascii="Times New Roman" w:eastAsia="Times New Roman" w:hAnsi="Times New Roman" w:cs="Times New Roman"/>
          <w:sz w:val="28"/>
          <w:szCs w:val="28"/>
        </w:rPr>
        <w:t>Прокладку подземных коммуникаций под проезжей частью улиц, проездами, а также под тротуарами рекомендуется допускать соответствующим организациям при условии восстановления проезжей части автодороги (тротуара) на полную ширину, независимо от ширины траншеи.</w:t>
      </w:r>
      <w:r w:rsidR="00252340" w:rsidRPr="00252340">
        <w:rPr>
          <w:rFonts w:ascii="Times New Roman" w:eastAsia="Times New Roman" w:hAnsi="Times New Roman" w:cs="Times New Roman"/>
          <w:sz w:val="28"/>
          <w:szCs w:val="28"/>
        </w:rPr>
        <w:t xml:space="preserve"> </w:t>
      </w:r>
      <w:r w:rsidRPr="00252340">
        <w:rPr>
          <w:rFonts w:ascii="Times New Roman" w:eastAsia="Times New Roman" w:hAnsi="Times New Roman" w:cs="Times New Roman"/>
          <w:sz w:val="28"/>
          <w:szCs w:val="28"/>
        </w:rPr>
        <w:t>Рекомендуется не допускать применение кирпича в конструкциях, подземных коммуникациях, расположенных под проезжей частью.</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В целях исключения возможного разрытия вновь построенных (реконструированных) улиц, скверов рекомендовать организациям,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сообщить в администрацию </w:t>
      </w:r>
      <w:r w:rsidR="00841EC6" w:rsidRPr="00841EC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о намеченных работах по прокладке коммуникаций с указанием предполагаемых сроков производства работ.</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следует ликвидировать в полном объеме организациям, получившим разрешение на производство работ, в сроки, согласованные с администрацией </w:t>
      </w:r>
      <w:r w:rsidR="00841EC6" w:rsidRPr="00841EC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производства работ по разрытию рекомендуется: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Установить дорожные знаки в соответствии с согласованной схемой.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Ограждение рекомендуется выполнять </w:t>
      </w:r>
      <w:proofErr w:type="gramStart"/>
      <w:r>
        <w:rPr>
          <w:rFonts w:ascii="Times New Roman" w:eastAsia="Times New Roman" w:hAnsi="Times New Roman" w:cs="Times New Roman"/>
          <w:sz w:val="28"/>
          <w:szCs w:val="28"/>
        </w:rPr>
        <w:t>сплошным</w:t>
      </w:r>
      <w:proofErr w:type="gramEnd"/>
      <w:r>
        <w:rPr>
          <w:rFonts w:ascii="Times New Roman" w:eastAsia="Times New Roman" w:hAnsi="Times New Roman" w:cs="Times New Roman"/>
          <w:sz w:val="28"/>
          <w:szCs w:val="28"/>
        </w:rPr>
        <w:t xml:space="preserve"> и надежным, предотвращающим попадание посторонних на стройплощадку.</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 направлениях массовых пешеходных потоков через траншеи следует устраивать мостки на расстоянии не менее чем 200 метров друг от друга.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производство работ следует хранить на месте работ и предъявлять по первому требованию лиц, осуществляющих </w:t>
      </w:r>
      <w:proofErr w:type="gramStart"/>
      <w:r>
        <w:rPr>
          <w:rFonts w:ascii="Times New Roman" w:eastAsia="Times New Roman" w:hAnsi="Times New Roman" w:cs="Times New Roman"/>
          <w:sz w:val="28"/>
          <w:szCs w:val="28"/>
        </w:rPr>
        <w:t>контроль за</w:t>
      </w:r>
      <w:proofErr w:type="gramEnd"/>
      <w:r>
        <w:rPr>
          <w:rFonts w:ascii="Times New Roman" w:eastAsia="Times New Roman" w:hAnsi="Times New Roman" w:cs="Times New Roman"/>
          <w:sz w:val="28"/>
          <w:szCs w:val="28"/>
        </w:rPr>
        <w:t xml:space="preserve"> выполнением Правил эксплуатации.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разрешении рекомендуется устанавливать сроки и условия производства работ.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920B0A" w:rsidRDefault="003D3BA2">
      <w:pPr>
        <w:spacing w:line="240" w:lineRule="auto"/>
        <w:ind w:firstLine="720"/>
        <w:jc w:val="both"/>
      </w:pPr>
      <w:r>
        <w:rPr>
          <w:rFonts w:ascii="Times New Roman" w:eastAsia="Times New Roman" w:hAnsi="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w:t>
      </w:r>
      <w:proofErr w:type="spellStart"/>
      <w:r>
        <w:rPr>
          <w:rFonts w:ascii="Times New Roman" w:eastAsia="Times New Roman" w:hAnsi="Times New Roman" w:cs="Times New Roman"/>
          <w:sz w:val="28"/>
          <w:szCs w:val="28"/>
        </w:rPr>
        <w:t>топооснове</w:t>
      </w:r>
      <w:proofErr w:type="spellEnd"/>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производстве работ на проезжей части улиц асфальт и щебень в пределах траншеи рекомендуется разбирать и вывозить производителем работ в специально отведенное место.</w:t>
      </w:r>
    </w:p>
    <w:p w:rsidR="00920B0A" w:rsidRDefault="003D3BA2">
      <w:pPr>
        <w:spacing w:line="240" w:lineRule="auto"/>
        <w:ind w:firstLine="720"/>
        <w:jc w:val="both"/>
      </w:pPr>
      <w:r>
        <w:rPr>
          <w:rFonts w:ascii="Times New Roman" w:eastAsia="Times New Roman" w:hAnsi="Times New Roman" w:cs="Times New Roman"/>
          <w:sz w:val="28"/>
          <w:szCs w:val="28"/>
        </w:rPr>
        <w:t>Бордюр разбирается, складируется на месте производства работ для дальнейшей установки.</w:t>
      </w:r>
    </w:p>
    <w:p w:rsidR="00920B0A" w:rsidRDefault="003D3BA2">
      <w:pPr>
        <w:spacing w:line="240" w:lineRule="auto"/>
        <w:ind w:firstLine="720"/>
        <w:jc w:val="both"/>
      </w:pPr>
      <w:r>
        <w:rPr>
          <w:rFonts w:ascii="Times New Roman" w:eastAsia="Times New Roman" w:hAnsi="Times New Roman" w:cs="Times New Roman"/>
          <w:sz w:val="28"/>
          <w:szCs w:val="28"/>
        </w:rPr>
        <w:t>При производстве работ на улицах, застроенных территориях грунт рекомендуется немедленно вывозить.</w:t>
      </w:r>
    </w:p>
    <w:p w:rsidR="00920B0A" w:rsidRDefault="003D3BA2">
      <w:pPr>
        <w:spacing w:line="240" w:lineRule="auto"/>
        <w:ind w:firstLine="720"/>
        <w:jc w:val="both"/>
      </w:pPr>
      <w:r>
        <w:rPr>
          <w:rFonts w:ascii="Times New Roman" w:eastAsia="Times New Roman" w:hAnsi="Times New Roman" w:cs="Times New Roman"/>
          <w:sz w:val="28"/>
          <w:szCs w:val="28"/>
        </w:rPr>
        <w:t>При необходимости строительная организация может обеспечивать планировку грунта на отвале.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Траншеи под проезжей частью и тротуарами рекомендуется засыпать песком и песчаным фунтом с послойным уплотнением и поливкой водой.</w:t>
      </w:r>
    </w:p>
    <w:p w:rsidR="00920B0A" w:rsidRDefault="003D3BA2">
      <w:pPr>
        <w:spacing w:line="240" w:lineRule="auto"/>
        <w:ind w:firstLine="720"/>
        <w:jc w:val="both"/>
      </w:pPr>
      <w:r>
        <w:rPr>
          <w:rFonts w:ascii="Times New Roman" w:eastAsia="Times New Roman" w:hAnsi="Times New Roman" w:cs="Times New Roman"/>
          <w:sz w:val="28"/>
          <w:szCs w:val="28"/>
        </w:rPr>
        <w:t>Траншеи на газонах рекомендуется засыпать местным грунтом с уплотнением, восстановлением плодородного слоя и посевом травы.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Засыпку траншеи до выполнения геодезической съемки рекомендуется не допускать. Организации, получившей разрешение на проведение земляных работ, до окончания работ следует произвести геодезическую съемку.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засыпке траншеи некондиционным грунтом без необходимого уплотнения или иных нарушениях правил производства земляных </w:t>
      </w:r>
      <w:proofErr w:type="gramStart"/>
      <w:r>
        <w:rPr>
          <w:rFonts w:ascii="Times New Roman" w:eastAsia="Times New Roman" w:hAnsi="Times New Roman" w:cs="Times New Roman"/>
          <w:sz w:val="28"/>
          <w:szCs w:val="28"/>
        </w:rPr>
        <w:t>работ</w:t>
      </w:r>
      <w:proofErr w:type="gramEnd"/>
      <w:r>
        <w:rPr>
          <w:rFonts w:ascii="Times New Roman" w:eastAsia="Times New Roman" w:hAnsi="Times New Roman" w:cs="Times New Roman"/>
          <w:sz w:val="28"/>
          <w:szCs w:val="28"/>
        </w:rPr>
        <w:t xml:space="preserve"> уполномоченные должностные лица </w:t>
      </w:r>
      <w:r w:rsidR="00B90426" w:rsidRPr="00B90426">
        <w:rPr>
          <w:rFonts w:ascii="Times New Roman" w:eastAsia="Times New Roman" w:hAnsi="Times New Roman" w:cs="Times New Roman"/>
          <w:color w:val="auto"/>
          <w:sz w:val="28"/>
          <w:szCs w:val="28"/>
        </w:rPr>
        <w:t>администрации Комсомольского городского поселения</w:t>
      </w:r>
      <w:r w:rsidRPr="00B90426">
        <w:rPr>
          <w:rFonts w:ascii="Times New Roman" w:eastAsia="Times New Roman" w:hAnsi="Times New Roman" w:cs="Times New Roman"/>
          <w:color w:val="auto"/>
          <w:sz w:val="28"/>
          <w:szCs w:val="28"/>
        </w:rPr>
        <w:t xml:space="preserve"> имеют право составить про</w:t>
      </w:r>
      <w:r>
        <w:rPr>
          <w:rFonts w:ascii="Times New Roman" w:eastAsia="Times New Roman" w:hAnsi="Times New Roman" w:cs="Times New Roman"/>
          <w:sz w:val="28"/>
          <w:szCs w:val="28"/>
        </w:rPr>
        <w:t>токол для привлечения виновных лиц к административной ответственности.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рекомендуется устранять организациям, получившим разрешение на производство работ, в течение суток.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Наледи, образовавшиеся из-за аварий на подземных коммуникациях, рекомендуется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 по просроченным ордерам рекомендуется признавать самовольным проведением земляных работ.</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Особые требования к доступности городской среды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920B0A" w:rsidRPr="00C46514" w:rsidRDefault="003D3BA2" w:rsidP="00C207BE">
      <w:pPr>
        <w:pStyle w:val="1"/>
        <w:numPr>
          <w:ilvl w:val="0"/>
          <w:numId w:val="2"/>
        </w:numPr>
        <w:jc w:val="center"/>
        <w:rPr>
          <w:rFonts w:ascii="Times New Roman" w:eastAsia="Times New Roman" w:hAnsi="Times New Roman" w:cs="Times New Roman"/>
          <w:sz w:val="28"/>
          <w:szCs w:val="28"/>
        </w:rPr>
      </w:pPr>
      <w:bookmarkStart w:id="26" w:name="_Toc474397290"/>
      <w:r w:rsidRPr="00C46514">
        <w:rPr>
          <w:rFonts w:ascii="Times New Roman" w:eastAsia="Times New Roman" w:hAnsi="Times New Roman" w:cs="Times New Roman"/>
          <w:sz w:val="28"/>
          <w:szCs w:val="28"/>
        </w:rPr>
        <w:t>ФОРМЫ И МЕХАНИЗМЫ ОБЩЕСТВЕННОГО УЧАСТИЯ В ПРИНЯТИИ РЕШЕНИЙ И РЕАЛИЗАЦИИ ПРОЕКТОВ КОМПЛЕКСНОГО БЛАГОУСТРОЙСТВА И РАЗВИТИЯ ГОРОДСКОЙ СРЕДЫ.</w:t>
      </w:r>
      <w:bookmarkEnd w:id="26"/>
    </w:p>
    <w:p w:rsidR="00920B0A" w:rsidRPr="00C46514" w:rsidRDefault="00920B0A">
      <w:pPr>
        <w:spacing w:line="240" w:lineRule="auto"/>
        <w:ind w:left="450"/>
      </w:pP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Общие положения. Задачи, польза и формы общественного участия.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Вовлеченность в принятие решений и реализацию проектов, реальный учет мнения всех субъектов городского развития, повышает их удовлетворенность городской средой, формирует положительный эмоциональный </w:t>
      </w:r>
      <w:r w:rsidRPr="00C46514">
        <w:rPr>
          <w:rFonts w:ascii="Times New Roman" w:eastAsia="Times New Roman" w:hAnsi="Times New Roman" w:cs="Times New Roman"/>
          <w:sz w:val="28"/>
          <w:szCs w:val="28"/>
        </w:rPr>
        <w:lastRenderedPageBreak/>
        <w:t>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развитии городской 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C46514">
        <w:rPr>
          <w:rFonts w:ascii="Times New Roman" w:eastAsia="Times New Roman" w:hAnsi="Times New Roman" w:cs="Times New Roman"/>
          <w:sz w:val="28"/>
          <w:szCs w:val="28"/>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горожанами, формирует лояльность со стороны населения и создаёт кредит доверия на будущее, а в перспективе превращает горожан и других субъектов в партнёров органов власти.</w:t>
      </w:r>
      <w:proofErr w:type="gramEnd"/>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C46514">
        <w:rPr>
          <w:rFonts w:ascii="Times New Roman" w:eastAsia="Times New Roman" w:hAnsi="Times New Roman" w:cs="Times New Roman"/>
          <w:sz w:val="28"/>
          <w:szCs w:val="28"/>
        </w:rPr>
        <w:t>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города и способствует формированию новых субъектов развития</w:t>
      </w:r>
      <w:proofErr w:type="gramEnd"/>
      <w:r w:rsidRPr="00C46514">
        <w:rPr>
          <w:rFonts w:ascii="Times New Roman" w:eastAsia="Times New Roman" w:hAnsi="Times New Roman" w:cs="Times New Roman"/>
          <w:sz w:val="28"/>
          <w:szCs w:val="28"/>
        </w:rPr>
        <w:t>, кто готов думать о городе, участвовать в его развитии, в том числе личным временем и компетенциями, связями, финансами и иными ресурсами – и таким образом повышает качество жизни и городской среды в целом.</w:t>
      </w:r>
    </w:p>
    <w:p w:rsidR="00920B0A" w:rsidRPr="00C46514" w:rsidRDefault="003D3BA2">
      <w:pPr>
        <w:spacing w:line="240" w:lineRule="auto"/>
        <w:ind w:left="720"/>
        <w:jc w:val="both"/>
      </w:pPr>
      <w:r w:rsidRPr="00C46514">
        <w:rPr>
          <w:rFonts w:ascii="Times New Roman" w:eastAsia="Times New Roman" w:hAnsi="Times New Roman" w:cs="Times New Roman"/>
          <w:sz w:val="28"/>
          <w:szCs w:val="28"/>
        </w:rPr>
        <w:t xml:space="preserve"> </w:t>
      </w: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Основные решения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а) формирование нов</w:t>
      </w:r>
      <w:r w:rsidR="00046806" w:rsidRPr="00C46514">
        <w:rPr>
          <w:rFonts w:ascii="Times New Roman" w:eastAsia="Times New Roman" w:hAnsi="Times New Roman" w:cs="Times New Roman"/>
          <w:sz w:val="28"/>
          <w:szCs w:val="28"/>
        </w:rPr>
        <w:t>ого</w:t>
      </w:r>
      <w:r w:rsidRPr="00C46514">
        <w:rPr>
          <w:rFonts w:ascii="Times New Roman" w:eastAsia="Times New Roman" w:hAnsi="Times New Roman" w:cs="Times New Roman"/>
          <w:sz w:val="28"/>
          <w:szCs w:val="28"/>
        </w:rPr>
        <w:t xml:space="preserve"> общественного института развития, обеспечивающего максимально эффективное представление интересов и включение способностей и ресурсов всех субъектов городской жизни в процесс развития территории;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б</w:t>
      </w:r>
      <w:r w:rsidR="003D3BA2" w:rsidRPr="00C46514">
        <w:rPr>
          <w:rFonts w:ascii="Times New Roman" w:eastAsia="Times New Roman" w:hAnsi="Times New Roman" w:cs="Times New Roman"/>
          <w:sz w:val="28"/>
          <w:szCs w:val="28"/>
        </w:rPr>
        <w:t xml:space="preserve">) разработка внутренних регламентов, регулирующих процесс общественного соучастия; </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в</w:t>
      </w:r>
      <w:r w:rsidR="003D3BA2" w:rsidRPr="00C46514">
        <w:rPr>
          <w:rFonts w:ascii="Times New Roman" w:eastAsia="Times New Roman" w:hAnsi="Times New Roman" w:cs="Times New Roman"/>
          <w:sz w:val="28"/>
          <w:szCs w:val="28"/>
        </w:rPr>
        <w:t>) внедрение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горожан и других субъектов городской жизни;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lastRenderedPageBreak/>
        <w:t>г</w:t>
      </w:r>
      <w:r w:rsidR="003D3BA2" w:rsidRPr="00C46514">
        <w:rPr>
          <w:rFonts w:ascii="Times New Roman" w:eastAsia="Times New Roman" w:hAnsi="Times New Roman" w:cs="Times New Roman"/>
          <w:sz w:val="28"/>
          <w:szCs w:val="28"/>
        </w:rPr>
        <w:t>) в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3 этап: рассмотрение созданных вариантов с вовлечением всех субъектов городской жизни, имеющих отношение к данной территории и данному вопросу;</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Принципы организации общественного соучастия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городских изменений, на достижение согласия по целям и планам реализации проектов, на мобилизацию и объединение всех субъектов городской жизни вокруг проектов реализующих стратегию развития территории.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городской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Для повышения уровня доступности информации и информирования населения и других субъектов городской жизни о задачах и проектах в сфере благоустройства и комплексного развития городской среды рекомендуется создать интерактивный портал в сети "Интернет", предоставляющий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Рекомендуется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Кроме того, рекомендуется обеспечить возможность публичного комментирования и обсуждения материалов проектов.</w:t>
      </w: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Формы общественного соучастия</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lastRenderedPageBreak/>
        <w:t>Для осуществления участия граждан в процессе принятия решений и реализации проектов комплексного благоустройства рекомендуется следовать следующим форматам:</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Совместное определение целей и задач по развитию территории, инвентаризация проблем и потенциалов среды;</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Определение основных видов активностей, функциональных зон и их взаимного расположения на выбранной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в выборе типов покрытий, с учетом функционального зонирования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озеленения;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освещения и осветительного оборудования;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разработке проекта, обсуждение решений с архитекторами, проектировщиками и другими профильными специалистами;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Информирование может осуществляться, но не ограничиваться: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Создание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обсуждений.</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Работа с местными СМИ, охватывающими </w:t>
      </w:r>
      <w:proofErr w:type="spellStart"/>
      <w:r w:rsidRPr="00C46514">
        <w:rPr>
          <w:rFonts w:ascii="Times New Roman" w:eastAsia="Times New Roman" w:hAnsi="Times New Roman" w:cs="Times New Roman"/>
          <w:sz w:val="28"/>
          <w:szCs w:val="28"/>
        </w:rPr>
        <w:t>широкии</w:t>
      </w:r>
      <w:proofErr w:type="spellEnd"/>
      <w:r w:rsidRPr="00C46514">
        <w:rPr>
          <w:rFonts w:ascii="Times New Roman" w:eastAsia="Times New Roman" w:hAnsi="Times New Roman" w:cs="Times New Roman"/>
          <w:sz w:val="28"/>
          <w:szCs w:val="28"/>
        </w:rPr>
        <w:t xml:space="preserve">̆ круг </w:t>
      </w:r>
      <w:proofErr w:type="spellStart"/>
      <w:r w:rsidRPr="00C46514">
        <w:rPr>
          <w:rFonts w:ascii="Times New Roman" w:eastAsia="Times New Roman" w:hAnsi="Times New Roman" w:cs="Times New Roman"/>
          <w:sz w:val="28"/>
          <w:szCs w:val="28"/>
        </w:rPr>
        <w:t>людеи</w:t>
      </w:r>
      <w:proofErr w:type="spellEnd"/>
      <w:r w:rsidRPr="00C46514">
        <w:rPr>
          <w:rFonts w:ascii="Times New Roman" w:eastAsia="Times New Roman" w:hAnsi="Times New Roman" w:cs="Times New Roman"/>
          <w:sz w:val="28"/>
          <w:szCs w:val="28"/>
        </w:rPr>
        <w:t>̆ разных возрастных групп и потенциальные аудитории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Вывешивание афиш и </w:t>
      </w:r>
      <w:proofErr w:type="gramStart"/>
      <w:r w:rsidRPr="00C46514">
        <w:rPr>
          <w:rFonts w:ascii="Times New Roman" w:eastAsia="Times New Roman" w:hAnsi="Times New Roman" w:cs="Times New Roman"/>
          <w:sz w:val="28"/>
          <w:szCs w:val="28"/>
        </w:rPr>
        <w:t>объявлении</w:t>
      </w:r>
      <w:proofErr w:type="gramEnd"/>
      <w:r w:rsidRPr="00C46514">
        <w:rPr>
          <w:rFonts w:ascii="Times New Roman" w:eastAsia="Times New Roman" w:hAnsi="Times New Roman" w:cs="Times New Roman"/>
          <w:sz w:val="28"/>
          <w:szCs w:val="28"/>
        </w:rPr>
        <w:t xml:space="preserve">̆ на информационных досках в подъездах жилых домов, расположенных в </w:t>
      </w:r>
      <w:proofErr w:type="spellStart"/>
      <w:r w:rsidRPr="00C46514">
        <w:rPr>
          <w:rFonts w:ascii="Times New Roman" w:eastAsia="Times New Roman" w:hAnsi="Times New Roman" w:cs="Times New Roman"/>
          <w:sz w:val="28"/>
          <w:szCs w:val="28"/>
        </w:rPr>
        <w:t>непосредственнои</w:t>
      </w:r>
      <w:proofErr w:type="spellEnd"/>
      <w:r w:rsidRPr="00C46514">
        <w:rPr>
          <w:rFonts w:ascii="Times New Roman" w:eastAsia="Times New Roman" w:hAnsi="Times New Roman" w:cs="Times New Roman"/>
          <w:sz w:val="28"/>
          <w:szCs w:val="28"/>
        </w:rPr>
        <w:t xml:space="preserve">̆ близости к проектируемому объекту, а также на специальных стендах на самом объекте; в местах притяжения и скопления </w:t>
      </w:r>
      <w:proofErr w:type="spellStart"/>
      <w:r w:rsidRPr="00C46514">
        <w:rPr>
          <w:rFonts w:ascii="Times New Roman" w:eastAsia="Times New Roman" w:hAnsi="Times New Roman" w:cs="Times New Roman"/>
          <w:sz w:val="28"/>
          <w:szCs w:val="28"/>
        </w:rPr>
        <w:t>людеи</w:t>
      </w:r>
      <w:proofErr w:type="spellEnd"/>
      <w:r w:rsidRPr="00C46514">
        <w:rPr>
          <w:rFonts w:ascii="Times New Roman" w:eastAsia="Times New Roman" w:hAnsi="Times New Roman" w:cs="Times New Roman"/>
          <w:sz w:val="28"/>
          <w:szCs w:val="28"/>
        </w:rPr>
        <w:t xml:space="preserve">̆ (общественные и торгово-развлекательные </w:t>
      </w:r>
      <w:r w:rsidRPr="00C46514">
        <w:rPr>
          <w:rFonts w:ascii="Times New Roman" w:eastAsia="Times New Roman" w:hAnsi="Times New Roman" w:cs="Times New Roman"/>
          <w:sz w:val="28"/>
          <w:szCs w:val="28"/>
        </w:rPr>
        <w:lastRenderedPageBreak/>
        <w:t>центры, знаковые места и площадки), в холлах значимых и социальных инфраструктурных объектов, расположенных по сосед</w:t>
      </w:r>
      <w:r w:rsidR="009A6F38">
        <w:rPr>
          <w:rFonts w:ascii="Times New Roman" w:eastAsia="Times New Roman" w:hAnsi="Times New Roman" w:cs="Times New Roman"/>
          <w:sz w:val="28"/>
          <w:szCs w:val="28"/>
        </w:rPr>
        <w:t xml:space="preserve">ству с </w:t>
      </w:r>
      <w:proofErr w:type="spellStart"/>
      <w:r w:rsidR="009A6F38">
        <w:rPr>
          <w:rFonts w:ascii="Times New Roman" w:eastAsia="Times New Roman" w:hAnsi="Times New Roman" w:cs="Times New Roman"/>
          <w:sz w:val="28"/>
          <w:szCs w:val="28"/>
        </w:rPr>
        <w:t>проектируемои</w:t>
      </w:r>
      <w:proofErr w:type="spellEnd"/>
      <w:r w:rsidR="009A6F38">
        <w:rPr>
          <w:rFonts w:ascii="Times New Roman" w:eastAsia="Times New Roman" w:hAnsi="Times New Roman" w:cs="Times New Roman"/>
          <w:sz w:val="28"/>
          <w:szCs w:val="28"/>
        </w:rPr>
        <w:t>̆ территорией</w:t>
      </w:r>
      <w:r w:rsidRPr="00C46514">
        <w:rPr>
          <w:rFonts w:ascii="Times New Roman" w:eastAsia="Times New Roman" w:hAnsi="Times New Roman" w:cs="Times New Roman"/>
          <w:sz w:val="28"/>
          <w:szCs w:val="28"/>
        </w:rPr>
        <w:t xml:space="preserve"> или на </w:t>
      </w:r>
      <w:proofErr w:type="spellStart"/>
      <w:r w:rsidRPr="00C46514">
        <w:rPr>
          <w:rFonts w:ascii="Times New Roman" w:eastAsia="Times New Roman" w:hAnsi="Times New Roman" w:cs="Times New Roman"/>
          <w:sz w:val="28"/>
          <w:szCs w:val="28"/>
        </w:rPr>
        <w:t>неи</w:t>
      </w:r>
      <w:proofErr w:type="spellEnd"/>
      <w:r w:rsidRPr="00C46514">
        <w:rPr>
          <w:rFonts w:ascii="Times New Roman" w:eastAsia="Times New Roman" w:hAnsi="Times New Roman" w:cs="Times New Roman"/>
          <w:sz w:val="28"/>
          <w:szCs w:val="28"/>
        </w:rPr>
        <w:t xml:space="preserve">̆ (поликлиники, ДК, библиотеки, спортивные центры), на площадке проведения общественных обсуждений (в зоне </w:t>
      </w:r>
      <w:proofErr w:type="spellStart"/>
      <w:r w:rsidRPr="00C46514">
        <w:rPr>
          <w:rFonts w:ascii="Times New Roman" w:eastAsia="Times New Roman" w:hAnsi="Times New Roman" w:cs="Times New Roman"/>
          <w:sz w:val="28"/>
          <w:szCs w:val="28"/>
        </w:rPr>
        <w:t>входнои</w:t>
      </w:r>
      <w:proofErr w:type="spellEnd"/>
      <w:r w:rsidRPr="00C46514">
        <w:rPr>
          <w:rFonts w:ascii="Times New Roman" w:eastAsia="Times New Roman" w:hAnsi="Times New Roman" w:cs="Times New Roman"/>
          <w:sz w:val="28"/>
          <w:szCs w:val="28"/>
        </w:rPr>
        <w:t>̆ группы, на специальных информационных стендах).</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Информирование местных </w:t>
      </w:r>
      <w:proofErr w:type="spellStart"/>
      <w:r w:rsidRPr="00C46514">
        <w:rPr>
          <w:rFonts w:ascii="Times New Roman" w:eastAsia="Times New Roman" w:hAnsi="Times New Roman" w:cs="Times New Roman"/>
          <w:sz w:val="28"/>
          <w:szCs w:val="28"/>
        </w:rPr>
        <w:t>жителеи</w:t>
      </w:r>
      <w:proofErr w:type="spellEnd"/>
      <w:r w:rsidRPr="00C46514">
        <w:rPr>
          <w:rFonts w:ascii="Times New Roman" w:eastAsia="Times New Roman" w:hAnsi="Times New Roman" w:cs="Times New Roman"/>
          <w:sz w:val="28"/>
          <w:szCs w:val="28"/>
        </w:rPr>
        <w:t xml:space="preserve">̆ </w:t>
      </w:r>
      <w:r w:rsidR="00C46514" w:rsidRPr="00C46514">
        <w:rPr>
          <w:rFonts w:ascii="Times New Roman" w:eastAsia="Times New Roman" w:hAnsi="Times New Roman" w:cs="Times New Roman"/>
          <w:sz w:val="28"/>
          <w:szCs w:val="28"/>
        </w:rPr>
        <w:t xml:space="preserve">возможно </w:t>
      </w:r>
      <w:r w:rsidRPr="00C46514">
        <w:rPr>
          <w:rFonts w:ascii="Times New Roman" w:eastAsia="Times New Roman" w:hAnsi="Times New Roman" w:cs="Times New Roman"/>
          <w:sz w:val="28"/>
          <w:szCs w:val="28"/>
        </w:rPr>
        <w:t>через школы и детские сады. В том числе -</w:t>
      </w:r>
      <w:r w:rsidR="00C46514" w:rsidRPr="00C46514">
        <w:rPr>
          <w:rFonts w:ascii="Times New Roman" w:eastAsia="Times New Roman" w:hAnsi="Times New Roman" w:cs="Times New Roman"/>
          <w:sz w:val="28"/>
          <w:szCs w:val="28"/>
        </w:rPr>
        <w:t xml:space="preserve"> </w:t>
      </w:r>
      <w:r w:rsidRPr="00C46514">
        <w:rPr>
          <w:rFonts w:ascii="Times New Roman" w:eastAsia="Times New Roman" w:hAnsi="Times New Roman" w:cs="Times New Roman"/>
          <w:sz w:val="28"/>
          <w:szCs w:val="28"/>
        </w:rPr>
        <w:t xml:space="preserve">школьные проекты: организация конкурса рисунков. Сборы </w:t>
      </w:r>
      <w:proofErr w:type="gramStart"/>
      <w:r w:rsidRPr="00C46514">
        <w:rPr>
          <w:rFonts w:ascii="Times New Roman" w:eastAsia="Times New Roman" w:hAnsi="Times New Roman" w:cs="Times New Roman"/>
          <w:sz w:val="28"/>
          <w:szCs w:val="28"/>
        </w:rPr>
        <w:t>пожелании</w:t>
      </w:r>
      <w:proofErr w:type="gramEnd"/>
      <w:r w:rsidRPr="00C46514">
        <w:rPr>
          <w:rFonts w:ascii="Times New Roman" w:eastAsia="Times New Roman" w:hAnsi="Times New Roman" w:cs="Times New Roman"/>
          <w:sz w:val="28"/>
          <w:szCs w:val="28"/>
        </w:rPr>
        <w:t xml:space="preserve">̆, сочинений, макетов, проектов, распространение анкет и приглашения для </w:t>
      </w:r>
      <w:proofErr w:type="spellStart"/>
      <w:r w:rsidRPr="00C46514">
        <w:rPr>
          <w:rFonts w:ascii="Times New Roman" w:eastAsia="Times New Roman" w:hAnsi="Times New Roman" w:cs="Times New Roman"/>
          <w:sz w:val="28"/>
          <w:szCs w:val="28"/>
        </w:rPr>
        <w:t>родителеи</w:t>
      </w:r>
      <w:proofErr w:type="spellEnd"/>
      <w:r w:rsidRPr="00C46514">
        <w:rPr>
          <w:rFonts w:ascii="Times New Roman" w:eastAsia="Times New Roman" w:hAnsi="Times New Roman" w:cs="Times New Roman"/>
          <w:sz w:val="28"/>
          <w:szCs w:val="28"/>
        </w:rPr>
        <w:t>̆ учащихся.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Индивидуальные приглашения участников встречи лично, по </w:t>
      </w:r>
      <w:proofErr w:type="spellStart"/>
      <w:r w:rsidRPr="00C46514">
        <w:rPr>
          <w:rFonts w:ascii="Times New Roman" w:eastAsia="Times New Roman" w:hAnsi="Times New Roman" w:cs="Times New Roman"/>
          <w:sz w:val="28"/>
          <w:szCs w:val="28"/>
        </w:rPr>
        <w:t>электроннои</w:t>
      </w:r>
      <w:proofErr w:type="spellEnd"/>
      <w:r w:rsidRPr="00C46514">
        <w:rPr>
          <w:rFonts w:ascii="Times New Roman" w:eastAsia="Times New Roman" w:hAnsi="Times New Roman" w:cs="Times New Roman"/>
          <w:sz w:val="28"/>
          <w:szCs w:val="28"/>
        </w:rPr>
        <w:t>̆ почте или по телефону.</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sidRPr="00C46514">
        <w:rPr>
          <w:rFonts w:ascii="Times New Roman" w:eastAsia="Times New Roman" w:hAnsi="Times New Roman" w:cs="Times New Roman"/>
          <w:sz w:val="28"/>
          <w:szCs w:val="28"/>
        </w:rPr>
        <w:t xml:space="preserve">Использование социальных </w:t>
      </w:r>
      <w:proofErr w:type="spellStart"/>
      <w:r w:rsidRPr="00C46514">
        <w:rPr>
          <w:rFonts w:ascii="Times New Roman" w:eastAsia="Times New Roman" w:hAnsi="Times New Roman" w:cs="Times New Roman"/>
          <w:sz w:val="28"/>
          <w:szCs w:val="28"/>
        </w:rPr>
        <w:t>сетеи</w:t>
      </w:r>
      <w:proofErr w:type="spellEnd"/>
      <w:r w:rsidRPr="00C46514">
        <w:rPr>
          <w:rFonts w:ascii="Times New Roman" w:eastAsia="Times New Roman" w:hAnsi="Times New Roman" w:cs="Times New Roman"/>
          <w:sz w:val="28"/>
          <w:szCs w:val="28"/>
        </w:rPr>
        <w:t xml:space="preserve">̆ и </w:t>
      </w:r>
      <w:proofErr w:type="spellStart"/>
      <w:r w:rsidRPr="00C46514">
        <w:rPr>
          <w:rFonts w:ascii="Times New Roman" w:eastAsia="Times New Roman" w:hAnsi="Times New Roman" w:cs="Times New Roman"/>
          <w:sz w:val="28"/>
          <w:szCs w:val="28"/>
        </w:rPr>
        <w:t>интернет-ресурсов</w:t>
      </w:r>
      <w:proofErr w:type="spellEnd"/>
      <w:r w:rsidRPr="00C46514">
        <w:rPr>
          <w:rFonts w:ascii="Times New Roman" w:eastAsia="Times New Roman" w:hAnsi="Times New Roman" w:cs="Times New Roman"/>
          <w:sz w:val="28"/>
          <w:szCs w:val="28"/>
        </w:rPr>
        <w:t xml:space="preserve"> для обеспечения донесения информации до различных городских и профессиональных сообществ.</w:t>
      </w:r>
      <w:proofErr w:type="gramEnd"/>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Установка интерактивных стендов с </w:t>
      </w:r>
      <w:proofErr w:type="spellStart"/>
      <w:r w:rsidRPr="00C46514">
        <w:rPr>
          <w:rFonts w:ascii="Times New Roman" w:eastAsia="Times New Roman" w:hAnsi="Times New Roman" w:cs="Times New Roman"/>
          <w:sz w:val="28"/>
          <w:szCs w:val="28"/>
        </w:rPr>
        <w:t>устройствами</w:t>
      </w:r>
      <w:proofErr w:type="spellEnd"/>
      <w:r w:rsidRPr="00C46514">
        <w:rPr>
          <w:rFonts w:ascii="Times New Roman" w:eastAsia="Times New Roman" w:hAnsi="Times New Roman" w:cs="Times New Roman"/>
          <w:sz w:val="28"/>
          <w:szCs w:val="28"/>
        </w:rPr>
        <w:t xml:space="preserve"> для заполнения и сбора небольших анкет, установка стендов с генпланом территории для проведения картирования и сбора пожеланий в центрах </w:t>
      </w:r>
      <w:proofErr w:type="spellStart"/>
      <w:r w:rsidRPr="00C46514">
        <w:rPr>
          <w:rFonts w:ascii="Times New Roman" w:eastAsia="Times New Roman" w:hAnsi="Times New Roman" w:cs="Times New Roman"/>
          <w:sz w:val="28"/>
          <w:szCs w:val="28"/>
        </w:rPr>
        <w:t>общественнои</w:t>
      </w:r>
      <w:proofErr w:type="spellEnd"/>
      <w:r w:rsidRPr="00C46514">
        <w:rPr>
          <w:rFonts w:ascii="Times New Roman" w:eastAsia="Times New Roman" w:hAnsi="Times New Roman" w:cs="Times New Roman"/>
          <w:sz w:val="28"/>
          <w:szCs w:val="28"/>
        </w:rPr>
        <w:t xml:space="preserve">̆ жизни и местах пребывания большого количества </w:t>
      </w:r>
      <w:proofErr w:type="spellStart"/>
      <w:r w:rsidRPr="00C46514">
        <w:rPr>
          <w:rFonts w:ascii="Times New Roman" w:eastAsia="Times New Roman" w:hAnsi="Times New Roman" w:cs="Times New Roman"/>
          <w:sz w:val="28"/>
          <w:szCs w:val="28"/>
        </w:rPr>
        <w:t>людеи</w:t>
      </w:r>
      <w:proofErr w:type="spellEnd"/>
      <w:r w:rsidRPr="00C46514">
        <w:rPr>
          <w:rFonts w:ascii="Times New Roman" w:eastAsia="Times New Roman" w:hAnsi="Times New Roman" w:cs="Times New Roman"/>
          <w:sz w:val="28"/>
          <w:szCs w:val="28"/>
        </w:rPr>
        <w:t>̆.</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Установка специальных информационных стендов в местах с </w:t>
      </w:r>
      <w:proofErr w:type="spellStart"/>
      <w:r w:rsidRPr="00C46514">
        <w:rPr>
          <w:rFonts w:ascii="Times New Roman" w:eastAsia="Times New Roman" w:hAnsi="Times New Roman" w:cs="Times New Roman"/>
          <w:sz w:val="28"/>
          <w:szCs w:val="28"/>
        </w:rPr>
        <w:t>большои</w:t>
      </w:r>
      <w:proofErr w:type="spellEnd"/>
      <w:r w:rsidRPr="00C46514">
        <w:rPr>
          <w:rFonts w:ascii="Times New Roman" w:eastAsia="Times New Roman" w:hAnsi="Times New Roman" w:cs="Times New Roman"/>
          <w:sz w:val="28"/>
          <w:szCs w:val="28"/>
        </w:rPr>
        <w:t xml:space="preserve">̆ проходимостью, на территории самого объекта проектирования. Стенды могут работать как для сбора анкет, информации и </w:t>
      </w:r>
      <w:proofErr w:type="spellStart"/>
      <w:r w:rsidRPr="00C46514">
        <w:rPr>
          <w:rFonts w:ascii="Times New Roman" w:eastAsia="Times New Roman" w:hAnsi="Times New Roman" w:cs="Times New Roman"/>
          <w:sz w:val="28"/>
          <w:szCs w:val="28"/>
        </w:rPr>
        <w:t>обратнои</w:t>
      </w:r>
      <w:proofErr w:type="spellEnd"/>
      <w:r w:rsidRPr="00C46514">
        <w:rPr>
          <w:rFonts w:ascii="Times New Roman" w:eastAsia="Times New Roman" w:hAnsi="Times New Roman" w:cs="Times New Roman"/>
          <w:sz w:val="28"/>
          <w:szCs w:val="28"/>
        </w:rPr>
        <w:t>̆ связи, так и в качестве площадок для обнародования всех этапов процесса проектирования и отчетов по итогам проведения общественных обсуждений.</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Механизмы общественного участия.</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 xml:space="preserve">Рекомендуется использовать следующие инструменты: анкетирование, опросы, интервьюирование, картирование, проведение </w:t>
      </w:r>
      <w:proofErr w:type="gramStart"/>
      <w:r w:rsidRPr="00636FBF">
        <w:rPr>
          <w:rFonts w:ascii="Times New Roman" w:hAnsi="Times New Roman" w:cs="Times New Roman"/>
          <w:sz w:val="28"/>
          <w:szCs w:val="28"/>
        </w:rPr>
        <w:t>фокус-групп</w:t>
      </w:r>
      <w:proofErr w:type="gramEnd"/>
      <w:r w:rsidRPr="00636FBF">
        <w:rPr>
          <w:rFonts w:ascii="Times New Roman" w:hAnsi="Times New Roman" w:cs="Times New Roman"/>
          <w:sz w:val="28"/>
          <w:szCs w:val="28"/>
        </w:rPr>
        <w:t>, работа с отдельными группами пользователей, организация проектных семинаров, организация проектных мастерских (</w:t>
      </w:r>
      <w:proofErr w:type="spellStart"/>
      <w:r w:rsidRPr="00636FBF">
        <w:rPr>
          <w:rFonts w:ascii="Times New Roman" w:hAnsi="Times New Roman" w:cs="Times New Roman"/>
          <w:sz w:val="28"/>
          <w:szCs w:val="28"/>
        </w:rPr>
        <w:t>воркшопов</w:t>
      </w:r>
      <w:proofErr w:type="spellEnd"/>
      <w:r w:rsidRPr="00636FBF">
        <w:rPr>
          <w:rFonts w:ascii="Times New Roman" w:hAnsi="Times New Roman" w:cs="Times New Roman"/>
          <w:sz w:val="28"/>
          <w:szCs w:val="28"/>
        </w:rPr>
        <w:t xml:space="preserve">), проведение общественных обсуждений, проведение </w:t>
      </w:r>
      <w:proofErr w:type="spellStart"/>
      <w:r w:rsidRPr="00636FBF">
        <w:rPr>
          <w:rFonts w:ascii="Times New Roman" w:hAnsi="Times New Roman" w:cs="Times New Roman"/>
          <w:sz w:val="28"/>
          <w:szCs w:val="28"/>
        </w:rPr>
        <w:t>дизайн-игр</w:t>
      </w:r>
      <w:proofErr w:type="spellEnd"/>
      <w:r w:rsidRPr="00636FBF">
        <w:rPr>
          <w:rFonts w:ascii="Times New Roman" w:hAnsi="Times New Roman" w:cs="Times New Roman"/>
          <w:sz w:val="28"/>
          <w:szCs w:val="28"/>
        </w:rPr>
        <w:t xml:space="preserve"> с участием взрослых и </w:t>
      </w:r>
      <w:proofErr w:type="spellStart"/>
      <w:r w:rsidRPr="00636FBF">
        <w:rPr>
          <w:rFonts w:ascii="Times New Roman" w:hAnsi="Times New Roman" w:cs="Times New Roman"/>
          <w:sz w:val="28"/>
          <w:szCs w:val="28"/>
        </w:rPr>
        <w:t>детеи</w:t>
      </w:r>
      <w:proofErr w:type="spellEnd"/>
      <w:r w:rsidRPr="00636FBF">
        <w:rPr>
          <w:rFonts w:ascii="Times New Roman" w:hAnsi="Times New Roman" w:cs="Times New Roman"/>
          <w:sz w:val="28"/>
          <w:szCs w:val="28"/>
        </w:rPr>
        <w:t>̆,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На каждом этапе проектирования рекомендуется 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Для проведения общественных обсуждений рекомендуется выбирать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lastRenderedPageBreak/>
        <w:t xml:space="preserve">Общественные обсуждения должны проводиться </w:t>
      </w:r>
      <w:proofErr w:type="gramStart"/>
      <w:r w:rsidRPr="00636FBF">
        <w:rPr>
          <w:rFonts w:ascii="Times New Roman" w:hAnsi="Times New Roman" w:cs="Times New Roman"/>
          <w:sz w:val="28"/>
          <w:szCs w:val="28"/>
        </w:rPr>
        <w:t>при</w:t>
      </w:r>
      <w:proofErr w:type="gramEnd"/>
      <w:r w:rsidRPr="00636FBF">
        <w:rPr>
          <w:rFonts w:ascii="Times New Roman" w:hAnsi="Times New Roman" w:cs="Times New Roman"/>
          <w:sz w:val="28"/>
          <w:szCs w:val="28"/>
        </w:rPr>
        <w:t xml:space="preserve"> участие опытного модератора, имеющего нейтральную позицию по отношению ко всем участникам проектного процесса.</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 xml:space="preserve">По итогам встреч, проектных семинаров, </w:t>
      </w:r>
      <w:proofErr w:type="spellStart"/>
      <w:r w:rsidRPr="00636FBF">
        <w:rPr>
          <w:rFonts w:ascii="Times New Roman" w:hAnsi="Times New Roman" w:cs="Times New Roman"/>
          <w:sz w:val="28"/>
          <w:szCs w:val="28"/>
        </w:rPr>
        <w:t>воркшопов</w:t>
      </w:r>
      <w:proofErr w:type="spellEnd"/>
      <w:r w:rsidRPr="00636FBF">
        <w:rPr>
          <w:rFonts w:ascii="Times New Roman" w:hAnsi="Times New Roman" w:cs="Times New Roman"/>
          <w:sz w:val="28"/>
          <w:szCs w:val="28"/>
        </w:rPr>
        <w:t xml:space="preserve">,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w:t>
      </w:r>
      <w:proofErr w:type="gramStart"/>
      <w:r w:rsidRPr="00636FBF">
        <w:rPr>
          <w:rFonts w:ascii="Times New Roman" w:hAnsi="Times New Roman" w:cs="Times New Roman"/>
          <w:sz w:val="28"/>
          <w:szCs w:val="28"/>
        </w:rPr>
        <w:t>доступ</w:t>
      </w:r>
      <w:proofErr w:type="gramEnd"/>
      <w:r w:rsidRPr="00636FBF">
        <w:rPr>
          <w:rFonts w:ascii="Times New Roman" w:hAnsi="Times New Roman" w:cs="Times New Roman"/>
          <w:sz w:val="28"/>
          <w:szCs w:val="28"/>
        </w:rPr>
        <w:t xml:space="preserve"> как на информационных ресурсах проекта, так и на официальном сайте муниципалитета для того, чтобы граждане могли отслеживать процесс развития проекта, а также комментировать и включаться в этот процесс на любом этапе.</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 xml:space="preserve">Для обеспечения квалифицированного участия необходимо публиковать достоверную и актуальную информацию о проекте, результатах </w:t>
      </w:r>
      <w:proofErr w:type="spellStart"/>
      <w:r w:rsidRPr="00636FBF">
        <w:rPr>
          <w:rFonts w:ascii="Times New Roman" w:hAnsi="Times New Roman" w:cs="Times New Roman"/>
          <w:sz w:val="28"/>
          <w:szCs w:val="28"/>
        </w:rPr>
        <w:t>предпроектного</w:t>
      </w:r>
      <w:proofErr w:type="spellEnd"/>
      <w:r w:rsidRPr="00636FBF">
        <w:rPr>
          <w:rFonts w:ascii="Times New Roman" w:hAnsi="Times New Roman" w:cs="Times New Roman"/>
          <w:sz w:val="28"/>
          <w:szCs w:val="28"/>
        </w:rPr>
        <w:t xml:space="preserve"> исследования, а также сам проект не </w:t>
      </w:r>
      <w:proofErr w:type="gramStart"/>
      <w:r w:rsidRPr="00636FBF">
        <w:rPr>
          <w:rFonts w:ascii="Times New Roman" w:hAnsi="Times New Roman" w:cs="Times New Roman"/>
          <w:sz w:val="28"/>
          <w:szCs w:val="28"/>
        </w:rPr>
        <w:t>позднее</w:t>
      </w:r>
      <w:proofErr w:type="gramEnd"/>
      <w:r w:rsidRPr="00636FBF">
        <w:rPr>
          <w:rFonts w:ascii="Times New Roman" w:hAnsi="Times New Roman" w:cs="Times New Roman"/>
          <w:sz w:val="28"/>
          <w:szCs w:val="28"/>
        </w:rPr>
        <w:t xml:space="preserve"> чем за 14 дней до проведения самого общественного обсуждения.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Общественный контроль является одним из механизмов общественного участия.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Рекомендуется создавать условия для проведения общественного контроля в области благоустройства, в том числе в рамках организации деятельности общегородских интерактивных порталов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w:t>
      </w:r>
      <w:proofErr w:type="gramStart"/>
      <w:r w:rsidRPr="00636FBF">
        <w:rPr>
          <w:rFonts w:ascii="Times New Roman" w:eastAsia="Times New Roman" w:hAnsi="Times New Roman" w:cs="Times New Roman"/>
          <w:sz w:val="28"/>
          <w:szCs w:val="28"/>
        </w:rPr>
        <w:t>о-</w:t>
      </w:r>
      <w:proofErr w:type="gramEnd"/>
      <w:r w:rsidRPr="00636FBF">
        <w:rPr>
          <w:rFonts w:ascii="Times New Roman" w:eastAsia="Times New Roman" w:hAnsi="Times New Roman" w:cs="Times New Roman"/>
          <w:sz w:val="28"/>
          <w:szCs w:val="28"/>
        </w:rPr>
        <w:t xml:space="preserve">, </w:t>
      </w:r>
      <w:proofErr w:type="spellStart"/>
      <w:r w:rsidRPr="00636FBF">
        <w:rPr>
          <w:rFonts w:ascii="Times New Roman" w:eastAsia="Times New Roman" w:hAnsi="Times New Roman" w:cs="Times New Roman"/>
          <w:sz w:val="28"/>
          <w:szCs w:val="28"/>
        </w:rPr>
        <w:t>видеофиксации</w:t>
      </w:r>
      <w:proofErr w:type="spellEnd"/>
      <w:r w:rsidRPr="00636FBF">
        <w:rPr>
          <w:rFonts w:ascii="Times New Roman" w:eastAsia="Times New Roman" w:hAnsi="Times New Roman" w:cs="Times New Roman"/>
          <w:sz w:val="28"/>
          <w:szCs w:val="28"/>
        </w:rPr>
        <w:t>,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920B0A" w:rsidRDefault="003D3BA2" w:rsidP="00351D3F">
      <w:pPr>
        <w:pStyle w:val="1"/>
        <w:numPr>
          <w:ilvl w:val="0"/>
          <w:numId w:val="2"/>
        </w:numPr>
        <w:jc w:val="center"/>
        <w:rPr>
          <w:rFonts w:ascii="Times New Roman" w:eastAsia="Times New Roman" w:hAnsi="Times New Roman" w:cs="Times New Roman"/>
          <w:sz w:val="28"/>
          <w:szCs w:val="28"/>
        </w:rPr>
      </w:pPr>
      <w:bookmarkStart w:id="27" w:name="_Toc474397291"/>
      <w:r>
        <w:rPr>
          <w:rFonts w:ascii="Times New Roman" w:eastAsia="Times New Roman" w:hAnsi="Times New Roman" w:cs="Times New Roman"/>
          <w:sz w:val="28"/>
          <w:szCs w:val="28"/>
        </w:rPr>
        <w:t>КОНТРОЛЬ</w:t>
      </w:r>
      <w:r w:rsidR="001165F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 СОБЛЮДЕНИЕМ НОРМ И ПРАВИЛ БЛАГОУСТРОЙСТВА</w:t>
      </w:r>
      <w:bookmarkEnd w:id="27"/>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Рекомендуется предусмотреть ответственных лиц за осуществление благоустройства территории и порядок их привлечения к ответственности, а также лиц, нарушающих основные нормы и правила благоустройства, в соответствии с законодательством Российской Федерации об административных правонарушениях, законодательством субъекта Российской Федерации и органов местного самоуправления</w:t>
      </w:r>
      <w:r>
        <w:rPr>
          <w:rFonts w:ascii="Times New Roman" w:eastAsia="Times New Roman" w:hAnsi="Times New Roman" w:cs="Times New Roman"/>
          <w:sz w:val="28"/>
          <w:szCs w:val="28"/>
        </w:rPr>
        <w:t>.</w:t>
      </w:r>
    </w:p>
    <w:p w:rsidR="00920B0A" w:rsidRDefault="00920B0A"/>
    <w:p w:rsidR="008F61D1" w:rsidRDefault="008F61D1">
      <w:bookmarkStart w:id="28" w:name="_gjdgxs" w:colFirst="0" w:colLast="0"/>
      <w:bookmarkEnd w:id="28"/>
      <w:r>
        <w:br w:type="page"/>
      </w:r>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bookmarkStart w:id="29" w:name="_Toc474397292"/>
      <w:r>
        <w:rPr>
          <w:rFonts w:ascii="Times New Roman" w:hAnsi="Times New Roman" w:cs="Times New Roman"/>
          <w:sz w:val="28"/>
          <w:szCs w:val="28"/>
        </w:rPr>
        <w:lastRenderedPageBreak/>
        <w:t xml:space="preserve">Приложение </w:t>
      </w:r>
      <w:r w:rsidR="00CC515C">
        <w:rPr>
          <w:rFonts w:ascii="Times New Roman" w:hAnsi="Times New Roman" w:cs="Times New Roman"/>
          <w:sz w:val="28"/>
          <w:szCs w:val="28"/>
        </w:rPr>
        <w:t>№ 1</w:t>
      </w:r>
      <w:bookmarkEnd w:id="29"/>
    </w:p>
    <w:p w:rsidR="00CC515C" w:rsidRDefault="00CC515C" w:rsidP="008F61D1">
      <w:pPr>
        <w:autoSpaceDE w:val="0"/>
        <w:autoSpaceDN w:val="0"/>
        <w:adjustRightInd w:val="0"/>
        <w:spacing w:line="240" w:lineRule="auto"/>
        <w:jc w:val="right"/>
        <w:outlineLvl w:val="0"/>
        <w:rPr>
          <w:rFonts w:ascii="Times New Roman" w:hAnsi="Times New Roman" w:cs="Times New Roman"/>
          <w:sz w:val="28"/>
          <w:szCs w:val="28"/>
        </w:rPr>
      </w:pPr>
      <w:bookmarkStart w:id="30" w:name="_Toc474397293"/>
      <w:r>
        <w:rPr>
          <w:rFonts w:ascii="Times New Roman" w:hAnsi="Times New Roman" w:cs="Times New Roman"/>
          <w:sz w:val="28"/>
          <w:szCs w:val="28"/>
        </w:rPr>
        <w:t>к методическим рекомендациям</w:t>
      </w:r>
      <w:bookmarkEnd w:id="30"/>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4"/>
        </w:rPr>
      </w:pPr>
      <w:bookmarkStart w:id="31" w:name="_Toc474397294"/>
      <w:r w:rsidRPr="00CC515C">
        <w:rPr>
          <w:rFonts w:ascii="Times New Roman" w:hAnsi="Times New Roman" w:cs="Times New Roman"/>
          <w:sz w:val="28"/>
          <w:szCs w:val="24"/>
        </w:rPr>
        <w:t>Р</w:t>
      </w:r>
      <w:r>
        <w:rPr>
          <w:rFonts w:ascii="Times New Roman" w:hAnsi="Times New Roman" w:cs="Times New Roman"/>
          <w:sz w:val="28"/>
          <w:szCs w:val="24"/>
        </w:rPr>
        <w:t>екомендуемые параметры</w:t>
      </w:r>
      <w:bookmarkEnd w:id="31"/>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8F61D1" w:rsidRDefault="008F61D1" w:rsidP="008F61D1">
      <w:pPr>
        <w:autoSpaceDE w:val="0"/>
        <w:autoSpaceDN w:val="0"/>
        <w:adjustRightInd w:val="0"/>
        <w:spacing w:line="240" w:lineRule="auto"/>
        <w:jc w:val="center"/>
        <w:outlineLvl w:val="0"/>
        <w:rPr>
          <w:rFonts w:ascii="Times New Roman" w:hAnsi="Times New Roman" w:cs="Times New Roman"/>
          <w:sz w:val="28"/>
          <w:szCs w:val="28"/>
        </w:rPr>
      </w:pPr>
      <w:bookmarkStart w:id="32" w:name="_Toc474397295"/>
      <w:r>
        <w:rPr>
          <w:rFonts w:ascii="Times New Roman" w:hAnsi="Times New Roman" w:cs="Times New Roman"/>
          <w:sz w:val="28"/>
          <w:szCs w:val="28"/>
        </w:rPr>
        <w:t>Таблица 1. Зависимость уклона пандуса от высоты подъема</w:t>
      </w:r>
      <w:bookmarkEnd w:id="32"/>
    </w:p>
    <w:p w:rsidR="008F61D1" w:rsidRDefault="008F61D1" w:rsidP="008F61D1">
      <w:pPr>
        <w:autoSpaceDE w:val="0"/>
        <w:autoSpaceDN w:val="0"/>
        <w:adjustRightInd w:val="0"/>
        <w:spacing w:line="240" w:lineRule="auto"/>
        <w:jc w:val="center"/>
        <w:rPr>
          <w:rFonts w:ascii="Times New Roman" w:hAnsi="Times New Roman" w:cs="Times New Roman"/>
          <w:sz w:val="28"/>
          <w:szCs w:val="28"/>
        </w:rPr>
      </w:pPr>
    </w:p>
    <w:p w:rsidR="008F61D1" w:rsidRDefault="008F61D1" w:rsidP="008F61D1">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миллиметрах</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5062"/>
        <w:gridCol w:w="5062"/>
      </w:tblGrid>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Уклон пандуса (соотношение)</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Высота подъема</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1:8 до 1:10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1:10,1 до 1:12</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150</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1:12,1 до 1:15</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600</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1:15,1 до 1:20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760</w:t>
            </w:r>
          </w:p>
        </w:tc>
      </w:tr>
    </w:tbl>
    <w:p w:rsidR="00CC515C" w:rsidRDefault="00CC515C"/>
    <w:p w:rsidR="00CC515C" w:rsidRPr="00CC515C" w:rsidRDefault="00CC515C" w:rsidP="00CC515C"/>
    <w:p w:rsidR="00CC515C" w:rsidRPr="00CC515C" w:rsidRDefault="00CC515C" w:rsidP="00CC515C"/>
    <w:p w:rsidR="00CC515C" w:rsidRPr="00CC515C" w:rsidRDefault="00CC515C" w:rsidP="00CC515C"/>
    <w:p w:rsidR="00CC515C" w:rsidRDefault="00CC515C" w:rsidP="00CC515C"/>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3" w:name="_Toc474397296"/>
      <w:r>
        <w:rPr>
          <w:rFonts w:ascii="Times New Roman" w:hAnsi="Times New Roman" w:cs="Times New Roman"/>
          <w:sz w:val="28"/>
          <w:szCs w:val="28"/>
        </w:rPr>
        <w:t>Таблица 2. Минимальные расстояния безопасности</w:t>
      </w:r>
      <w:bookmarkEnd w:id="33"/>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 размещении игрового оборудования</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475"/>
        <w:gridCol w:w="7590"/>
      </w:tblGrid>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Минимальные расстояния</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1,5 м в стороны от боковых конструкций и не менее 2,0 м вперед (назад) от крайних точек качели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1,0 м в стороны от боковых конструкций и не менее 1,5 м вперед от крайних точек качалки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2 м в стороны от боковых конструкций и не менее 3 м вверх от нижней вращающейся поверхности карусели</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 м от боковых сторон и 2 м вперед от нижнего края ската горки</w:t>
            </w:r>
          </w:p>
        </w:tc>
      </w:tr>
    </w:tbl>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4" w:name="_Toc474397297"/>
      <w:r>
        <w:rPr>
          <w:rFonts w:ascii="Times New Roman" w:hAnsi="Times New Roman" w:cs="Times New Roman"/>
          <w:sz w:val="28"/>
          <w:szCs w:val="28"/>
        </w:rPr>
        <w:lastRenderedPageBreak/>
        <w:t>Таблица 3. Требования к игровому оборудованию</w:t>
      </w:r>
      <w:bookmarkEnd w:id="34"/>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640"/>
        <w:gridCol w:w="7425"/>
      </w:tblGrid>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Требования</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Высота от уровня земли до сиденья качелей в состоянии покоя должна быть не менее 350 мм и не более 635 мм. </w:t>
            </w:r>
            <w:proofErr w:type="gramStart"/>
            <w:r>
              <w:rPr>
                <w:rFonts w:ascii="Times New Roman" w:hAnsi="Times New Roman" w:cs="Times New Roman"/>
                <w:sz w:val="28"/>
                <w:szCs w:val="28"/>
              </w:rPr>
              <w:t>Допускается не более двух сидений</w:t>
            </w:r>
            <w:proofErr w:type="gramEnd"/>
            <w:r>
              <w:rPr>
                <w:rFonts w:ascii="Times New Roman" w:hAnsi="Times New Roman" w:cs="Times New Roman"/>
                <w:sz w:val="28"/>
                <w:szCs w:val="28"/>
              </w:rPr>
              <w:t xml:space="preserve"> в одной рамке качелей. В двойных качелях не должны использоваться вместе сиденье для маленьких детей (колыбель) и плоское сиденье для </w:t>
            </w:r>
            <w:proofErr w:type="gramStart"/>
            <w:r>
              <w:rPr>
                <w:rFonts w:ascii="Times New Roman" w:hAnsi="Times New Roman" w:cs="Times New Roman"/>
                <w:sz w:val="28"/>
                <w:szCs w:val="28"/>
              </w:rPr>
              <w:t>более старших</w:t>
            </w:r>
            <w:proofErr w:type="gramEnd"/>
            <w:r>
              <w:rPr>
                <w:rFonts w:ascii="Times New Roman" w:hAnsi="Times New Roman" w:cs="Times New Roman"/>
                <w:sz w:val="28"/>
                <w:szCs w:val="28"/>
              </w:rPr>
              <w:t xml:space="preserve"> детей.</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w:t>
            </w:r>
            <w:r>
              <w:rPr>
                <w:rFonts w:ascii="Times New Roman" w:hAnsi="Times New Roman" w:cs="Times New Roman"/>
                <w:sz w:val="28"/>
                <w:szCs w:val="28"/>
              </w:rPr>
              <w:lastRenderedPageBreak/>
              <w:t>длине участка скольжения более 1,5 м - не более 350 мм. Горка-тоннель должна иметь минимальную высоту и ширину 750 мм.</w:t>
            </w:r>
          </w:p>
        </w:tc>
      </w:tr>
    </w:tbl>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5" w:name="_Toc474397298"/>
      <w:r>
        <w:rPr>
          <w:rFonts w:ascii="Times New Roman" w:hAnsi="Times New Roman" w:cs="Times New Roman"/>
          <w:sz w:val="28"/>
          <w:szCs w:val="28"/>
        </w:rPr>
        <w:t>Таблица 4. Комплексное благоустройство территории</w:t>
      </w:r>
      <w:bookmarkEnd w:id="35"/>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1650"/>
        <w:gridCol w:w="2475"/>
        <w:gridCol w:w="2970"/>
        <w:gridCol w:w="2970"/>
      </w:tblGrid>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Рекреационная нагрузка, чел./</w:t>
            </w:r>
            <w:proofErr w:type="gramStart"/>
            <w:r>
              <w:rPr>
                <w:rFonts w:ascii="Times New Roman" w:hAnsi="Times New Roman" w:cs="Times New Roman"/>
                <w:sz w:val="28"/>
                <w:szCs w:val="28"/>
              </w:rPr>
              <w:t>га</w:t>
            </w:r>
            <w:proofErr w:type="gramEnd"/>
          </w:p>
        </w:tc>
        <w:tc>
          <w:tcPr>
            <w:tcW w:w="5445" w:type="dxa"/>
            <w:gridSpan w:val="2"/>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Режим пользования территорией посетителями</w:t>
            </w: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Мероприятия благоустройства и озеленения</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До 5</w:t>
            </w:r>
          </w:p>
        </w:tc>
        <w:tc>
          <w:tcPr>
            <w:tcW w:w="2475"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свободный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пользование всей территорией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Среднерегулируемый</w:t>
            </w:r>
            <w:proofErr w:type="spellEnd"/>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преимущественно по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Возможно пользование полянами и лужайками при условии специального систематического ухода за ними</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плотностью 5 - 8 %, прокладка экологических троп</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26 - 50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плотностью 12 - 15%, прокладка экологических троп, создание на опушках полян буферных и почвозащитных посадок, применение устойчивых к </w:t>
            </w:r>
            <w:proofErr w:type="spellStart"/>
            <w:r>
              <w:rPr>
                <w:rFonts w:ascii="Times New Roman" w:hAnsi="Times New Roman" w:cs="Times New Roman"/>
                <w:sz w:val="28"/>
                <w:szCs w:val="28"/>
              </w:rPr>
              <w:t>вытаптыванию</w:t>
            </w:r>
            <w:proofErr w:type="spellEnd"/>
            <w:r>
              <w:rPr>
                <w:rFonts w:ascii="Times New Roman" w:hAnsi="Times New Roman" w:cs="Times New Roman"/>
                <w:sz w:val="28"/>
                <w:szCs w:val="28"/>
              </w:rPr>
              <w:t xml:space="preserve"> видов травянистой растительности, создание загущенных защитных полос вдоль автомагистралей, пересекающих </w:t>
            </w:r>
            <w:r>
              <w:rPr>
                <w:rFonts w:ascii="Times New Roman" w:hAnsi="Times New Roman" w:cs="Times New Roman"/>
                <w:sz w:val="28"/>
                <w:szCs w:val="28"/>
              </w:rPr>
              <w:lastRenderedPageBreak/>
              <w:t>лесопарковый массив или идущих вдоль границ</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51 - 100</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Строгорегулируемый</w:t>
            </w:r>
            <w:proofErr w:type="spellEnd"/>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Движение только по дорожкам и аллеям. Отдых на специально оборудованных площадках, интенсивный уход за насаждениями,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их активная защита, вплоть до огораживания</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Функциональное зонирование территории и организация дорожн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плотностью не более 20 - 25%, буферных и почвозащитных посадок кустарника, создание загущенных защитных полос вдоль границ автомагистралей. </w:t>
            </w:r>
            <w:proofErr w:type="gramStart"/>
            <w:r>
              <w:rPr>
                <w:rFonts w:ascii="Times New Roman" w:hAnsi="Times New Roman" w:cs="Times New Roman"/>
                <w:sz w:val="28"/>
                <w:szCs w:val="28"/>
              </w:rPr>
              <w:t xml:space="preserve">Организация поливочного водопровода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w:t>
            </w:r>
            <w:proofErr w:type="gramEnd"/>
            <w:r>
              <w:rPr>
                <w:rFonts w:ascii="Times New Roman" w:hAnsi="Times New Roman" w:cs="Times New Roman"/>
                <w:sz w:val="28"/>
                <w:szCs w:val="28"/>
              </w:rPr>
              <w:t xml:space="preserve"> Установка мусоросборников, туалетов, МАФ</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более 100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общей плотностью 30 - 40% (более высокая плотность дорожек ближе к входам и в </w:t>
            </w:r>
            <w:r>
              <w:rPr>
                <w:rFonts w:ascii="Times New Roman" w:hAnsi="Times New Roman" w:cs="Times New Roman"/>
                <w:sz w:val="28"/>
                <w:szCs w:val="28"/>
              </w:rPr>
              <w:lastRenderedPageBreak/>
              <w:t>зонах активного отдыха), уровень благоустройства как для нагрузки 51 - 100 чел./</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огораживание участков с ценными насаждениями или с растительностью вообще декоративными оградами</w:t>
            </w:r>
          </w:p>
        </w:tc>
      </w:tr>
      <w:tr w:rsidR="006267C7" w:rsidTr="00E513D5">
        <w:tc>
          <w:tcPr>
            <w:tcW w:w="10065" w:type="dxa"/>
            <w:gridSpan w:val="4"/>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Примечание. В случае невозможности </w:t>
            </w:r>
            <w:proofErr w:type="spellStart"/>
            <w:r>
              <w:rPr>
                <w:rFonts w:ascii="Times New Roman" w:hAnsi="Times New Roman" w:cs="Times New Roman"/>
                <w:sz w:val="28"/>
                <w:szCs w:val="28"/>
              </w:rPr>
              <w:t>предотвращенияя</w:t>
            </w:r>
            <w:proofErr w:type="spellEnd"/>
            <w:r>
              <w:rPr>
                <w:rFonts w:ascii="Times New Roman" w:hAnsi="Times New Roman" w:cs="Times New Roman"/>
                <w:sz w:val="28"/>
                <w:szCs w:val="28"/>
              </w:rPr>
              <w:t xml:space="preserve"> превышения нагрузок следует предусматривать формирование нового объекта рекреации в зонах доступности (таблица 11).</w:t>
            </w:r>
          </w:p>
        </w:tc>
      </w:tr>
    </w:tbl>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6" w:name="_Toc474397299"/>
      <w:r>
        <w:rPr>
          <w:rFonts w:ascii="Times New Roman" w:hAnsi="Times New Roman" w:cs="Times New Roman"/>
          <w:sz w:val="28"/>
          <w:szCs w:val="28"/>
        </w:rPr>
        <w:t xml:space="preserve">Таблица 5. Ориентировочный уровень </w:t>
      </w:r>
      <w:proofErr w:type="gramStart"/>
      <w:r>
        <w:rPr>
          <w:rFonts w:ascii="Times New Roman" w:hAnsi="Times New Roman" w:cs="Times New Roman"/>
          <w:sz w:val="28"/>
          <w:szCs w:val="28"/>
        </w:rPr>
        <w:t>предельной</w:t>
      </w:r>
      <w:bookmarkEnd w:id="36"/>
      <w:proofErr w:type="gramEnd"/>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 рекреационного  │      </w:t>
      </w:r>
      <w:proofErr w:type="gramStart"/>
      <w:r w:rsidRPr="00E513D5">
        <w:rPr>
          <w:rFonts w:ascii="Courier New" w:hAnsi="Courier New" w:cs="Courier New"/>
          <w:szCs w:val="20"/>
        </w:rPr>
        <w:t>Предельная</w:t>
      </w:r>
      <w:proofErr w:type="gramEnd"/>
      <w:r w:rsidRPr="00E513D5">
        <w:rPr>
          <w:rFonts w:ascii="Courier New" w:hAnsi="Courier New" w:cs="Courier New"/>
          <w:szCs w:val="20"/>
        </w:rPr>
        <w:t xml:space="preserve">      │    Радиус обслуживания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объекта населенного │    рекреационная     │населения (зона доступности)│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пункта        │   нагрузка - число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единовременных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│посетителей в среднем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 объекту, чел./</w:t>
      </w:r>
      <w:proofErr w:type="gramStart"/>
      <w:r w:rsidRPr="00E513D5">
        <w:rPr>
          <w:rFonts w:ascii="Courier New" w:hAnsi="Courier New" w:cs="Courier New"/>
          <w:szCs w:val="20"/>
        </w:rPr>
        <w:t>га</w:t>
      </w:r>
      <w:proofErr w:type="gramEnd"/>
      <w:r w:rsidRPr="00E513D5">
        <w:rPr>
          <w:rFonts w:ascii="Courier New" w:hAnsi="Courier New" w:cs="Courier New"/>
          <w:szCs w:val="20"/>
        </w:rPr>
        <w:t xml:space="preserve">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Лесопарк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50      │    15 - 20 мин. трансп.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spellStart"/>
      <w:r w:rsidRPr="00E513D5">
        <w:rPr>
          <w:rFonts w:ascii="Courier New" w:hAnsi="Courier New" w:cs="Courier New"/>
          <w:szCs w:val="20"/>
        </w:rPr>
        <w:t>доступн</w:t>
      </w:r>
      <w:proofErr w:type="spellEnd"/>
      <w:r w:rsidRPr="00E513D5">
        <w:rPr>
          <w:rFonts w:ascii="Courier New" w:hAnsi="Courier New" w:cs="Courier New"/>
          <w:szCs w:val="20"/>
        </w:rPr>
        <w:t>.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Сад</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100     │        400 - 600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300     │        1,2 - 1,5 км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многофункцион</w:t>
      </w:r>
      <w:proofErr w:type="spellEnd"/>
      <w:r w:rsidRPr="00E513D5">
        <w:rPr>
          <w:rFonts w:ascii="Courier New" w:hAnsi="Courier New" w:cs="Courier New"/>
          <w:szCs w:val="20"/>
        </w:rPr>
        <w:t>.)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Сквер, бульвар  │     100 и более      │        300 - 400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1. На территории объекта  рекреации  могут  быть   выделены   зоны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│различным уровнем предельной рекреационной нагрузки.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Фактическая   рекреационная    нагрузка    определяется   замерами,│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ожидаемая</w:t>
      </w:r>
      <w:proofErr w:type="gramEnd"/>
      <w:r w:rsidRPr="00E513D5">
        <w:rPr>
          <w:rFonts w:ascii="Courier New" w:hAnsi="Courier New" w:cs="Courier New"/>
          <w:szCs w:val="20"/>
        </w:rPr>
        <w:t xml:space="preserve"> - рассчитывается по формуле: R = </w:t>
      </w:r>
      <w:proofErr w:type="spellStart"/>
      <w:r w:rsidRPr="00E513D5">
        <w:rPr>
          <w:rFonts w:ascii="Courier New" w:hAnsi="Courier New" w:cs="Courier New"/>
          <w:szCs w:val="20"/>
        </w:rPr>
        <w:t>Ni</w:t>
      </w:r>
      <w:proofErr w:type="spellEnd"/>
      <w:r w:rsidRPr="00E513D5">
        <w:rPr>
          <w:rFonts w:ascii="Courier New" w:hAnsi="Courier New" w:cs="Courier New"/>
          <w:szCs w:val="20"/>
        </w:rPr>
        <w:t>/</w:t>
      </w:r>
      <w:proofErr w:type="spellStart"/>
      <w:r w:rsidRPr="00E513D5">
        <w:rPr>
          <w:rFonts w:ascii="Courier New" w:hAnsi="Courier New" w:cs="Courier New"/>
          <w:szCs w:val="20"/>
        </w:rPr>
        <w:t>Si</w:t>
      </w:r>
      <w:proofErr w:type="spellEnd"/>
      <w:r w:rsidRPr="00E513D5">
        <w:rPr>
          <w:rFonts w:ascii="Courier New" w:hAnsi="Courier New" w:cs="Courier New"/>
          <w:szCs w:val="20"/>
        </w:rPr>
        <w:t>, где R  -  рекреационная│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│нагрузка, </w:t>
      </w:r>
      <w:proofErr w:type="spellStart"/>
      <w:r w:rsidRPr="00E513D5">
        <w:rPr>
          <w:rFonts w:ascii="Courier New" w:hAnsi="Courier New" w:cs="Courier New"/>
          <w:szCs w:val="20"/>
        </w:rPr>
        <w:t>Ni</w:t>
      </w:r>
      <w:proofErr w:type="spellEnd"/>
      <w:r w:rsidRPr="00E513D5">
        <w:rPr>
          <w:rFonts w:ascii="Courier New" w:hAnsi="Courier New" w:cs="Courier New"/>
          <w:szCs w:val="20"/>
        </w:rPr>
        <w:t xml:space="preserve"> - количество посетителей объектов рекреации,  </w:t>
      </w:r>
      <w:proofErr w:type="spellStart"/>
      <w:r w:rsidRPr="00E513D5">
        <w:rPr>
          <w:rFonts w:ascii="Courier New" w:hAnsi="Courier New" w:cs="Courier New"/>
          <w:szCs w:val="20"/>
        </w:rPr>
        <w:t>Si</w:t>
      </w:r>
      <w:proofErr w:type="spellEnd"/>
      <w:r w:rsidRPr="00E513D5">
        <w:rPr>
          <w:rFonts w:ascii="Courier New" w:hAnsi="Courier New" w:cs="Courier New"/>
          <w:szCs w:val="20"/>
        </w:rPr>
        <w:t xml:space="preserve">  -  площадь│</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│рекреационной   территории.    Количество    посетителей,    одновременно│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находящихся</w:t>
      </w:r>
      <w:proofErr w:type="gramEnd"/>
      <w:r w:rsidRPr="00E513D5">
        <w:rPr>
          <w:rFonts w:ascii="Courier New" w:hAnsi="Courier New" w:cs="Courier New"/>
          <w:szCs w:val="20"/>
        </w:rPr>
        <w:t xml:space="preserve"> на территории  рекреации, рекомендуется  принимать 10  -  15%│</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  численности  населения,  проживающего  в  зоне  доступности   объекта│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│рекреации.                                                               │</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bookmarkStart w:id="37" w:name="_Toc474397300"/>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0"/>
        <w:rPr>
          <w:rFonts w:ascii="Times New Roman" w:hAnsi="Times New Roman" w:cs="Times New Roman"/>
          <w:sz w:val="28"/>
          <w:szCs w:val="28"/>
        </w:rPr>
      </w:pPr>
      <w:r>
        <w:rPr>
          <w:rFonts w:ascii="Times New Roman" w:hAnsi="Times New Roman" w:cs="Times New Roman"/>
          <w:sz w:val="28"/>
          <w:szCs w:val="28"/>
        </w:rPr>
        <w:lastRenderedPageBreak/>
        <w:t>ПОСАДКА ДЕРЕВЬЕВ</w:t>
      </w:r>
      <w:bookmarkEnd w:id="37"/>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1"/>
        <w:rPr>
          <w:rFonts w:ascii="Times New Roman" w:hAnsi="Times New Roman" w:cs="Times New Roman"/>
          <w:sz w:val="28"/>
          <w:szCs w:val="28"/>
        </w:rPr>
      </w:pPr>
      <w:bookmarkStart w:id="38" w:name="_Toc474397301"/>
      <w:r>
        <w:rPr>
          <w:rFonts w:ascii="Times New Roman" w:hAnsi="Times New Roman" w:cs="Times New Roman"/>
          <w:sz w:val="28"/>
          <w:szCs w:val="28"/>
        </w:rPr>
        <w:t>Таблица 6. Рекомендуемые расстояния посадки деревьев</w:t>
      </w:r>
      <w:bookmarkEnd w:id="38"/>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категории улицы</w:t>
      </w:r>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метрах</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8250"/>
        <w:gridCol w:w="1531"/>
      </w:tblGrid>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Категория улиц и дорог</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Расстояние от проезжей части до ствола</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общегородского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5 - 7</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районного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3 - 4</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Улицы и дороги местного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2 - 3</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Проезды</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1,5 - 2</w:t>
            </w:r>
          </w:p>
        </w:tc>
      </w:tr>
      <w:tr w:rsidR="00EF36DB" w:rsidTr="00E513D5">
        <w:tc>
          <w:tcPr>
            <w:tcW w:w="9781" w:type="dxa"/>
            <w:gridSpan w:val="2"/>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Примечание. Наиболее пригодные виды для посадок: липа голландская, тополь канадский, тополь китайский пирамидальный, тополь берлинский, клен татарский, клен </w:t>
            </w:r>
            <w:proofErr w:type="spellStart"/>
            <w:r>
              <w:rPr>
                <w:rFonts w:ascii="Times New Roman" w:hAnsi="Times New Roman" w:cs="Times New Roman"/>
                <w:sz w:val="28"/>
                <w:szCs w:val="28"/>
              </w:rPr>
              <w:t>ясенелистый</w:t>
            </w:r>
            <w:proofErr w:type="spellEnd"/>
            <w:r>
              <w:rPr>
                <w:rFonts w:ascii="Times New Roman" w:hAnsi="Times New Roman" w:cs="Times New Roman"/>
                <w:sz w:val="28"/>
                <w:szCs w:val="28"/>
              </w:rPr>
              <w:t xml:space="preserve">, ясень </w:t>
            </w:r>
            <w:proofErr w:type="spellStart"/>
            <w:r>
              <w:rPr>
                <w:rFonts w:ascii="Times New Roman" w:hAnsi="Times New Roman" w:cs="Times New Roman"/>
                <w:sz w:val="28"/>
                <w:szCs w:val="28"/>
              </w:rPr>
              <w:t>пенсильванский</w:t>
            </w:r>
            <w:proofErr w:type="spellEnd"/>
            <w:r>
              <w:rPr>
                <w:rFonts w:ascii="Times New Roman" w:hAnsi="Times New Roman" w:cs="Times New Roman"/>
                <w:sz w:val="28"/>
                <w:szCs w:val="28"/>
              </w:rPr>
              <w:t>, ива ломкая шаровидная, вяз гладкий, боярышники, акация желтая.</w:t>
            </w:r>
          </w:p>
        </w:tc>
      </w:tr>
    </w:tbl>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bookmarkStart w:id="39" w:name="_Toc474397302"/>
      <w:r>
        <w:rPr>
          <w:rFonts w:ascii="Times New Roman" w:hAnsi="Times New Roman" w:cs="Times New Roman"/>
          <w:sz w:val="28"/>
          <w:szCs w:val="28"/>
        </w:rPr>
        <w:t>Приложение N 2</w:t>
      </w:r>
      <w:bookmarkEnd w:id="39"/>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РЕКОМЕНДУЕМЫЙ РАСЧЕТ ШИРИНЫ ПЕШЕХОДНЫХ КОММУНИКАЦИЙ</w:t>
      </w: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Расчет ширины тротуаров и других пешеходных коммуникаций рекомендуется производить по формуле: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1457325" cy="3238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323850"/>
                    </a:xfrm>
                    <a:prstGeom prst="rect">
                      <a:avLst/>
                    </a:prstGeom>
                    <a:noFill/>
                    <a:ln>
                      <a:noFill/>
                    </a:ln>
                  </pic:spPr>
                </pic:pic>
              </a:graphicData>
            </a:graphic>
          </wp:inline>
        </w:drawing>
      </w:r>
      <w:r>
        <w:rPr>
          <w:rFonts w:ascii="Times New Roman" w:hAnsi="Times New Roman" w:cs="Times New Roman"/>
          <w:sz w:val="28"/>
          <w:szCs w:val="28"/>
        </w:rPr>
        <w:t>, где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B - расчетная ширина пешеходной коммуникации,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209550" cy="323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 cy="323850"/>
                    </a:xfrm>
                    <a:prstGeom prst="rect">
                      <a:avLst/>
                    </a:prstGeom>
                    <a:noFill/>
                    <a:ln>
                      <a:noFill/>
                    </a:ln>
                  </pic:spPr>
                </pic:pic>
              </a:graphicData>
            </a:graphic>
          </wp:inline>
        </w:drawing>
      </w:r>
      <w:r>
        <w:rPr>
          <w:rFonts w:ascii="Times New Roman" w:hAnsi="Times New Roman" w:cs="Times New Roman"/>
          <w:sz w:val="28"/>
          <w:szCs w:val="28"/>
        </w:rPr>
        <w:t xml:space="preserve"> - стандартная ширина одной полосы пешеходного движения, равная 0,75 м;</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1"/>
        <w:rPr>
          <w:rFonts w:ascii="Times New Roman" w:hAnsi="Times New Roman" w:cs="Times New Roman"/>
          <w:sz w:val="28"/>
          <w:szCs w:val="28"/>
        </w:rPr>
      </w:pPr>
      <w:bookmarkStart w:id="40" w:name="_Toc474397303"/>
      <w:r>
        <w:rPr>
          <w:rFonts w:ascii="Times New Roman" w:hAnsi="Times New Roman" w:cs="Times New Roman"/>
          <w:sz w:val="28"/>
          <w:szCs w:val="28"/>
        </w:rPr>
        <w:t>Пропускная способность пешеходных коммуникаций</w:t>
      </w:r>
      <w:bookmarkEnd w:id="40"/>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Человек в час</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Элементы пешеходных коммуникаций              │ </w:t>
      </w:r>
      <w:proofErr w:type="gramStart"/>
      <w:r w:rsidRPr="00E513D5">
        <w:rPr>
          <w:rFonts w:ascii="Courier New" w:hAnsi="Courier New" w:cs="Courier New"/>
          <w:szCs w:val="20"/>
        </w:rPr>
        <w:t>Пропускная</w:t>
      </w:r>
      <w:proofErr w:type="gramEnd"/>
      <w:r w:rsidRPr="00E513D5">
        <w:rPr>
          <w:rFonts w:ascii="Courier New" w:hAnsi="Courier New" w:cs="Courier New"/>
          <w:szCs w:val="20"/>
        </w:rPr>
        <w:t xml:space="preserve">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одной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полосы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движения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│развитой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800│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│незначительной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в пределах зеленых насаждений улиц и дорог     │  800 - 1000│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│(бульвары)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дороги (прогулочные)                         │   600 - 700│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переходы через проезжую часть (наземные)     │ 1200 - 1500│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Лестница                                                │   500 - 600│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Пандус (уклон 1:10)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&lt;*&gt; Предельная пропускная способность,  принимаемая  при  определении│</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│максимальных нагрузок, - 1500 чел./час.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Примечание.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Ширина одной полосы пешеходного движения - 0,75 м.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bookmarkStart w:id="41" w:name="_Toc474397304"/>
      <w:r>
        <w:rPr>
          <w:rFonts w:ascii="Times New Roman" w:hAnsi="Times New Roman" w:cs="Times New Roman"/>
          <w:sz w:val="28"/>
          <w:szCs w:val="28"/>
        </w:rPr>
        <w:lastRenderedPageBreak/>
        <w:t>Приложение N 3</w:t>
      </w:r>
      <w:bookmarkEnd w:id="41"/>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РЕКРЕАЦИОННОГО НАЗНАЧЕНИЯ</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2" w:name="_Toc474397305"/>
      <w:r>
        <w:rPr>
          <w:rFonts w:ascii="Times New Roman" w:hAnsi="Times New Roman" w:cs="Times New Roman"/>
          <w:sz w:val="28"/>
          <w:szCs w:val="28"/>
        </w:rPr>
        <w:t>Таблица 1. Организация аллей и дорог парка, лесопарка</w:t>
      </w:r>
      <w:bookmarkEnd w:id="42"/>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 других крупных объектов рекреации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Типы аллей │  Ширина  │     Назначение     │      Рекомендации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дорог   │   (м)    │                    │      благоустройству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Основные  │   6 - 9  │      Интенсивное</w:t>
      </w:r>
      <w:proofErr w:type="gramStart"/>
      <w:r w:rsidRPr="00E513D5">
        <w:rPr>
          <w:rFonts w:ascii="Courier New" w:hAnsi="Courier New" w:cs="Courier New"/>
          <w:szCs w:val="20"/>
        </w:rPr>
        <w:t xml:space="preserve">   │     Д</w:t>
      </w:r>
      <w:proofErr w:type="gramEnd"/>
      <w:r w:rsidRPr="00E513D5">
        <w:rPr>
          <w:rFonts w:ascii="Courier New" w:hAnsi="Courier New" w:cs="Courier New"/>
          <w:szCs w:val="20"/>
        </w:rPr>
        <w:t>опускаются     зеленые│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│пешеходные  │          │пешеходное  </w:t>
      </w:r>
      <w:proofErr w:type="spellStart"/>
      <w:r w:rsidRPr="00E513D5">
        <w:rPr>
          <w:rFonts w:ascii="Courier New" w:hAnsi="Courier New" w:cs="Courier New"/>
          <w:szCs w:val="20"/>
        </w:rPr>
        <w:t>движение│разделительные</w:t>
      </w:r>
      <w:proofErr w:type="spellEnd"/>
      <w:r w:rsidRPr="00E513D5">
        <w:rPr>
          <w:rFonts w:ascii="Courier New" w:hAnsi="Courier New" w:cs="Courier New"/>
          <w:szCs w:val="20"/>
        </w:rPr>
        <w:t xml:space="preserve">        полосы│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│аллеи и     │          │(более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ш</w:t>
      </w:r>
      <w:proofErr w:type="gramEnd"/>
      <w:r w:rsidRPr="00E513D5">
        <w:rPr>
          <w:rFonts w:ascii="Courier New" w:hAnsi="Courier New" w:cs="Courier New"/>
          <w:szCs w:val="20"/>
        </w:rPr>
        <w:t>ириной порядка 2  м,  через│</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w:t>
      </w:r>
      <w:proofErr w:type="gramStart"/>
      <w:r w:rsidRPr="00E513D5">
        <w:rPr>
          <w:rFonts w:ascii="Courier New" w:hAnsi="Courier New" w:cs="Courier New"/>
          <w:szCs w:val="20"/>
        </w:rPr>
        <w:t xml:space="preserve"> *    │          │Д</w:t>
      </w:r>
      <w:proofErr w:type="gramEnd"/>
      <w:r w:rsidRPr="00E513D5">
        <w:rPr>
          <w:rFonts w:ascii="Courier New" w:hAnsi="Courier New" w:cs="Courier New"/>
          <w:szCs w:val="20"/>
        </w:rPr>
        <w:t xml:space="preserve">опускается   </w:t>
      </w:r>
      <w:proofErr w:type="spellStart"/>
      <w:r w:rsidRPr="00E513D5">
        <w:rPr>
          <w:rFonts w:ascii="Courier New" w:hAnsi="Courier New" w:cs="Courier New"/>
          <w:szCs w:val="20"/>
        </w:rPr>
        <w:t>проезд│каждые</w:t>
      </w:r>
      <w:proofErr w:type="spellEnd"/>
      <w:r w:rsidRPr="00E513D5">
        <w:rPr>
          <w:rFonts w:ascii="Courier New" w:hAnsi="Courier New" w:cs="Courier New"/>
          <w:szCs w:val="20"/>
        </w:rPr>
        <w:t xml:space="preserve"> 25 - 30 м -  проходы.│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spellStart"/>
      <w:r w:rsidRPr="00E513D5">
        <w:rPr>
          <w:rFonts w:ascii="Courier New" w:hAnsi="Courier New" w:cs="Courier New"/>
          <w:szCs w:val="20"/>
        </w:rPr>
        <w:t>внутрипаркового</w:t>
      </w:r>
      <w:proofErr w:type="spellEnd"/>
      <w:proofErr w:type="gramStart"/>
      <w:r w:rsidRPr="00E513D5">
        <w:rPr>
          <w:rFonts w:ascii="Courier New" w:hAnsi="Courier New" w:cs="Courier New"/>
          <w:szCs w:val="20"/>
        </w:rPr>
        <w:t xml:space="preserve">     │Е</w:t>
      </w:r>
      <w:proofErr w:type="gramEnd"/>
      <w:r w:rsidRPr="00E513D5">
        <w:rPr>
          <w:rFonts w:ascii="Courier New" w:hAnsi="Courier New" w:cs="Courier New"/>
          <w:szCs w:val="20"/>
        </w:rPr>
        <w:t>сли   аллея    на    берегу│</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в</w:t>
      </w:r>
      <w:proofErr w:type="gramEnd"/>
      <w:r w:rsidRPr="00E513D5">
        <w:rPr>
          <w:rFonts w:ascii="Courier New" w:hAnsi="Courier New" w:cs="Courier New"/>
          <w:szCs w:val="20"/>
        </w:rPr>
        <w:t>одоема,    ее    поперечный│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│Соединяет           │профиль может быть  решен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│функциональные  </w:t>
      </w:r>
      <w:proofErr w:type="spellStart"/>
      <w:r w:rsidRPr="00E513D5">
        <w:rPr>
          <w:rFonts w:ascii="Courier New" w:hAnsi="Courier New" w:cs="Courier New"/>
          <w:szCs w:val="20"/>
        </w:rPr>
        <w:t>зоны│разных</w:t>
      </w:r>
      <w:proofErr w:type="spellEnd"/>
      <w:r w:rsidRPr="00E513D5">
        <w:rPr>
          <w:rFonts w:ascii="Courier New" w:hAnsi="Courier New" w:cs="Courier New"/>
          <w:szCs w:val="20"/>
        </w:rPr>
        <w:t xml:space="preserve">   </w:t>
      </w:r>
      <w:proofErr w:type="gramStart"/>
      <w:r w:rsidRPr="00E513D5">
        <w:rPr>
          <w:rFonts w:ascii="Courier New" w:hAnsi="Courier New" w:cs="Courier New"/>
          <w:szCs w:val="20"/>
        </w:rPr>
        <w:t>уровнях</w:t>
      </w:r>
      <w:proofErr w:type="gramEnd"/>
      <w:r w:rsidRPr="00E513D5">
        <w:rPr>
          <w:rFonts w:ascii="Courier New" w:hAnsi="Courier New" w:cs="Courier New"/>
          <w:szCs w:val="20"/>
        </w:rPr>
        <w:t>,    которые│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xml:space="preserve">│            │          │и   участки    </w:t>
      </w:r>
      <w:proofErr w:type="spellStart"/>
      <w:r w:rsidRPr="00E513D5">
        <w:rPr>
          <w:rFonts w:ascii="Courier New" w:hAnsi="Courier New" w:cs="Courier New"/>
          <w:szCs w:val="20"/>
        </w:rPr>
        <w:t>между│связаны</w:t>
      </w:r>
      <w:proofErr w:type="spellEnd"/>
      <w:r w:rsidRPr="00E513D5">
        <w:rPr>
          <w:rFonts w:ascii="Courier New" w:hAnsi="Courier New" w:cs="Courier New"/>
          <w:szCs w:val="20"/>
        </w:rPr>
        <w:t xml:space="preserve">  откосами,  стенками│</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│собой, те и другие </w:t>
      </w:r>
      <w:proofErr w:type="spellStart"/>
      <w:r w:rsidRPr="00E513D5">
        <w:rPr>
          <w:rFonts w:ascii="Courier New" w:hAnsi="Courier New" w:cs="Courier New"/>
          <w:szCs w:val="20"/>
        </w:rPr>
        <w:t>с│и</w:t>
      </w:r>
      <w:proofErr w:type="spellEnd"/>
      <w:r w:rsidRPr="00E513D5">
        <w:rPr>
          <w:rFonts w:ascii="Courier New" w:hAnsi="Courier New" w:cs="Courier New"/>
          <w:szCs w:val="20"/>
        </w:rPr>
        <w:t xml:space="preserve">   лестницами.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│основными входами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вердое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│асфальтобетон)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│обрамлением         бортовым│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│камнем.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Второсте</w:t>
      </w:r>
      <w:proofErr w:type="spellEnd"/>
      <w:r w:rsidRPr="00E513D5">
        <w:rPr>
          <w:rFonts w:ascii="Courier New" w:hAnsi="Courier New" w:cs="Courier New"/>
          <w:szCs w:val="20"/>
        </w:rPr>
        <w:t>-  │ 3 - 4,5  │      Интенсивное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рассируются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│пенные аллеи│          │пешеходное  </w:t>
      </w:r>
      <w:proofErr w:type="spellStart"/>
      <w:r w:rsidRPr="00E513D5">
        <w:rPr>
          <w:rFonts w:ascii="Courier New" w:hAnsi="Courier New" w:cs="Courier New"/>
          <w:szCs w:val="20"/>
        </w:rPr>
        <w:t>движение│живописным</w:t>
      </w:r>
      <w:proofErr w:type="spellEnd"/>
      <w:r w:rsidRPr="00E513D5">
        <w:rPr>
          <w:rFonts w:ascii="Courier New" w:hAnsi="Courier New" w:cs="Courier New"/>
          <w:szCs w:val="20"/>
        </w:rPr>
        <w:t xml:space="preserve">   местам,   могут│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 дороги *  │          │(до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и</w:t>
      </w:r>
      <w:proofErr w:type="gramEnd"/>
      <w:r w:rsidRPr="00E513D5">
        <w:rPr>
          <w:rFonts w:ascii="Courier New" w:hAnsi="Courier New" w:cs="Courier New"/>
          <w:szCs w:val="20"/>
        </w:rPr>
        <w:t>меть          криволинейные│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│Допускается   </w:t>
      </w:r>
      <w:proofErr w:type="spellStart"/>
      <w:r w:rsidRPr="00E513D5">
        <w:rPr>
          <w:rFonts w:ascii="Courier New" w:hAnsi="Courier New" w:cs="Courier New"/>
          <w:szCs w:val="20"/>
        </w:rPr>
        <w:t>проезд│очертания</w:t>
      </w:r>
      <w:proofErr w:type="spellEnd"/>
      <w:r w:rsidRPr="00E513D5">
        <w:rPr>
          <w:rFonts w:ascii="Courier New" w:hAnsi="Courier New" w:cs="Courier New"/>
          <w:szCs w:val="20"/>
        </w:rPr>
        <w:t>. Покрытие: твердое│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│(плитка,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щ</w:t>
      </w:r>
      <w:proofErr w:type="gramEnd"/>
      <w:r w:rsidRPr="00E513D5">
        <w:rPr>
          <w:rFonts w:ascii="Courier New" w:hAnsi="Courier New" w:cs="Courier New"/>
          <w:szCs w:val="20"/>
        </w:rPr>
        <w:t>ебеночное,     обработанное│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│Соединяют           │вяжущими.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│второстепенные </w:t>
      </w:r>
      <w:proofErr w:type="spellStart"/>
      <w:r w:rsidRPr="00E513D5">
        <w:rPr>
          <w:rFonts w:ascii="Courier New" w:hAnsi="Courier New" w:cs="Courier New"/>
          <w:szCs w:val="20"/>
        </w:rPr>
        <w:t>входы│высоту</w:t>
      </w:r>
      <w:proofErr w:type="spellEnd"/>
      <w:r w:rsidRPr="00E513D5">
        <w:rPr>
          <w:rFonts w:ascii="Courier New" w:hAnsi="Courier New" w:cs="Courier New"/>
          <w:szCs w:val="20"/>
        </w:rPr>
        <w:t xml:space="preserve"> 2,0 - 2,5 м.  Садовый│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│и  парковые  </w:t>
      </w:r>
      <w:proofErr w:type="spellStart"/>
      <w:r w:rsidRPr="00E513D5">
        <w:rPr>
          <w:rFonts w:ascii="Courier New" w:hAnsi="Courier New" w:cs="Courier New"/>
          <w:szCs w:val="20"/>
        </w:rPr>
        <w:t>объекты│борт</w:t>
      </w:r>
      <w:proofErr w:type="spellEnd"/>
      <w:r w:rsidRPr="00E513D5">
        <w:rPr>
          <w:rFonts w:ascii="Courier New" w:hAnsi="Courier New" w:cs="Courier New"/>
          <w:szCs w:val="20"/>
        </w:rPr>
        <w:t>, бордюры  из  цветов  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│между собой</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рав,   водоотводные   лотки│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│или др.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Дополни-  │1,5 - 2,5 │      Пешеходное    │     Свободная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тельные</w:t>
      </w:r>
      <w:proofErr w:type="gramEnd"/>
      <w:r w:rsidRPr="00E513D5">
        <w:rPr>
          <w:rFonts w:ascii="Courier New" w:hAnsi="Courier New" w:cs="Courier New"/>
          <w:szCs w:val="20"/>
        </w:rPr>
        <w:t xml:space="preserve">     │          │движение       </w:t>
      </w:r>
      <w:proofErr w:type="spellStart"/>
      <w:r w:rsidRPr="00E513D5">
        <w:rPr>
          <w:rFonts w:ascii="Courier New" w:hAnsi="Courier New" w:cs="Courier New"/>
          <w:szCs w:val="20"/>
        </w:rPr>
        <w:t>малой│трассировка</w:t>
      </w:r>
      <w:proofErr w:type="spellEnd"/>
      <w:r w:rsidRPr="00E513D5">
        <w:rPr>
          <w:rFonts w:ascii="Courier New" w:hAnsi="Courier New" w:cs="Courier New"/>
          <w:szCs w:val="20"/>
        </w:rPr>
        <w:t>, каждый  поворот│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│интенсивности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правдан   и    зафиксирован│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│дороги      │          │Проезд транспорта </w:t>
      </w:r>
      <w:proofErr w:type="spellStart"/>
      <w:r w:rsidRPr="00E513D5">
        <w:rPr>
          <w:rFonts w:ascii="Courier New" w:hAnsi="Courier New" w:cs="Courier New"/>
          <w:szCs w:val="20"/>
        </w:rPr>
        <w:t>не│объектом</w:t>
      </w:r>
      <w:proofErr w:type="spellEnd"/>
      <w:r w:rsidRPr="00E513D5">
        <w:rPr>
          <w:rFonts w:ascii="Courier New" w:hAnsi="Courier New" w:cs="Courier New"/>
          <w:szCs w:val="20"/>
        </w:rPr>
        <w:t>,       сооружением,│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г</w:t>
      </w:r>
      <w:proofErr w:type="gramEnd"/>
      <w:r w:rsidRPr="00E513D5">
        <w:rPr>
          <w:rFonts w:ascii="Courier New" w:hAnsi="Courier New" w:cs="Courier New"/>
          <w:szCs w:val="20"/>
        </w:rPr>
        <w:t>руппой    или    одиночными│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│Подводят к </w:t>
      </w:r>
      <w:proofErr w:type="spellStart"/>
      <w:proofErr w:type="gramStart"/>
      <w:r w:rsidRPr="00E513D5">
        <w:rPr>
          <w:rFonts w:ascii="Courier New" w:hAnsi="Courier New" w:cs="Courier New"/>
          <w:szCs w:val="20"/>
        </w:rPr>
        <w:t>отдельным</w:t>
      </w:r>
      <w:proofErr w:type="gramEnd"/>
      <w:r w:rsidRPr="00E513D5">
        <w:rPr>
          <w:rFonts w:ascii="Courier New" w:hAnsi="Courier New" w:cs="Courier New"/>
          <w:szCs w:val="20"/>
        </w:rPr>
        <w:t>│насаждениями</w:t>
      </w:r>
      <w:proofErr w:type="spellEnd"/>
      <w:r w:rsidRPr="00E513D5">
        <w:rPr>
          <w:rFonts w:ascii="Courier New" w:hAnsi="Courier New" w:cs="Courier New"/>
          <w:szCs w:val="20"/>
        </w:rPr>
        <w:t>.     Продольный│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парковым</w:t>
      </w:r>
      <w:proofErr w:type="gramEnd"/>
      <w:r w:rsidRPr="00E513D5">
        <w:rPr>
          <w:rFonts w:ascii="Courier New" w:hAnsi="Courier New" w:cs="Courier New"/>
          <w:szCs w:val="20"/>
        </w:rPr>
        <w:t xml:space="preserve">            │уклон     допускается     80│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│сооружениям</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ромилле.  Покрытие: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│грунтовое улучшенное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Тропы     │0,75 - 1,0│     Дополнительная</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│прогулочная  сеть  </w:t>
      </w:r>
      <w:proofErr w:type="spellStart"/>
      <w:proofErr w:type="gramStart"/>
      <w:r w:rsidRPr="00E513D5">
        <w:rPr>
          <w:rFonts w:ascii="Courier New" w:hAnsi="Courier New" w:cs="Courier New"/>
          <w:szCs w:val="20"/>
        </w:rPr>
        <w:t>с</w:t>
      </w:r>
      <w:proofErr w:type="gramEnd"/>
      <w:r w:rsidRPr="00E513D5">
        <w:rPr>
          <w:rFonts w:ascii="Courier New" w:hAnsi="Courier New" w:cs="Courier New"/>
          <w:szCs w:val="20"/>
        </w:rPr>
        <w:t>│крутым</w:t>
      </w:r>
      <w:proofErr w:type="spellEnd"/>
      <w:r w:rsidRPr="00E513D5">
        <w:rPr>
          <w:rFonts w:ascii="Courier New" w:hAnsi="Courier New" w:cs="Courier New"/>
          <w:szCs w:val="20"/>
        </w:rPr>
        <w:t xml:space="preserve"> склонам, через  чаши,│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естественным</w:t>
      </w:r>
      <w:proofErr w:type="gramEnd"/>
      <w:r w:rsidRPr="00E513D5">
        <w:rPr>
          <w:rFonts w:ascii="Courier New" w:hAnsi="Courier New" w:cs="Courier New"/>
          <w:szCs w:val="20"/>
        </w:rPr>
        <w:t xml:space="preserve">        │овраги, ручьи.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          │характером          │      Покрытие: грунтовое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│ландшафта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е</w:t>
      </w:r>
      <w:proofErr w:type="gramEnd"/>
      <w:r w:rsidRPr="00E513D5">
        <w:rPr>
          <w:rFonts w:ascii="Courier New" w:hAnsi="Courier New" w:cs="Courier New"/>
          <w:szCs w:val="20"/>
        </w:rPr>
        <w:t>стественное.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Велосипед-│  1,5 -   │     </w:t>
      </w:r>
      <w:proofErr w:type="gramStart"/>
      <w:r w:rsidRPr="00E513D5">
        <w:rPr>
          <w:rFonts w:ascii="Courier New" w:hAnsi="Courier New" w:cs="Courier New"/>
          <w:szCs w:val="20"/>
        </w:rPr>
        <w:t>Велосипедные</w:t>
      </w:r>
      <w:proofErr w:type="gramEnd"/>
      <w:r w:rsidRPr="00E513D5">
        <w:rPr>
          <w:rFonts w:ascii="Courier New" w:hAnsi="Courier New" w:cs="Courier New"/>
          <w:szCs w:val="20"/>
        </w:rPr>
        <w:t xml:space="preserve">   │     Трассирование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w:t>
      </w:r>
      <w:proofErr w:type="spellStart"/>
      <w:r w:rsidRPr="00E513D5">
        <w:rPr>
          <w:rFonts w:ascii="Courier New" w:hAnsi="Courier New" w:cs="Courier New"/>
          <w:szCs w:val="20"/>
        </w:rPr>
        <w:t>ные</w:t>
      </w:r>
      <w:proofErr w:type="spellEnd"/>
      <w:r w:rsidRPr="00E513D5">
        <w:rPr>
          <w:rFonts w:ascii="Courier New" w:hAnsi="Courier New" w:cs="Courier New"/>
          <w:szCs w:val="20"/>
        </w:rPr>
        <w:t xml:space="preserve"> дорожки │   2,25   │прогулки            │замкнутое        (кольцевое,│</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│петельное,    восьмерочное).│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│Рекомендуется          пункт│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│техобслуживания.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│твердое.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для  │4,0 - 6,0 │     Прогулки       │     Наибольшие   продольные│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│конной езды │          │верхом, в  </w:t>
      </w:r>
      <w:proofErr w:type="spellStart"/>
      <w:r w:rsidRPr="00E513D5">
        <w:rPr>
          <w:rFonts w:ascii="Courier New" w:hAnsi="Courier New" w:cs="Courier New"/>
          <w:szCs w:val="20"/>
        </w:rPr>
        <w:t>экипажах,│уклоны</w:t>
      </w:r>
      <w:proofErr w:type="spellEnd"/>
      <w:r w:rsidRPr="00E513D5">
        <w:rPr>
          <w:rFonts w:ascii="Courier New" w:hAnsi="Courier New" w:cs="Courier New"/>
          <w:szCs w:val="20"/>
        </w:rPr>
        <w:t xml:space="preserve"> до 60 промилле.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санях</w:t>
      </w:r>
      <w:proofErr w:type="gramEnd"/>
      <w:r w:rsidRPr="00E513D5">
        <w:rPr>
          <w:rFonts w:ascii="Courier New" w:hAnsi="Courier New" w:cs="Courier New"/>
          <w:szCs w:val="20"/>
        </w:rPr>
        <w:t xml:space="preserve">.   Допускается│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│высоту 4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     Покрытие:     грунтовое│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у</w:t>
      </w:r>
      <w:proofErr w:type="gramEnd"/>
      <w:r w:rsidRPr="00E513D5">
        <w:rPr>
          <w:rFonts w:ascii="Courier New" w:hAnsi="Courier New" w:cs="Courier New"/>
          <w:szCs w:val="20"/>
        </w:rPr>
        <w:t>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Автомо</w:t>
      </w:r>
      <w:proofErr w:type="spellEnd"/>
      <w:r w:rsidRPr="00E513D5">
        <w:rPr>
          <w:rFonts w:ascii="Courier New" w:hAnsi="Courier New" w:cs="Courier New"/>
          <w:szCs w:val="20"/>
        </w:rPr>
        <w:t>-   │4,5 - 7,0 │     Автомобильные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бильная</w:t>
      </w:r>
      <w:proofErr w:type="spellEnd"/>
      <w:r w:rsidRPr="00E513D5">
        <w:rPr>
          <w:rFonts w:ascii="Courier New" w:hAnsi="Courier New" w:cs="Courier New"/>
          <w:szCs w:val="20"/>
        </w:rPr>
        <w:t xml:space="preserve">     │          │прогулки  и   </w:t>
      </w:r>
      <w:proofErr w:type="spellStart"/>
      <w:r w:rsidRPr="00E513D5">
        <w:rPr>
          <w:rFonts w:ascii="Courier New" w:hAnsi="Courier New" w:cs="Courier New"/>
          <w:szCs w:val="20"/>
        </w:rPr>
        <w:t>проезд│периферии</w:t>
      </w:r>
      <w:proofErr w:type="spellEnd"/>
      <w:r w:rsidRPr="00E513D5">
        <w:rPr>
          <w:rFonts w:ascii="Courier New" w:hAnsi="Courier New" w:cs="Courier New"/>
          <w:szCs w:val="20"/>
        </w:rPr>
        <w:t xml:space="preserve">    лесопарка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│дорога      │          │</w:t>
      </w:r>
      <w:proofErr w:type="spellStart"/>
      <w:r w:rsidRPr="00E513D5">
        <w:rPr>
          <w:rFonts w:ascii="Courier New" w:hAnsi="Courier New" w:cs="Courier New"/>
          <w:szCs w:val="20"/>
        </w:rPr>
        <w:t>внутрипаркового</w:t>
      </w:r>
      <w:proofErr w:type="spellEnd"/>
      <w:r w:rsidRPr="00E513D5">
        <w:rPr>
          <w:rFonts w:ascii="Courier New" w:hAnsi="Courier New" w:cs="Courier New"/>
          <w:szCs w:val="20"/>
        </w:rPr>
        <w:t xml:space="preserve">     │стороне    от     </w:t>
      </w:r>
      <w:proofErr w:type="gramStart"/>
      <w:r w:rsidRPr="00E513D5">
        <w:rPr>
          <w:rFonts w:ascii="Courier New" w:hAnsi="Courier New" w:cs="Courier New"/>
          <w:szCs w:val="20"/>
        </w:rPr>
        <w:t>пешеходных</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парквей</w:t>
      </w:r>
      <w:proofErr w:type="spellEnd"/>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к</w:t>
      </w:r>
      <w:proofErr w:type="gramEnd"/>
      <w:r w:rsidRPr="00E513D5">
        <w:rPr>
          <w:rFonts w:ascii="Courier New" w:hAnsi="Courier New" w:cs="Courier New"/>
          <w:szCs w:val="20"/>
        </w:rPr>
        <w:t>оммуникаций.     Наибольший│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Допускается    │продольный      уклон     70│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│промилле,  макс.  скорость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│40      км/час.      Радиусы│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│закруглений - не менее 15 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│Покрытие: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│щебеночное,       гравийное,│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│обработка          </w:t>
      </w:r>
      <w:proofErr w:type="gramStart"/>
      <w:r w:rsidRPr="00E513D5">
        <w:rPr>
          <w:rFonts w:ascii="Courier New" w:hAnsi="Courier New" w:cs="Courier New"/>
          <w:szCs w:val="20"/>
        </w:rPr>
        <w:t>вяжущими</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│бордюрный камень.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1.  В  ширину   пешеходных    аллей    включаются    зоны│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│пешеходного  движения,  разграничительные  зеленые  полосы,  водоотводные│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│лотки и площадки  для  установки  скамеек.  Устройство  </w:t>
      </w:r>
      <w:proofErr w:type="gramStart"/>
      <w:r w:rsidRPr="00E513D5">
        <w:rPr>
          <w:rFonts w:ascii="Courier New" w:hAnsi="Courier New" w:cs="Courier New"/>
          <w:szCs w:val="20"/>
        </w:rPr>
        <w:t>разграничительных</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│зеленых полос необходимо при ширине более 6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На типах  аллей  и  дорог,  помеченных   знаком  "*",   допускается│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│катание  на  роликовых  досках,  коньках,  самокатах,  </w:t>
      </w:r>
      <w:proofErr w:type="gramStart"/>
      <w:r w:rsidRPr="00E513D5">
        <w:rPr>
          <w:rFonts w:ascii="Courier New" w:hAnsi="Courier New" w:cs="Courier New"/>
          <w:szCs w:val="20"/>
        </w:rPr>
        <w:t>помимо</w:t>
      </w:r>
      <w:proofErr w:type="gramEnd"/>
      <w:r w:rsidRPr="00E513D5">
        <w:rPr>
          <w:rFonts w:ascii="Courier New" w:hAnsi="Courier New" w:cs="Courier New"/>
          <w:szCs w:val="20"/>
        </w:rPr>
        <w:t xml:space="preserve">  специально│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│оборудованных территорий.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3. Автомобильные   дороги   следует  предусматривать  в  лесопарках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│размером территории более 100 га.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3" w:name="_Toc474397306"/>
      <w:r>
        <w:rPr>
          <w:rFonts w:ascii="Times New Roman" w:hAnsi="Times New Roman" w:cs="Times New Roman"/>
          <w:sz w:val="28"/>
          <w:szCs w:val="28"/>
        </w:rPr>
        <w:t>Таблица 2. Организация площадок городского парка</w:t>
      </w:r>
      <w:bookmarkEnd w:id="43"/>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кв. метрах</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Парковые  │   Назначение    │      Элементы      │  Размеры  │Мин.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и │                 │  благоустройства   │           │норма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                    │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│посети-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│теля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│Основные   │Центры </w:t>
      </w:r>
      <w:proofErr w:type="gramStart"/>
      <w:r w:rsidRPr="00E513D5">
        <w:rPr>
          <w:rFonts w:ascii="Courier New" w:hAnsi="Courier New" w:cs="Courier New"/>
          <w:szCs w:val="20"/>
        </w:rPr>
        <w:t>парковой</w:t>
      </w:r>
      <w:proofErr w:type="gramEnd"/>
      <w:r w:rsidRPr="00E513D5">
        <w:rPr>
          <w:rFonts w:ascii="Courier New" w:hAnsi="Courier New" w:cs="Courier New"/>
          <w:szCs w:val="20"/>
        </w:rPr>
        <w:t xml:space="preserve">  │Бассейны, фонтаны,  │С учетом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│планировки,      │скульптура,         │пропускной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│размещаются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партерная</w:t>
      </w:r>
      <w:proofErr w:type="gramEnd"/>
      <w:r w:rsidRPr="00E513D5">
        <w:rPr>
          <w:rFonts w:ascii="Courier New" w:hAnsi="Courier New" w:cs="Courier New"/>
          <w:szCs w:val="20"/>
        </w:rPr>
        <w:t xml:space="preserve"> зелень,   │способности│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│пересечении      │цветники, парадное  │</w:t>
      </w:r>
      <w:proofErr w:type="gramStart"/>
      <w:r w:rsidRPr="00E513D5">
        <w:rPr>
          <w:rFonts w:ascii="Courier New" w:hAnsi="Courier New" w:cs="Courier New"/>
          <w:szCs w:val="20"/>
        </w:rPr>
        <w:t>отходящих</w:t>
      </w:r>
      <w:proofErr w:type="gramEnd"/>
      <w:r w:rsidRPr="00E513D5">
        <w:rPr>
          <w:rFonts w:ascii="Courier New" w:hAnsi="Courier New" w:cs="Courier New"/>
          <w:szCs w:val="20"/>
        </w:rPr>
        <w:t xml:space="preserve">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xml:space="preserve">│           │аллей, у </w:t>
      </w:r>
      <w:proofErr w:type="gramStart"/>
      <w:r w:rsidRPr="00E513D5">
        <w:rPr>
          <w:rFonts w:ascii="Courier New" w:hAnsi="Courier New" w:cs="Courier New"/>
          <w:szCs w:val="20"/>
        </w:rPr>
        <w:t>входной</w:t>
      </w:r>
      <w:proofErr w:type="gramEnd"/>
      <w:r w:rsidRPr="00E513D5">
        <w:rPr>
          <w:rFonts w:ascii="Courier New" w:hAnsi="Courier New" w:cs="Courier New"/>
          <w:szCs w:val="20"/>
        </w:rPr>
        <w:t xml:space="preserve"> │и декоративное      │от входа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│части парка,     │освещение</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а</w:t>
      </w:r>
      <w:proofErr w:type="gramEnd"/>
      <w:r w:rsidRPr="00E513D5">
        <w:rPr>
          <w:rFonts w:ascii="Courier New" w:hAnsi="Courier New" w:cs="Courier New"/>
          <w:szCs w:val="20"/>
        </w:rPr>
        <w:t>ллей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перед</w:t>
      </w:r>
      <w:proofErr w:type="gramEnd"/>
      <w:r w:rsidRPr="00E513D5">
        <w:rPr>
          <w:rFonts w:ascii="Courier New" w:hAnsi="Courier New" w:cs="Courier New"/>
          <w:szCs w:val="20"/>
        </w:rPr>
        <w:t xml:space="preserve">            │Покрытие: плиточное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│сооружениями     │мощение, </w:t>
      </w:r>
      <w:proofErr w:type="gramStart"/>
      <w:r w:rsidRPr="00E513D5">
        <w:rPr>
          <w:rFonts w:ascii="Courier New" w:hAnsi="Courier New" w:cs="Courier New"/>
          <w:szCs w:val="20"/>
        </w:rPr>
        <w:t>бортовой</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│камень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│Проведение       │Осветительное       │1200 - 5000│1,0 - 2,5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│массовых   │концертов,       │оборудование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w:t>
      </w:r>
      <w:proofErr w:type="spellStart"/>
      <w:r w:rsidRPr="00E513D5">
        <w:rPr>
          <w:rFonts w:ascii="Courier New" w:hAnsi="Courier New" w:cs="Courier New"/>
          <w:szCs w:val="20"/>
        </w:rPr>
        <w:t>мероприятий│праздников</w:t>
      </w:r>
      <w:proofErr w:type="spellEnd"/>
      <w:r w:rsidRPr="00E513D5">
        <w:rPr>
          <w:rFonts w:ascii="Courier New" w:hAnsi="Courier New" w:cs="Courier New"/>
          <w:szCs w:val="20"/>
        </w:rPr>
        <w:t>,      │(фонари,            │           │          │</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│большие размеры</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рожекторы).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│Формируется в    │Посадки -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│виде </w:t>
      </w:r>
      <w:proofErr w:type="gramStart"/>
      <w:r w:rsidRPr="00E513D5">
        <w:rPr>
          <w:rFonts w:ascii="Courier New" w:hAnsi="Courier New" w:cs="Courier New"/>
          <w:szCs w:val="20"/>
        </w:rPr>
        <w:t>лугового</w:t>
      </w:r>
      <w:proofErr w:type="gramEnd"/>
      <w:r w:rsidRPr="00E513D5">
        <w:rPr>
          <w:rFonts w:ascii="Courier New" w:hAnsi="Courier New" w:cs="Courier New"/>
          <w:szCs w:val="20"/>
        </w:rPr>
        <w:t xml:space="preserve">    │периметру.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│пространства или │Покрытие: газонное,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w:t>
      </w:r>
      <w:proofErr w:type="gramStart"/>
      <w:r w:rsidRPr="00E513D5">
        <w:rPr>
          <w:rFonts w:ascii="Courier New" w:hAnsi="Courier New" w:cs="Courier New"/>
          <w:szCs w:val="20"/>
        </w:rPr>
        <w:t>твердое</w:t>
      </w:r>
      <w:proofErr w:type="gramEnd"/>
      <w:r w:rsidRPr="00E513D5">
        <w:rPr>
          <w:rFonts w:ascii="Courier New" w:hAnsi="Courier New" w:cs="Courier New"/>
          <w:szCs w:val="20"/>
        </w:rPr>
        <w:t xml:space="preserve"> (плитка),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│регулярного      │комбинированное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│очертания. Связь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главной аллее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различных   │   Везде:           │ 20 - 200  │  5 - 20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│отдыха,    │частях парка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свещение, беседки,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│лужайки    │   Виды площадок:│</w:t>
      </w:r>
      <w:proofErr w:type="spellStart"/>
      <w:r w:rsidRPr="00E513D5">
        <w:rPr>
          <w:rFonts w:ascii="Courier New" w:hAnsi="Courier New" w:cs="Courier New"/>
          <w:szCs w:val="20"/>
        </w:rPr>
        <w:t>перголы</w:t>
      </w:r>
      <w:proofErr w:type="spellEnd"/>
      <w:r w:rsidRPr="00E513D5">
        <w:rPr>
          <w:rFonts w:ascii="Courier New" w:hAnsi="Courier New" w:cs="Courier New"/>
          <w:szCs w:val="20"/>
        </w:rPr>
        <w:t>, трельяжи,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регулярной  │скамьи,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w:t>
      </w:r>
      <w:proofErr w:type="gramStart"/>
      <w:r w:rsidRPr="00E513D5">
        <w:rPr>
          <w:rFonts w:ascii="Courier New" w:hAnsi="Courier New" w:cs="Courier New"/>
          <w:szCs w:val="20"/>
        </w:rPr>
        <w:t>Декоративное</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регулярным</w:t>
      </w:r>
      <w:proofErr w:type="gramEnd"/>
      <w:r w:rsidRPr="00E513D5">
        <w:rPr>
          <w:rFonts w:ascii="Courier New" w:hAnsi="Courier New" w:cs="Courier New"/>
          <w:szCs w:val="20"/>
        </w:rPr>
        <w:t xml:space="preserve">       │оформление в центре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│озеленением;     │(цветник, фонтан,   │           │          │</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xml:space="preserve">│           │   - </w:t>
      </w:r>
      <w:proofErr w:type="spellStart"/>
      <w:r w:rsidRPr="00E513D5">
        <w:rPr>
          <w:rFonts w:ascii="Courier New" w:hAnsi="Courier New" w:cs="Courier New"/>
          <w:szCs w:val="20"/>
        </w:rPr>
        <w:t>регулярн</w:t>
      </w:r>
      <w:proofErr w:type="spellEnd"/>
      <w:r w:rsidRPr="00E513D5">
        <w:rPr>
          <w:rFonts w:ascii="Courier New" w:hAnsi="Courier New" w:cs="Courier New"/>
          <w:szCs w:val="20"/>
        </w:rPr>
        <w:t>.   │скульптура, вазон). │           │          │</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│Покрытие: мощение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│плиткой, бортовой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│свободными       │камень, бордюры </w:t>
      </w:r>
      <w:proofErr w:type="gramStart"/>
      <w:r w:rsidRPr="00E513D5">
        <w:rPr>
          <w:rFonts w:ascii="Courier New" w:hAnsi="Courier New" w:cs="Courier New"/>
          <w:szCs w:val="20"/>
        </w:rPr>
        <w:t>из</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│цветов и трав.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│растений;        │На площадках-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свободной</w:t>
      </w:r>
      <w:proofErr w:type="gramEnd"/>
      <w:r w:rsidRPr="00E513D5">
        <w:rPr>
          <w:rFonts w:ascii="Courier New" w:hAnsi="Courier New" w:cs="Courier New"/>
          <w:szCs w:val="20"/>
        </w:rPr>
        <w:t xml:space="preserve">   │лужайках - газон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│планировки </w:t>
      </w:r>
      <w:proofErr w:type="gramStart"/>
      <w:r w:rsidRPr="00E513D5">
        <w:rPr>
          <w:rFonts w:ascii="Courier New" w:hAnsi="Courier New" w:cs="Courier New"/>
          <w:szCs w:val="20"/>
        </w:rPr>
        <w:t>с</w:t>
      </w:r>
      <w:proofErr w:type="gramEnd"/>
      <w:r w:rsidRPr="00E513D5">
        <w:rPr>
          <w:rFonts w:ascii="Courier New" w:hAnsi="Courier New" w:cs="Courier New"/>
          <w:szCs w:val="20"/>
        </w:rPr>
        <w:t xml:space="preserve">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растений│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Танцев</w:t>
      </w:r>
      <w:proofErr w:type="gramStart"/>
      <w:r w:rsidRPr="00E513D5">
        <w:rPr>
          <w:rFonts w:ascii="Courier New" w:hAnsi="Courier New" w:cs="Courier New"/>
          <w:szCs w:val="20"/>
        </w:rPr>
        <w:t>а</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   Размещаются   │   Освещение,       │ 150 - 500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льные</w:t>
      </w:r>
      <w:proofErr w:type="spellEnd"/>
      <w:r w:rsidRPr="00E513D5">
        <w:rPr>
          <w:rFonts w:ascii="Courier New" w:hAnsi="Courier New" w:cs="Courier New"/>
          <w:szCs w:val="20"/>
        </w:rPr>
        <w:t xml:space="preserve">      │рядом с </w:t>
      </w:r>
      <w:proofErr w:type="gramStart"/>
      <w:r w:rsidRPr="00E513D5">
        <w:rPr>
          <w:rFonts w:ascii="Courier New" w:hAnsi="Courier New" w:cs="Courier New"/>
          <w:szCs w:val="20"/>
        </w:rPr>
        <w:t>главными</w:t>
      </w:r>
      <w:proofErr w:type="gramEnd"/>
      <w:r w:rsidRPr="00E513D5">
        <w:rPr>
          <w:rFonts w:ascii="Courier New" w:hAnsi="Courier New" w:cs="Courier New"/>
          <w:szCs w:val="20"/>
        </w:rPr>
        <w:t xml:space="preserve"> │ограждение, скамьи,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│или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│сооружения │</w:t>
      </w:r>
      <w:proofErr w:type="gramStart"/>
      <w:r w:rsidRPr="00E513D5">
        <w:rPr>
          <w:rFonts w:ascii="Courier New" w:hAnsi="Courier New" w:cs="Courier New"/>
          <w:szCs w:val="20"/>
        </w:rPr>
        <w:t>второстепенными</w:t>
      </w:r>
      <w:proofErr w:type="gramEnd"/>
      <w:r w:rsidRPr="00E513D5">
        <w:rPr>
          <w:rFonts w:ascii="Courier New" w:hAnsi="Courier New" w:cs="Courier New"/>
          <w:szCs w:val="20"/>
        </w:rPr>
        <w:t xml:space="preserve">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│аллеями          │</w:t>
      </w:r>
      <w:proofErr w:type="gramStart"/>
      <w:r w:rsidRPr="00E513D5">
        <w:rPr>
          <w:rFonts w:ascii="Courier New" w:hAnsi="Courier New" w:cs="Courier New"/>
          <w:szCs w:val="20"/>
        </w:rPr>
        <w:t>специальное</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Малоподвижные │   Игровое,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│индивидуальные,  │физкультурно-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w:t>
      </w:r>
      <w:proofErr w:type="gramStart"/>
      <w:r w:rsidRPr="00E513D5">
        <w:rPr>
          <w:rFonts w:ascii="Courier New" w:hAnsi="Courier New" w:cs="Courier New"/>
          <w:szCs w:val="20"/>
        </w:rPr>
        <w:t>подвижные</w:t>
      </w:r>
      <w:proofErr w:type="gramEnd"/>
      <w:r w:rsidRPr="00E513D5">
        <w:rPr>
          <w:rFonts w:ascii="Courier New" w:hAnsi="Courier New" w:cs="Courier New"/>
          <w:szCs w:val="20"/>
        </w:rPr>
        <w:t xml:space="preserve">        │оздоровительное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 3 лет │</w:t>
      </w:r>
      <w:proofErr w:type="gramStart"/>
      <w:r w:rsidRPr="00E513D5">
        <w:rPr>
          <w:rFonts w:ascii="Courier New" w:hAnsi="Courier New" w:cs="Courier New"/>
          <w:szCs w:val="20"/>
        </w:rPr>
        <w:t>коллективные</w:t>
      </w:r>
      <w:proofErr w:type="gramEnd"/>
      <w:r w:rsidRPr="00E513D5">
        <w:rPr>
          <w:rFonts w:ascii="Courier New" w:hAnsi="Courier New" w:cs="Courier New"/>
          <w:szCs w:val="20"/>
        </w:rPr>
        <w:t xml:space="preserve">     │оборудование,       │ 10 - 100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│- 4 - 6 </w:t>
      </w:r>
      <w:proofErr w:type="spellStart"/>
      <w:r w:rsidRPr="00E513D5">
        <w:rPr>
          <w:rFonts w:ascii="Courier New" w:hAnsi="Courier New" w:cs="Courier New"/>
          <w:szCs w:val="20"/>
        </w:rPr>
        <w:t>лет│игры</w:t>
      </w:r>
      <w:proofErr w:type="spellEnd"/>
      <w:r w:rsidRPr="00E513D5">
        <w:rPr>
          <w:rFonts w:ascii="Courier New" w:hAnsi="Courier New" w:cs="Courier New"/>
          <w:szCs w:val="20"/>
        </w:rPr>
        <w:t>. Размещение │освещение, скамьи,  │ 120 - 300 │   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│- 7 - 14   │вдоль            │урны.               │500 - 2000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│второстепенных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w:t>
      </w:r>
      <w:proofErr w:type="gramStart"/>
      <w:r w:rsidRPr="00E513D5">
        <w:rPr>
          <w:rFonts w:ascii="Courier New" w:hAnsi="Courier New" w:cs="Courier New"/>
          <w:szCs w:val="20"/>
        </w:rPr>
        <w:t>песчаное</w:t>
      </w:r>
      <w:proofErr w:type="gramEnd"/>
      <w:r w:rsidRPr="00E513D5">
        <w:rPr>
          <w:rFonts w:ascii="Courier New" w:hAnsi="Courier New" w:cs="Courier New"/>
          <w:szCs w:val="20"/>
        </w:rPr>
        <w:t>, фунтовое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улучшенное</w:t>
      </w:r>
      <w:proofErr w:type="gramEnd"/>
      <w:r w:rsidRPr="00E513D5">
        <w:rPr>
          <w:rFonts w:ascii="Courier New" w:hAnsi="Courier New" w:cs="Courier New"/>
          <w:szCs w:val="20"/>
        </w:rPr>
        <w:t>, газон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Подвижные     │                    │1200 - 1700│   15,0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│комплексы  │коллективные игры│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 14 лет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xml:space="preserve">│   </w:t>
      </w:r>
      <w:proofErr w:type="spellStart"/>
      <w:r w:rsidRPr="00E513D5">
        <w:rPr>
          <w:rFonts w:ascii="Courier New" w:hAnsi="Courier New" w:cs="Courier New"/>
          <w:szCs w:val="20"/>
        </w:rPr>
        <w:t>Спорти</w:t>
      </w:r>
      <w:proofErr w:type="gramStart"/>
      <w:r w:rsidRPr="00E513D5">
        <w:rPr>
          <w:rFonts w:ascii="Courier New" w:hAnsi="Courier New" w:cs="Courier New"/>
          <w:szCs w:val="20"/>
        </w:rPr>
        <w:t>в</w:t>
      </w:r>
      <w:proofErr w:type="spellEnd"/>
      <w:r w:rsidRPr="00E513D5">
        <w:rPr>
          <w:rFonts w:ascii="Courier New" w:hAnsi="Courier New" w:cs="Courier New"/>
          <w:szCs w:val="20"/>
        </w:rPr>
        <w:t>-</w:t>
      </w:r>
      <w:proofErr w:type="gramEnd"/>
      <w:r w:rsidRPr="00E513D5">
        <w:rPr>
          <w:rFonts w:ascii="Courier New" w:hAnsi="Courier New" w:cs="Courier New"/>
          <w:szCs w:val="20"/>
        </w:rPr>
        <w:t>│   Различные     │   Специальное      │150 - 7000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но-игровые</w:t>
      </w:r>
      <w:proofErr w:type="gramEnd"/>
      <w:r w:rsidRPr="00E513D5">
        <w:rPr>
          <w:rFonts w:ascii="Courier New" w:hAnsi="Courier New" w:cs="Courier New"/>
          <w:szCs w:val="20"/>
        </w:rPr>
        <w:t xml:space="preserve"> │подвижные игры и │оборудование 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│для детей </w:t>
      </w:r>
      <w:proofErr w:type="spellStart"/>
      <w:r w:rsidRPr="00E513D5">
        <w:rPr>
          <w:rFonts w:ascii="Courier New" w:hAnsi="Courier New" w:cs="Courier New"/>
          <w:szCs w:val="20"/>
        </w:rPr>
        <w:t>и│развлечения</w:t>
      </w:r>
      <w:proofErr w:type="spellEnd"/>
      <w:r w:rsidRPr="00E513D5">
        <w:rPr>
          <w:rFonts w:ascii="Courier New" w:hAnsi="Courier New" w:cs="Courier New"/>
          <w:szCs w:val="20"/>
        </w:rPr>
        <w:t>, в   │благоустройство,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│подростков │</w:t>
      </w:r>
      <w:proofErr w:type="spellStart"/>
      <w:r w:rsidRPr="00E513D5">
        <w:rPr>
          <w:rFonts w:ascii="Courier New" w:hAnsi="Courier New" w:cs="Courier New"/>
          <w:szCs w:val="20"/>
        </w:rPr>
        <w:t>т.ч</w:t>
      </w:r>
      <w:proofErr w:type="spellEnd"/>
      <w:r w:rsidRPr="00E513D5">
        <w:rPr>
          <w:rFonts w:ascii="Courier New" w:hAnsi="Courier New" w:cs="Courier New"/>
          <w:szCs w:val="20"/>
        </w:rPr>
        <w:t>. велодромы,  │</w:t>
      </w:r>
      <w:proofErr w:type="gramStart"/>
      <w:r w:rsidRPr="00E513D5">
        <w:rPr>
          <w:rFonts w:ascii="Courier New" w:hAnsi="Courier New" w:cs="Courier New"/>
          <w:szCs w:val="20"/>
        </w:rPr>
        <w:t>рассчитанное</w:t>
      </w:r>
      <w:proofErr w:type="gramEnd"/>
      <w:r w:rsidRPr="00E513D5">
        <w:rPr>
          <w:rFonts w:ascii="Courier New" w:hAnsi="Courier New" w:cs="Courier New"/>
          <w:szCs w:val="20"/>
        </w:rPr>
        <w:t xml:space="preserve"> на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│10 - 17    │</w:t>
      </w:r>
      <w:proofErr w:type="spellStart"/>
      <w:r w:rsidRPr="00E513D5">
        <w:rPr>
          <w:rFonts w:ascii="Courier New" w:hAnsi="Courier New" w:cs="Courier New"/>
          <w:szCs w:val="20"/>
        </w:rPr>
        <w:t>скалодромы</w:t>
      </w:r>
      <w:proofErr w:type="spellEnd"/>
      <w:r w:rsidRPr="00E513D5">
        <w:rPr>
          <w:rFonts w:ascii="Courier New" w:hAnsi="Courier New" w:cs="Courier New"/>
          <w:szCs w:val="20"/>
        </w:rPr>
        <w:t>,      │конкретное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для   │мини-рампы,      │</w:t>
      </w:r>
      <w:proofErr w:type="gramStart"/>
      <w:r w:rsidRPr="00E513D5">
        <w:rPr>
          <w:rFonts w:ascii="Courier New" w:hAnsi="Courier New" w:cs="Courier New"/>
          <w:szCs w:val="20"/>
        </w:rPr>
        <w:t>спортивно-игровое</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│взрослых   │катание на       │использование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│роликовых </w:t>
      </w:r>
      <w:proofErr w:type="gramStart"/>
      <w:r w:rsidRPr="00E513D5">
        <w:rPr>
          <w:rFonts w:ascii="Courier New" w:hAnsi="Courier New" w:cs="Courier New"/>
          <w:szCs w:val="20"/>
        </w:rPr>
        <w:t>коньках</w:t>
      </w:r>
      <w:proofErr w:type="gramEnd"/>
      <w:r w:rsidRPr="00E513D5">
        <w:rPr>
          <w:rFonts w:ascii="Courier New" w:hAnsi="Courier New" w:cs="Courier New"/>
          <w:szCs w:val="20"/>
        </w:rPr>
        <w:t>│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пр.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Предпа</w:t>
      </w:r>
      <w:proofErr w:type="gramStart"/>
      <w:r w:rsidRPr="00E513D5">
        <w:rPr>
          <w:rFonts w:ascii="Courier New" w:hAnsi="Courier New" w:cs="Courier New"/>
          <w:szCs w:val="20"/>
        </w:rPr>
        <w:t>р</w:t>
      </w:r>
      <w:proofErr w:type="spellEnd"/>
      <w:r w:rsidRPr="00E513D5">
        <w:rPr>
          <w:rFonts w:ascii="Courier New" w:hAnsi="Courier New" w:cs="Courier New"/>
          <w:szCs w:val="20"/>
        </w:rPr>
        <w:t>-</w:t>
      </w:r>
      <w:proofErr w:type="gramEnd"/>
      <w:r w:rsidRPr="00E513D5">
        <w:rPr>
          <w:rFonts w:ascii="Courier New" w:hAnsi="Courier New" w:cs="Courier New"/>
          <w:szCs w:val="20"/>
        </w:rPr>
        <w:t>│   У входов в    │   Покрытие:        │   Определяются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ковые</w:t>
      </w:r>
      <w:proofErr w:type="spellEnd"/>
      <w:r w:rsidRPr="00E513D5">
        <w:rPr>
          <w:rFonts w:ascii="Courier New" w:hAnsi="Courier New" w:cs="Courier New"/>
          <w:szCs w:val="20"/>
        </w:rPr>
        <w:t xml:space="preserve">      │парк, у мест     │</w:t>
      </w:r>
      <w:proofErr w:type="gramStart"/>
      <w:r w:rsidRPr="00E513D5">
        <w:rPr>
          <w:rFonts w:ascii="Courier New" w:hAnsi="Courier New" w:cs="Courier New"/>
          <w:szCs w:val="20"/>
        </w:rPr>
        <w:t>асфальтобетонное</w:t>
      </w:r>
      <w:proofErr w:type="gramEnd"/>
      <w:r w:rsidRPr="00E513D5">
        <w:rPr>
          <w:rFonts w:ascii="Courier New" w:hAnsi="Courier New" w:cs="Courier New"/>
          <w:szCs w:val="20"/>
        </w:rPr>
        <w:t>,   │транспортными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с  │пересечения      │</w:t>
      </w:r>
      <w:proofErr w:type="gramStart"/>
      <w:r w:rsidRPr="00E513D5">
        <w:rPr>
          <w:rFonts w:ascii="Courier New" w:hAnsi="Courier New" w:cs="Courier New"/>
          <w:szCs w:val="20"/>
        </w:rPr>
        <w:t>плиточное</w:t>
      </w:r>
      <w:proofErr w:type="gramEnd"/>
      <w:r w:rsidRPr="00E513D5">
        <w:rPr>
          <w:rFonts w:ascii="Courier New" w:hAnsi="Courier New" w:cs="Courier New"/>
          <w:szCs w:val="20"/>
        </w:rPr>
        <w:t>, плитки и │требованиями 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автостоя</w:t>
      </w:r>
      <w:proofErr w:type="gramStart"/>
      <w:r w:rsidRPr="00E513D5">
        <w:rPr>
          <w:rFonts w:ascii="Courier New" w:hAnsi="Courier New" w:cs="Courier New"/>
          <w:szCs w:val="20"/>
        </w:rPr>
        <w:t>н</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│подъездов к </w:t>
      </w:r>
      <w:proofErr w:type="spellStart"/>
      <w:r w:rsidRPr="00E513D5">
        <w:rPr>
          <w:rFonts w:ascii="Courier New" w:hAnsi="Courier New" w:cs="Courier New"/>
          <w:szCs w:val="20"/>
        </w:rPr>
        <w:t>парку│соты</w:t>
      </w:r>
      <w:proofErr w:type="spellEnd"/>
      <w:r w:rsidRPr="00E513D5">
        <w:rPr>
          <w:rFonts w:ascii="Courier New" w:hAnsi="Courier New" w:cs="Courier New"/>
          <w:szCs w:val="20"/>
        </w:rPr>
        <w:t>, утопленные в  │графиком движения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│кой        │с </w:t>
      </w:r>
      <w:proofErr w:type="gramStart"/>
      <w:r w:rsidRPr="00E513D5">
        <w:rPr>
          <w:rFonts w:ascii="Courier New" w:hAnsi="Courier New" w:cs="Courier New"/>
          <w:szCs w:val="20"/>
        </w:rPr>
        <w:t>городским</w:t>
      </w:r>
      <w:proofErr w:type="gramEnd"/>
      <w:r w:rsidRPr="00E513D5">
        <w:rPr>
          <w:rFonts w:ascii="Courier New" w:hAnsi="Courier New" w:cs="Courier New"/>
          <w:szCs w:val="20"/>
        </w:rPr>
        <w:t xml:space="preserve">      │газон, оборудованы  │транспорта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│транспортом      │бортовым камнем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4" w:name="_Toc474397307"/>
      <w:r>
        <w:rPr>
          <w:rFonts w:ascii="Times New Roman" w:hAnsi="Times New Roman" w:cs="Times New Roman"/>
          <w:sz w:val="28"/>
          <w:szCs w:val="28"/>
        </w:rPr>
        <w:t xml:space="preserve">Таблица 3. Площади и пропускная способность </w:t>
      </w:r>
      <w:proofErr w:type="gramStart"/>
      <w:r>
        <w:rPr>
          <w:rFonts w:ascii="Times New Roman" w:hAnsi="Times New Roman" w:cs="Times New Roman"/>
          <w:sz w:val="28"/>
          <w:szCs w:val="28"/>
        </w:rPr>
        <w:t>парковых</w:t>
      </w:r>
      <w:bookmarkEnd w:id="44"/>
      <w:proofErr w:type="gramEnd"/>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сооружений и площадок</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Наименование объектов и сооружений │    Пропускная     │Норма площади </w:t>
      </w:r>
      <w:proofErr w:type="gramStart"/>
      <w:r w:rsidRPr="00E513D5">
        <w:rPr>
          <w:rFonts w:ascii="Courier New" w:hAnsi="Courier New" w:cs="Courier New"/>
          <w:szCs w:val="20"/>
        </w:rPr>
        <w:t>в</w:t>
      </w:r>
      <w:proofErr w:type="gramEnd"/>
      <w:r w:rsidRPr="00E513D5">
        <w:rPr>
          <w:rFonts w:ascii="Courier New" w:hAnsi="Courier New" w:cs="Courier New"/>
          <w:szCs w:val="20"/>
        </w:rPr>
        <w:t xml:space="preserve">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одного │ кв. м на одно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места или объекта │ место или один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(человек в день)  │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         2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Аттракцион крупный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250        │      800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Малый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Бассейн для плавания: открытый  │      50 x 5       │    25 x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    50 x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Игротека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хорового пения     │        6,0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(терраса, зал) для     │        4,0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│танцев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театр                  │        1,0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кинотеатр (без фойе)     │        5,0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цирк                     │        2,0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Выставочный павильон            │        5,0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лекторий               │        3,0        │      0,5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Павильон для чтения и тихих игр │        6,0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Кафе                             │        6,0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Торговый киоск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Киоск-библиотека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Касса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120,0 (в 1 час)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Туалет                          │  20,0 (в 1 час)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Беседки для отдыха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Водно-лыжная</w:t>
      </w:r>
      <w:proofErr w:type="gramEnd"/>
      <w:r w:rsidRPr="00E513D5">
        <w:rPr>
          <w:rFonts w:ascii="Courier New" w:hAnsi="Courier New" w:cs="Courier New"/>
          <w:szCs w:val="20"/>
        </w:rPr>
        <w:t xml:space="preserve"> станция            │        6,0        │      4,0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Физкультурно-тренажерный зал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Летняя раздевалка               │       20,0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Зимняя раздевалка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душ с раздевалками       │       10,0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автомобилей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4,0 машины     │      25,0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велосипедов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 машины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Биллиардная</w:t>
      </w:r>
      <w:proofErr w:type="gramEnd"/>
      <w:r w:rsidRPr="00E513D5">
        <w:rPr>
          <w:rFonts w:ascii="Courier New" w:hAnsi="Courier New" w:cs="Courier New"/>
          <w:szCs w:val="20"/>
        </w:rPr>
        <w:t xml:space="preserve"> (1 стол)            │         6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Детский автодром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Каток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x 4      │    51 x 24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Корт для тенниса (крытый)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30 x 18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бадминтона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6,1 x 13,4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баскетбола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15 x 4       │    26 x 14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волейбола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18 x 4       │     19 x 9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гимнастики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30 x 5       │    40 x 26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городков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 x 5       │    30 x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дошкольников       │         6         │       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массовых игр       │         6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наст</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енниса (1   │       5 x 4       │   2,7 x 1,52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│стол)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тенниса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40 x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футбола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24 x 2       │    90 x 45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96 x 94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хоккея с шайбой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60 x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Спортивное ядро, стадион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96 x 120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Консультационный пункт          │         5         │      0,4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5" w:name="Par287"/>
      <w:bookmarkEnd w:id="45"/>
      <w:r w:rsidRPr="00E513D5">
        <w:rPr>
          <w:rFonts w:ascii="Courier New" w:hAnsi="Courier New" w:cs="Courier New"/>
          <w:szCs w:val="20"/>
        </w:rPr>
        <w:t>│   &lt;*&gt; Норма площади дана на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6" w:name="Par288"/>
      <w:bookmarkEnd w:id="46"/>
      <w:r w:rsidRPr="00E513D5">
        <w:rPr>
          <w:rFonts w:ascii="Courier New" w:hAnsi="Courier New" w:cs="Courier New"/>
          <w:szCs w:val="20"/>
        </w:rPr>
        <w:t>│   &lt;**&gt; Объект расположен за границами территории парка.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946AFC" w:rsidRDefault="00946AFC" w:rsidP="00946AFC">
      <w:pPr>
        <w:autoSpaceDE w:val="0"/>
        <w:autoSpaceDN w:val="0"/>
        <w:adjustRightInd w:val="0"/>
        <w:spacing w:line="240" w:lineRule="auto"/>
        <w:jc w:val="right"/>
        <w:outlineLvl w:val="0"/>
        <w:rPr>
          <w:rFonts w:ascii="Times New Roman" w:hAnsi="Times New Roman" w:cs="Times New Roman"/>
          <w:sz w:val="28"/>
          <w:szCs w:val="28"/>
        </w:rPr>
      </w:pPr>
      <w:bookmarkStart w:id="47" w:name="_Toc474397308"/>
      <w:r>
        <w:rPr>
          <w:rFonts w:ascii="Times New Roman" w:hAnsi="Times New Roman" w:cs="Times New Roman"/>
          <w:sz w:val="28"/>
          <w:szCs w:val="28"/>
        </w:rPr>
        <w:t>Приложение N 4</w:t>
      </w:r>
      <w:bookmarkEnd w:id="47"/>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ПРОИЗВОДСТВЕННОГО НАЗНАЧЕНИЯ</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outlineLvl w:val="1"/>
        <w:rPr>
          <w:rFonts w:ascii="Times New Roman" w:hAnsi="Times New Roman" w:cs="Times New Roman"/>
          <w:sz w:val="28"/>
          <w:szCs w:val="28"/>
        </w:rPr>
      </w:pPr>
      <w:bookmarkStart w:id="48" w:name="_Toc474397309"/>
      <w:r>
        <w:rPr>
          <w:rFonts w:ascii="Times New Roman" w:hAnsi="Times New Roman" w:cs="Times New Roman"/>
          <w:sz w:val="28"/>
          <w:szCs w:val="28"/>
        </w:rPr>
        <w:t>Благоустройство производственных объектов</w:t>
      </w:r>
      <w:bookmarkEnd w:id="48"/>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различных отраслей</w:t>
      </w:r>
    </w:p>
    <w:p w:rsidR="00946AFC" w:rsidRPr="00E513D5" w:rsidRDefault="00946AFC" w:rsidP="00946AFC">
      <w:pPr>
        <w:autoSpaceDE w:val="0"/>
        <w:autoSpaceDN w:val="0"/>
        <w:adjustRightInd w:val="0"/>
        <w:spacing w:line="240" w:lineRule="auto"/>
        <w:ind w:firstLine="540"/>
        <w:jc w:val="both"/>
        <w:rPr>
          <w:rFonts w:ascii="Times New Roman" w:hAnsi="Times New Roman" w:cs="Times New Roman"/>
          <w:sz w:val="32"/>
          <w:szCs w:val="28"/>
        </w:rPr>
      </w:pP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Отрасли    │ Мероприятия </w:t>
      </w:r>
      <w:proofErr w:type="gramStart"/>
      <w:r w:rsidRPr="00E513D5">
        <w:rPr>
          <w:rFonts w:ascii="Courier New" w:hAnsi="Courier New" w:cs="Courier New"/>
          <w:szCs w:val="20"/>
        </w:rPr>
        <w:t>защиты</w:t>
      </w:r>
      <w:proofErr w:type="gramEnd"/>
      <w:r w:rsidRPr="00E513D5">
        <w:rPr>
          <w:rFonts w:ascii="Courier New" w:hAnsi="Courier New" w:cs="Courier New"/>
          <w:szCs w:val="20"/>
        </w:rPr>
        <w:t xml:space="preserve">  │        Рекомендуемые приемы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предприятий  │  окружающей среды   │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Приборостр</w:t>
      </w:r>
      <w:proofErr w:type="gramStart"/>
      <w:r w:rsidRPr="00E513D5">
        <w:rPr>
          <w:rFonts w:ascii="Courier New" w:hAnsi="Courier New" w:cs="Courier New"/>
          <w:szCs w:val="20"/>
        </w:rPr>
        <w:t>о</w:t>
      </w:r>
      <w:proofErr w:type="spellEnd"/>
      <w:r w:rsidRPr="00E513D5">
        <w:rPr>
          <w:rFonts w:ascii="Courier New" w:hAnsi="Courier New" w:cs="Courier New"/>
          <w:szCs w:val="20"/>
        </w:rPr>
        <w:t>-</w:t>
      </w:r>
      <w:proofErr w:type="gramEnd"/>
      <w:r w:rsidRPr="00E513D5">
        <w:rPr>
          <w:rFonts w:ascii="Courier New" w:hAnsi="Courier New" w:cs="Courier New"/>
          <w:szCs w:val="20"/>
        </w:rPr>
        <w:t>│  Изоляция  цехов  от│  Максимальное применение  газонного│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ительная</w:t>
      </w:r>
      <w:proofErr w:type="spellEnd"/>
      <w:r w:rsidRPr="00E513D5">
        <w:rPr>
          <w:rFonts w:ascii="Courier New" w:hAnsi="Courier New" w:cs="Courier New"/>
          <w:szCs w:val="20"/>
        </w:rPr>
        <w:t xml:space="preserve"> и </w:t>
      </w:r>
      <w:proofErr w:type="spellStart"/>
      <w:r w:rsidRPr="00E513D5">
        <w:rPr>
          <w:rFonts w:ascii="Courier New" w:hAnsi="Courier New" w:cs="Courier New"/>
          <w:szCs w:val="20"/>
        </w:rPr>
        <w:t>р</w:t>
      </w:r>
      <w:proofErr w:type="gramStart"/>
      <w:r w:rsidRPr="00E513D5">
        <w:rPr>
          <w:rFonts w:ascii="Courier New" w:hAnsi="Courier New" w:cs="Courier New"/>
          <w:szCs w:val="20"/>
        </w:rPr>
        <w:t>а</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│подсобных,  </w:t>
      </w:r>
      <w:proofErr w:type="spellStart"/>
      <w:r w:rsidRPr="00E513D5">
        <w:rPr>
          <w:rFonts w:ascii="Courier New" w:hAnsi="Courier New" w:cs="Courier New"/>
          <w:szCs w:val="20"/>
        </w:rPr>
        <w:t>складских│покрытия</w:t>
      </w:r>
      <w:proofErr w:type="spellEnd"/>
      <w:r w:rsidRPr="00E513D5">
        <w:rPr>
          <w:rFonts w:ascii="Courier New" w:hAnsi="Courier New" w:cs="Courier New"/>
          <w:szCs w:val="20"/>
        </w:rPr>
        <w:t>,  твердые  покрытия  только│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диоэлектронная│зон</w:t>
      </w:r>
      <w:proofErr w:type="spellEnd"/>
      <w:r w:rsidRPr="00E513D5">
        <w:rPr>
          <w:rFonts w:ascii="Courier New" w:hAnsi="Courier New" w:cs="Courier New"/>
          <w:szCs w:val="20"/>
        </w:rPr>
        <w:t xml:space="preserve"> и улиц;          │из  твердых  </w:t>
      </w:r>
      <w:proofErr w:type="spellStart"/>
      <w:r w:rsidRPr="00E513D5">
        <w:rPr>
          <w:rFonts w:ascii="Courier New" w:hAnsi="Courier New" w:cs="Courier New"/>
          <w:szCs w:val="20"/>
        </w:rPr>
        <w:t>непылящих</w:t>
      </w:r>
      <w:proofErr w:type="spellEnd"/>
      <w:r w:rsidRPr="00E513D5">
        <w:rPr>
          <w:rFonts w:ascii="Courier New" w:hAnsi="Courier New" w:cs="Courier New"/>
          <w:szCs w:val="20"/>
        </w:rPr>
        <w:t xml:space="preserve">   материалов.│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│промышленность│  защита   </w:t>
      </w:r>
      <w:proofErr w:type="spellStart"/>
      <w:r w:rsidRPr="00E513D5">
        <w:rPr>
          <w:rFonts w:ascii="Courier New" w:hAnsi="Courier New" w:cs="Courier New"/>
          <w:szCs w:val="20"/>
        </w:rPr>
        <w:t>территории│Устройство</w:t>
      </w:r>
      <w:proofErr w:type="spellEnd"/>
      <w:r w:rsidRPr="00E513D5">
        <w:rPr>
          <w:rFonts w:ascii="Courier New" w:hAnsi="Courier New" w:cs="Courier New"/>
          <w:szCs w:val="20"/>
        </w:rPr>
        <w:t xml:space="preserve">  водоемов,   фонтанов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  пыли   и   </w:t>
      </w:r>
      <w:proofErr w:type="spellStart"/>
      <w:r w:rsidRPr="00E513D5">
        <w:rPr>
          <w:rFonts w:ascii="Courier New" w:hAnsi="Courier New" w:cs="Courier New"/>
          <w:szCs w:val="20"/>
        </w:rPr>
        <w:t>других│поливочного</w:t>
      </w:r>
      <w:proofErr w:type="spellEnd"/>
      <w:r w:rsidRPr="00E513D5">
        <w:rPr>
          <w:rFonts w:ascii="Courier New" w:hAnsi="Courier New" w:cs="Courier New"/>
          <w:szCs w:val="20"/>
        </w:rPr>
        <w:t xml:space="preserve"> водопровода.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│вредностей,  а  также│  Плотные посадки защитных полос  </w:t>
      </w:r>
      <w:proofErr w:type="gramStart"/>
      <w:r w:rsidRPr="00E513D5">
        <w:rPr>
          <w:rFonts w:ascii="Courier New" w:hAnsi="Courier New" w:cs="Courier New"/>
          <w:szCs w:val="20"/>
        </w:rPr>
        <w:t>из</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 перегрева </w:t>
      </w:r>
      <w:proofErr w:type="spellStart"/>
      <w:r w:rsidRPr="00E513D5">
        <w:rPr>
          <w:rFonts w:ascii="Courier New" w:hAnsi="Courier New" w:cs="Courier New"/>
          <w:szCs w:val="20"/>
        </w:rPr>
        <w:t>солнцем</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м</w:t>
      </w:r>
      <w:proofErr w:type="gramEnd"/>
      <w:r w:rsidRPr="00E513D5">
        <w:rPr>
          <w:rFonts w:ascii="Courier New" w:hAnsi="Courier New" w:cs="Courier New"/>
          <w:szCs w:val="20"/>
        </w:rPr>
        <w:t>ассивов</w:t>
      </w:r>
      <w:proofErr w:type="spellEnd"/>
      <w:r w:rsidRPr="00E513D5">
        <w:rPr>
          <w:rFonts w:ascii="Courier New" w:hAnsi="Courier New" w:cs="Courier New"/>
          <w:szCs w:val="20"/>
        </w:rPr>
        <w:t xml:space="preserve"> и групп.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Рядовые  посадки  вдоль   </w:t>
      </w:r>
      <w:proofErr w:type="gramStart"/>
      <w:r w:rsidRPr="00E513D5">
        <w:rPr>
          <w:rFonts w:ascii="Courier New" w:hAnsi="Courier New" w:cs="Courier New"/>
          <w:szCs w:val="20"/>
        </w:rPr>
        <w:t>основных</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│подходов.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Недопустимы  растения,  засоряющие│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│среду пыльцой, семенами,  волосками,│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│пухом.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Рекомендуемые: фруктовые  деревья,│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│цветники, розарии.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Текстильная │  Изоляция отделочных│  Размещение  площадок  отдыха   </w:t>
      </w:r>
      <w:proofErr w:type="gramStart"/>
      <w:r w:rsidRPr="00E513D5">
        <w:rPr>
          <w:rFonts w:ascii="Courier New" w:hAnsi="Courier New" w:cs="Courier New"/>
          <w:szCs w:val="20"/>
        </w:rPr>
        <w:t>вне</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промышленность│цехов</w:t>
      </w:r>
      <w:proofErr w:type="spellEnd"/>
      <w:r w:rsidRPr="00E513D5">
        <w:rPr>
          <w:rFonts w:ascii="Courier New" w:hAnsi="Courier New" w:cs="Courier New"/>
          <w:szCs w:val="20"/>
        </w:rPr>
        <w:t xml:space="preserve">;       </w:t>
      </w:r>
      <w:proofErr w:type="spellStart"/>
      <w:r w:rsidRPr="00E513D5">
        <w:rPr>
          <w:rFonts w:ascii="Courier New" w:hAnsi="Courier New" w:cs="Courier New"/>
          <w:szCs w:val="20"/>
        </w:rPr>
        <w:t>создание│зоны</w:t>
      </w:r>
      <w:proofErr w:type="spellEnd"/>
      <w:r w:rsidRPr="00E513D5">
        <w:rPr>
          <w:rFonts w:ascii="Courier New" w:hAnsi="Courier New" w:cs="Courier New"/>
          <w:szCs w:val="20"/>
        </w:rPr>
        <w:t xml:space="preserve"> влияния отделочных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│комфортных    условий│  Озеленение    вокруг    отделочных│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│отдыха и </w:t>
      </w:r>
      <w:proofErr w:type="spellStart"/>
      <w:r w:rsidRPr="00E513D5">
        <w:rPr>
          <w:rFonts w:ascii="Courier New" w:hAnsi="Courier New" w:cs="Courier New"/>
          <w:szCs w:val="20"/>
        </w:rPr>
        <w:t>передвижения│цехов</w:t>
      </w:r>
      <w:proofErr w:type="spellEnd"/>
      <w:r w:rsidRPr="00E513D5">
        <w:rPr>
          <w:rFonts w:ascii="Courier New" w:hAnsi="Courier New" w:cs="Courier New"/>
          <w:szCs w:val="20"/>
        </w:rPr>
        <w:t xml:space="preserve">,    </w:t>
      </w:r>
      <w:proofErr w:type="gramStart"/>
      <w:r w:rsidRPr="00E513D5">
        <w:rPr>
          <w:rFonts w:ascii="Courier New" w:hAnsi="Courier New" w:cs="Courier New"/>
          <w:szCs w:val="20"/>
        </w:rPr>
        <w:t>обеспечивающее</w:t>
      </w:r>
      <w:proofErr w:type="gramEnd"/>
      <w:r w:rsidRPr="00E513D5">
        <w:rPr>
          <w:rFonts w:ascii="Courier New" w:hAnsi="Courier New" w:cs="Courier New"/>
          <w:szCs w:val="20"/>
        </w:rPr>
        <w:t xml:space="preserve">     хорошую│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территории;       │аэрацию.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w:t>
      </w:r>
      <w:proofErr w:type="spellStart"/>
      <w:r w:rsidRPr="00E513D5">
        <w:rPr>
          <w:rFonts w:ascii="Courier New" w:hAnsi="Courier New" w:cs="Courier New"/>
          <w:szCs w:val="20"/>
        </w:rPr>
        <w:t>шумозащита</w:t>
      </w:r>
      <w:proofErr w:type="spellEnd"/>
      <w:r w:rsidRPr="00E513D5">
        <w:rPr>
          <w:rFonts w:ascii="Courier New" w:hAnsi="Courier New" w:cs="Courier New"/>
          <w:szCs w:val="20"/>
        </w:rPr>
        <w:t xml:space="preserve">         │  Широкое   применение    цветников,│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│фонтанов,  декоративной  скульптуры,│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│игровых      устройств,      средств│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│информации.   </w:t>
      </w:r>
      <w:proofErr w:type="spellStart"/>
      <w:r w:rsidRPr="00E513D5">
        <w:rPr>
          <w:rFonts w:ascii="Courier New" w:hAnsi="Courier New" w:cs="Courier New"/>
          <w:szCs w:val="20"/>
        </w:rPr>
        <w:t>Шумозащита</w:t>
      </w:r>
      <w:proofErr w:type="spellEnd"/>
      <w:r w:rsidRPr="00E513D5">
        <w:rPr>
          <w:rFonts w:ascii="Courier New" w:hAnsi="Courier New" w:cs="Courier New"/>
          <w:szCs w:val="20"/>
        </w:rPr>
        <w:t xml:space="preserve">    площадок│</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│отдыха.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Сады на плоских крышах корпусов.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Ограничений   ассортимента    нет:│</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│лиственные,                 хвойные,│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│красивоцветущие кустарники, лианы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Маслосыр</w:t>
      </w:r>
      <w:proofErr w:type="gramStart"/>
      <w:r w:rsidRPr="00E513D5">
        <w:rPr>
          <w:rFonts w:ascii="Courier New" w:hAnsi="Courier New" w:cs="Courier New"/>
          <w:szCs w:val="20"/>
        </w:rPr>
        <w:t>о</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  Изоляция           │  Создание устойчивого газона.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│дельная      </w:t>
      </w:r>
      <w:proofErr w:type="spellStart"/>
      <w:r w:rsidRPr="00E513D5">
        <w:rPr>
          <w:rFonts w:ascii="Courier New" w:hAnsi="Courier New" w:cs="Courier New"/>
          <w:szCs w:val="20"/>
        </w:rPr>
        <w:t>и│производственных</w:t>
      </w:r>
      <w:proofErr w:type="spellEnd"/>
      <w:r w:rsidRPr="00E513D5">
        <w:rPr>
          <w:rFonts w:ascii="Courier New" w:hAnsi="Courier New" w:cs="Courier New"/>
          <w:szCs w:val="20"/>
        </w:rPr>
        <w:t xml:space="preserve">     │  Плотные     древесно-кустарниковые│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│молочная      │цехов  от  инженерн</w:t>
      </w:r>
      <w:proofErr w:type="gramStart"/>
      <w:r w:rsidRPr="00E513D5">
        <w:rPr>
          <w:rFonts w:ascii="Courier New" w:hAnsi="Courier New" w:cs="Courier New"/>
          <w:szCs w:val="20"/>
        </w:rPr>
        <w:t>о-</w:t>
      </w:r>
      <w:proofErr w:type="gramEnd"/>
      <w:r w:rsidRPr="00E513D5">
        <w:rPr>
          <w:rFonts w:ascii="Courier New" w:hAnsi="Courier New" w:cs="Courier New"/>
          <w:szCs w:val="20"/>
        </w:rPr>
        <w:t>│насаждения     занимают    до    50%│</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промышленность│</w:t>
      </w:r>
      <w:proofErr w:type="gramStart"/>
      <w:r w:rsidRPr="00E513D5">
        <w:rPr>
          <w:rFonts w:ascii="Courier New" w:hAnsi="Courier New" w:cs="Courier New"/>
          <w:szCs w:val="20"/>
        </w:rPr>
        <w:t>транспортных</w:t>
      </w:r>
      <w:proofErr w:type="spellEnd"/>
      <w:proofErr w:type="gramEnd"/>
      <w:r w:rsidRPr="00E513D5">
        <w:rPr>
          <w:rFonts w:ascii="Courier New" w:hAnsi="Courier New" w:cs="Courier New"/>
          <w:szCs w:val="20"/>
        </w:rPr>
        <w:t xml:space="preserve">         │озелененной территории.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│коммуникаций;        │  Укрупненные  </w:t>
      </w:r>
      <w:proofErr w:type="spellStart"/>
      <w:r w:rsidRPr="00E513D5">
        <w:rPr>
          <w:rFonts w:ascii="Courier New" w:hAnsi="Courier New" w:cs="Courier New"/>
          <w:szCs w:val="20"/>
        </w:rPr>
        <w:t>однопородные</w:t>
      </w:r>
      <w:proofErr w:type="spellEnd"/>
      <w:r w:rsidRPr="00E513D5">
        <w:rPr>
          <w:rFonts w:ascii="Courier New" w:hAnsi="Courier New" w:cs="Courier New"/>
          <w:szCs w:val="20"/>
        </w:rPr>
        <w:t xml:space="preserve">   группы│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│насаждений  "опоясывают"  территорию│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 всех сторон.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дуб│</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│красный,    рябина     обыкновенная,│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│лиственница европейская, ель  белая,│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│сербская и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Покрытия  проездов  -   </w:t>
      </w:r>
      <w:proofErr w:type="gramStart"/>
      <w:r w:rsidRPr="00E513D5">
        <w:rPr>
          <w:rFonts w:ascii="Courier New" w:hAnsi="Courier New" w:cs="Courier New"/>
          <w:szCs w:val="20"/>
        </w:rPr>
        <w:t>монолитный</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│бетон, тротуары из бетонных плит.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Хлебопека</w:t>
      </w:r>
      <w:proofErr w:type="gramStart"/>
      <w:r w:rsidRPr="00E513D5">
        <w:rPr>
          <w:rFonts w:ascii="Courier New" w:hAnsi="Courier New" w:cs="Courier New"/>
          <w:szCs w:val="20"/>
        </w:rPr>
        <w:t>р</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  Изоляция           │  Производственная  зона  окружается│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ная</w:t>
      </w:r>
      <w:proofErr w:type="spellEnd"/>
      <w:r w:rsidRPr="00E513D5">
        <w:rPr>
          <w:rFonts w:ascii="Courier New" w:hAnsi="Courier New" w:cs="Courier New"/>
          <w:szCs w:val="20"/>
        </w:rPr>
        <w:t xml:space="preserve"> </w:t>
      </w:r>
      <w:proofErr w:type="spellStart"/>
      <w:r w:rsidRPr="00E513D5">
        <w:rPr>
          <w:rFonts w:ascii="Courier New" w:hAnsi="Courier New" w:cs="Courier New"/>
          <w:szCs w:val="20"/>
        </w:rPr>
        <w:t>промышле</w:t>
      </w:r>
      <w:proofErr w:type="gramStart"/>
      <w:r w:rsidRPr="00E513D5">
        <w:rPr>
          <w:rFonts w:ascii="Courier New" w:hAnsi="Courier New" w:cs="Courier New"/>
          <w:szCs w:val="20"/>
        </w:rPr>
        <w:t>н</w:t>
      </w:r>
      <w:proofErr w:type="spellEnd"/>
      <w:r w:rsidRPr="00E513D5">
        <w:rPr>
          <w:rFonts w:ascii="Courier New" w:hAnsi="Courier New" w:cs="Courier New"/>
          <w:szCs w:val="20"/>
        </w:rPr>
        <w:t>-</w:t>
      </w:r>
      <w:proofErr w:type="gramEnd"/>
      <w:r w:rsidRPr="00E513D5">
        <w:rPr>
          <w:rFonts w:ascii="Courier New" w:hAnsi="Courier New" w:cs="Courier New"/>
          <w:szCs w:val="20"/>
        </w:rPr>
        <w:t>│прилегающей          │живописными растянутыми  группами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ность</w:t>
      </w:r>
      <w:proofErr w:type="spellEnd"/>
      <w:r w:rsidRPr="00E513D5">
        <w:rPr>
          <w:rFonts w:ascii="Courier New" w:hAnsi="Courier New" w:cs="Courier New"/>
          <w:szCs w:val="20"/>
        </w:rPr>
        <w:t xml:space="preserve">         │территории           │полосами    древесных     насаждений│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│населенного пункта от│(липа,   клен,   тополь   канадский,│</w:t>
      </w:r>
      <w:proofErr w:type="gramEnd"/>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производственного</w:t>
      </w:r>
      <w:proofErr w:type="gramEnd"/>
      <w:r w:rsidRPr="00E513D5">
        <w:rPr>
          <w:rFonts w:ascii="Courier New" w:hAnsi="Courier New" w:cs="Courier New"/>
          <w:szCs w:val="20"/>
        </w:rPr>
        <w:t xml:space="preserve">    │рябина   обыкновенная,   лиственница│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│шума;                │сибирская, ель белая).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хорошее</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w:t>
      </w:r>
      <w:proofErr w:type="spellStart"/>
      <w:r w:rsidRPr="00E513D5">
        <w:rPr>
          <w:rFonts w:ascii="Courier New" w:hAnsi="Courier New" w:cs="Courier New"/>
          <w:szCs w:val="20"/>
        </w:rPr>
        <w:t>предзаводской</w:t>
      </w:r>
      <w:proofErr w:type="spellEnd"/>
      <w:r w:rsidRPr="00E513D5">
        <w:rPr>
          <w:rFonts w:ascii="Courier New" w:hAnsi="Courier New" w:cs="Courier New"/>
          <w:szCs w:val="20"/>
        </w:rPr>
        <w:t xml:space="preserve"> зоне  -  одиночные│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│проветривание        │декоративные   экземпляры   деревьев│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│территории           │(ель  колючая,  сизая,  серебристая,│</w:t>
      </w:r>
      <w:proofErr w:type="gramEnd"/>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│клен </w:t>
      </w:r>
      <w:proofErr w:type="spellStart"/>
      <w:r w:rsidRPr="00E513D5">
        <w:rPr>
          <w:rFonts w:ascii="Courier New" w:hAnsi="Courier New" w:cs="Courier New"/>
          <w:szCs w:val="20"/>
        </w:rPr>
        <w:t>Шведлера</w:t>
      </w:r>
      <w:proofErr w:type="spellEnd"/>
      <w:r w:rsidRPr="00E513D5">
        <w:rPr>
          <w:rFonts w:ascii="Courier New" w:hAnsi="Courier New" w:cs="Courier New"/>
          <w:szCs w:val="20"/>
        </w:rPr>
        <w:t>).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Мясокомбин</w:t>
      </w:r>
      <w:proofErr w:type="gramStart"/>
      <w:r w:rsidRPr="00E513D5">
        <w:rPr>
          <w:rFonts w:ascii="Courier New" w:hAnsi="Courier New" w:cs="Courier New"/>
          <w:szCs w:val="20"/>
        </w:rPr>
        <w:t>а</w:t>
      </w:r>
      <w:proofErr w:type="spellEnd"/>
      <w:r w:rsidRPr="00E513D5">
        <w:rPr>
          <w:rFonts w:ascii="Courier New" w:hAnsi="Courier New" w:cs="Courier New"/>
          <w:szCs w:val="20"/>
        </w:rPr>
        <w:t>-</w:t>
      </w:r>
      <w:proofErr w:type="gramEnd"/>
      <w:r w:rsidRPr="00E513D5">
        <w:rPr>
          <w:rFonts w:ascii="Courier New" w:hAnsi="Courier New" w:cs="Courier New"/>
          <w:szCs w:val="20"/>
        </w:rPr>
        <w:t>│  Защита   селитебной│  Размещение   площадок   отдыха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│ты            │территории         </w:t>
      </w:r>
      <w:proofErr w:type="spellStart"/>
      <w:r w:rsidRPr="00E513D5">
        <w:rPr>
          <w:rFonts w:ascii="Courier New" w:hAnsi="Courier New" w:cs="Courier New"/>
          <w:szCs w:val="20"/>
        </w:rPr>
        <w:t>от│административного</w:t>
      </w:r>
      <w:proofErr w:type="spellEnd"/>
      <w:r w:rsidRPr="00E513D5">
        <w:rPr>
          <w:rFonts w:ascii="Courier New" w:hAnsi="Courier New" w:cs="Courier New"/>
          <w:szCs w:val="20"/>
        </w:rPr>
        <w:t xml:space="preserve">     корпуса,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│проникновения запаха;│многолюдных   цехов   и   в   местах│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│отпуска готовой продукции.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аэрация территории │  Обыкновенный газон, ажурные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│древесно-кустарниковые посадки.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Посадки│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│для визуальной изоляции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Строительная</w:t>
      </w:r>
      <w:proofErr w:type="gramEnd"/>
      <w:r w:rsidRPr="00E513D5">
        <w:rPr>
          <w:rFonts w:ascii="Courier New" w:hAnsi="Courier New" w:cs="Courier New"/>
          <w:szCs w:val="20"/>
        </w:rPr>
        <w:t>│  Снижение      шума,│  Плотные   защитные   посадки    из│</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промышленность│скорости</w:t>
      </w:r>
      <w:proofErr w:type="spellEnd"/>
      <w:r w:rsidRPr="00E513D5">
        <w:rPr>
          <w:rFonts w:ascii="Courier New" w:hAnsi="Courier New" w:cs="Courier New"/>
          <w:szCs w:val="20"/>
        </w:rPr>
        <w:t xml:space="preserve">   ветра    </w:t>
      </w:r>
      <w:proofErr w:type="spellStart"/>
      <w:r w:rsidRPr="00E513D5">
        <w:rPr>
          <w:rFonts w:ascii="Courier New" w:hAnsi="Courier New" w:cs="Courier New"/>
          <w:szCs w:val="20"/>
        </w:rPr>
        <w:t>и│больших</w:t>
      </w:r>
      <w:proofErr w:type="spellEnd"/>
      <w:r w:rsidRPr="00E513D5">
        <w:rPr>
          <w:rFonts w:ascii="Courier New" w:hAnsi="Courier New" w:cs="Courier New"/>
          <w:szCs w:val="20"/>
        </w:rPr>
        <w:t xml:space="preserve">    живописных    групп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│запыленности       </w:t>
      </w:r>
      <w:proofErr w:type="spellStart"/>
      <w:proofErr w:type="gramStart"/>
      <w:r w:rsidRPr="00E513D5">
        <w:rPr>
          <w:rFonts w:ascii="Courier New" w:hAnsi="Courier New" w:cs="Courier New"/>
          <w:szCs w:val="20"/>
        </w:rPr>
        <w:t>на</w:t>
      </w:r>
      <w:proofErr w:type="gramEnd"/>
      <w:r w:rsidRPr="00E513D5">
        <w:rPr>
          <w:rFonts w:ascii="Courier New" w:hAnsi="Courier New" w:cs="Courier New"/>
          <w:szCs w:val="20"/>
        </w:rPr>
        <w:t>│массивов</w:t>
      </w:r>
      <w:proofErr w:type="spellEnd"/>
      <w:r w:rsidRPr="00E513D5">
        <w:rPr>
          <w:rFonts w:ascii="Courier New" w:hAnsi="Courier New" w:cs="Courier New"/>
          <w:szCs w:val="20"/>
        </w:rPr>
        <w:t>.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  Площадки    отдыха    декорируются│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изоляция           │яркими цветниками.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прилегающей</w:t>
      </w:r>
      <w:proofErr w:type="gramEnd"/>
      <w:r w:rsidRPr="00E513D5">
        <w:rPr>
          <w:rFonts w:ascii="Courier New" w:hAnsi="Courier New" w:cs="Courier New"/>
          <w:szCs w:val="20"/>
        </w:rPr>
        <w:t xml:space="preserve">          │  Активно    вводится     цвет     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│застройку, транспортные  устройства,│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│малые  архитектурные  формы  и   др.│</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оживление          │элементы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│монотонной          и│  Ассортимент: клены,  ясени,  липы,│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│бесцветной среды     │вязы и т.п.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bookmarkStart w:id="49" w:name="_Toc474397310"/>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C0079" w:rsidRDefault="001C0079" w:rsidP="001C0079">
      <w:pPr>
        <w:autoSpaceDE w:val="0"/>
        <w:autoSpaceDN w:val="0"/>
        <w:adjustRightInd w:val="0"/>
        <w:spacing w:line="240" w:lineRule="auto"/>
        <w:jc w:val="right"/>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N 5</w:t>
      </w:r>
      <w:bookmarkEnd w:id="49"/>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ВИДЫ ПОКРЫТИЯ ТРАНСПОРТНЫХ И ПЕШЕХОДНЫХ КОММУНИКАЦИЙ</w:t>
      </w: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0" w:name="_Toc474397311"/>
      <w:r>
        <w:rPr>
          <w:rFonts w:ascii="Times New Roman" w:hAnsi="Times New Roman" w:cs="Times New Roman"/>
          <w:sz w:val="28"/>
          <w:szCs w:val="28"/>
        </w:rPr>
        <w:t>Таблица 1. Покрытия транспортных коммуникаций</w:t>
      </w:r>
      <w:bookmarkEnd w:id="50"/>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 комплексного    │  Материал верхнего слоя  │   Нормативный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благоустройства уличн</w:t>
      </w:r>
      <w:proofErr w:type="gramStart"/>
      <w:r w:rsidRPr="00E513D5">
        <w:rPr>
          <w:rFonts w:ascii="Courier New" w:hAnsi="Courier New" w:cs="Courier New"/>
          <w:szCs w:val="20"/>
        </w:rPr>
        <w:t>о-</w:t>
      </w:r>
      <w:proofErr w:type="gramEnd"/>
      <w:r w:rsidRPr="00E513D5">
        <w:rPr>
          <w:rFonts w:ascii="Courier New" w:hAnsi="Courier New" w:cs="Courier New"/>
          <w:szCs w:val="20"/>
        </w:rPr>
        <w:t xml:space="preserve">  │ покрытия проезжей части  │     документ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дорожной сети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Улицы и дороги           │  Асфальтобетон:          │  </w:t>
      </w:r>
      <w:hyperlink r:id="rId11"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│общегородского значения:   │  - </w:t>
      </w:r>
      <w:proofErr w:type="spellStart"/>
      <w:r w:rsidRPr="00E513D5">
        <w:rPr>
          <w:rFonts w:ascii="Courier New" w:hAnsi="Courier New" w:cs="Courier New"/>
          <w:szCs w:val="20"/>
        </w:rPr>
        <w:t>щебнемастичный</w:t>
      </w:r>
      <w:proofErr w:type="spellEnd"/>
      <w:r w:rsidRPr="00E513D5">
        <w:rPr>
          <w:rFonts w:ascii="Courier New" w:hAnsi="Courier New" w:cs="Courier New"/>
          <w:szCs w:val="20"/>
        </w:rPr>
        <w:t>;       │  ТУ-5718-001-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      непрерывным│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│движением                  │  - литой тип II.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 регулируемым движением</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о же                   │  То же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2"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│районного значения</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Местного значения: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 жилой застройке      │  Асфальтобетон типов</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Г│  </w:t>
      </w:r>
      <w:hyperlink r:id="rId13"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w:t>
      </w:r>
      <w:proofErr w:type="gramStart"/>
      <w:r w:rsidRPr="00E513D5">
        <w:rPr>
          <w:rFonts w:ascii="Courier New" w:hAnsi="Courier New" w:cs="Courier New"/>
          <w:szCs w:val="20"/>
        </w:rPr>
        <w:t xml:space="preserve"> Д</w:t>
      </w:r>
      <w:proofErr w:type="gramEnd"/>
      <w:r w:rsidRPr="00E513D5">
        <w:rPr>
          <w:rFonts w:ascii="Courier New" w:hAnsi="Courier New" w:cs="Courier New"/>
          <w:szCs w:val="20"/>
        </w:rPr>
        <w:t xml:space="preserve">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производственной    и│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4"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│коммунально-складской</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зонах</w:t>
      </w:r>
      <w:proofErr w:type="gramEnd"/>
      <w:r w:rsidRPr="00E513D5">
        <w:rPr>
          <w:rFonts w:ascii="Courier New" w:hAnsi="Courier New" w:cs="Courier New"/>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5"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Представительские</w:t>
      </w:r>
      <w:proofErr w:type="gramEnd"/>
      <w:r w:rsidRPr="00E513D5">
        <w:rPr>
          <w:rFonts w:ascii="Courier New" w:hAnsi="Courier New" w:cs="Courier New"/>
          <w:szCs w:val="20"/>
        </w:rPr>
        <w:t>,       │  Пластбетон цветной.     │  ТУ 400-24-110-76│</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приобъектные</w:t>
      </w:r>
      <w:proofErr w:type="spellEnd"/>
      <w:r w:rsidRPr="00E513D5">
        <w:rPr>
          <w:rFonts w:ascii="Courier New" w:hAnsi="Courier New" w:cs="Courier New"/>
          <w:szCs w:val="20"/>
        </w:rPr>
        <w:t>,  общественн</w:t>
      </w:r>
      <w:proofErr w:type="gramStart"/>
      <w:r w:rsidRPr="00E513D5">
        <w:rPr>
          <w:rFonts w:ascii="Courier New" w:hAnsi="Courier New" w:cs="Courier New"/>
          <w:szCs w:val="20"/>
        </w:rPr>
        <w:t>о-</w:t>
      </w:r>
      <w:proofErr w:type="gramEnd"/>
      <w:r w:rsidRPr="00E513D5">
        <w:rPr>
          <w:rFonts w:ascii="Courier New" w:hAnsi="Courier New" w:cs="Courier New"/>
          <w:szCs w:val="20"/>
        </w:rPr>
        <w:t>│  Штучные   элементы    из│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│транспортные               │искусственного         или│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│природного камня.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Транспортных развязок    │  Асфальтобетон:          │  </w:t>
      </w:r>
      <w:hyperlink r:id="rId16"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  ТУ 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spellStart"/>
      <w:r w:rsidRPr="00E513D5">
        <w:rPr>
          <w:rFonts w:ascii="Courier New" w:hAnsi="Courier New" w:cs="Courier New"/>
          <w:szCs w:val="20"/>
        </w:rPr>
        <w:t>щебнемастичный</w:t>
      </w:r>
      <w:proofErr w:type="spellEnd"/>
      <w:r w:rsidRPr="00E513D5">
        <w:rPr>
          <w:rFonts w:ascii="Courier New" w:hAnsi="Courier New" w:cs="Courier New"/>
          <w:szCs w:val="20"/>
        </w:rPr>
        <w:t xml:space="preserve">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Искусственные сооружения │  Асфальтобетон:          │  </w:t>
      </w:r>
      <w:hyperlink r:id="rId17"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Мосты,          эстакады,│  - тип</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  ТУ-5718-001 -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│путепроводы, тоннели       │  - </w:t>
      </w:r>
      <w:proofErr w:type="spellStart"/>
      <w:r w:rsidRPr="00E513D5">
        <w:rPr>
          <w:rFonts w:ascii="Courier New" w:hAnsi="Courier New" w:cs="Courier New"/>
          <w:szCs w:val="20"/>
        </w:rPr>
        <w:t>щебнемастичный</w:t>
      </w:r>
      <w:proofErr w:type="spellEnd"/>
      <w:r w:rsidRPr="00E513D5">
        <w:rPr>
          <w:rFonts w:ascii="Courier New" w:hAnsi="Courier New" w:cs="Courier New"/>
          <w:szCs w:val="20"/>
        </w:rPr>
        <w:t>;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литой</w:t>
      </w:r>
      <w:proofErr w:type="gramEnd"/>
      <w:r w:rsidRPr="00E513D5">
        <w:rPr>
          <w:rFonts w:ascii="Courier New" w:hAnsi="Courier New" w:cs="Courier New"/>
          <w:szCs w:val="20"/>
        </w:rPr>
        <w:t xml:space="preserve"> типов I и II.   │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ind w:firstLine="540"/>
        <w:jc w:val="both"/>
        <w:rPr>
          <w:rFonts w:ascii="Times New Roman" w:hAnsi="Times New Roman" w:cs="Times New Roman"/>
          <w:sz w:val="32"/>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1" w:name="_Toc474397312"/>
      <w:r>
        <w:rPr>
          <w:rFonts w:ascii="Times New Roman" w:hAnsi="Times New Roman" w:cs="Times New Roman"/>
          <w:sz w:val="28"/>
          <w:szCs w:val="28"/>
        </w:rPr>
        <w:t>Таблица 2. Покрытия пешеходных коммуникаций</w:t>
      </w:r>
      <w:bookmarkEnd w:id="51"/>
    </w:p>
    <w:p w:rsidR="001C0079" w:rsidRDefault="001C0079" w:rsidP="001C0079">
      <w:pPr>
        <w:autoSpaceDE w:val="0"/>
        <w:autoSpaceDN w:val="0"/>
        <w:adjustRightInd w:val="0"/>
        <w:spacing w:line="240" w:lineRule="auto"/>
        <w:ind w:firstLine="540"/>
        <w:jc w:val="both"/>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Объект      │                         Материал покрытия: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комплексного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благоустройства  │    тротуара    │ пешеходной зоны │  дорожки </w:t>
      </w:r>
      <w:proofErr w:type="gramStart"/>
      <w:r w:rsidRPr="00E513D5">
        <w:rPr>
          <w:rFonts w:ascii="Courier New" w:hAnsi="Courier New" w:cs="Courier New"/>
          <w:sz w:val="18"/>
          <w:szCs w:val="20"/>
        </w:rPr>
        <w:t>на</w:t>
      </w:r>
      <w:proofErr w:type="gramEnd"/>
      <w:r w:rsidRPr="00E513D5">
        <w:rPr>
          <w:rFonts w:ascii="Courier New" w:hAnsi="Courier New" w:cs="Courier New"/>
          <w:sz w:val="18"/>
          <w:szCs w:val="20"/>
        </w:rPr>
        <w:t xml:space="preserve">   │    пандусов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озелененной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территории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технической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зоны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Магистральные</w:t>
      </w:r>
      <w:proofErr w:type="gramEnd"/>
      <w:r w:rsidRPr="00E513D5">
        <w:rPr>
          <w:rFonts w:ascii="Courier New" w:hAnsi="Courier New" w:cs="Courier New"/>
          <w:sz w:val="18"/>
          <w:szCs w:val="20"/>
        </w:rPr>
        <w:t xml:space="preserve">   │  Асфальтобетон │        -        │  Штучные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│улицы             │типов Г и Д.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│общегородского   и│  Штучные       │                 │искусственного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│районного </w:t>
      </w:r>
      <w:proofErr w:type="spellStart"/>
      <w:r w:rsidRPr="00E513D5">
        <w:rPr>
          <w:rFonts w:ascii="Courier New" w:hAnsi="Courier New" w:cs="Courier New"/>
          <w:sz w:val="18"/>
          <w:szCs w:val="20"/>
        </w:rPr>
        <w:t>значения│элементы</w:t>
      </w:r>
      <w:proofErr w:type="spell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│или  природного│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│камня.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│или   </w:t>
      </w:r>
      <w:proofErr w:type="gramStart"/>
      <w:r w:rsidRPr="00E513D5">
        <w:rPr>
          <w:rFonts w:ascii="Courier New" w:hAnsi="Courier New" w:cs="Courier New"/>
          <w:sz w:val="18"/>
          <w:szCs w:val="20"/>
        </w:rPr>
        <w:t>природного</w:t>
      </w:r>
      <w:proofErr w:type="gramEnd"/>
      <w:r w:rsidRPr="00E513D5">
        <w:rPr>
          <w:rFonts w:ascii="Courier New" w:hAnsi="Courier New" w:cs="Courier New"/>
          <w:sz w:val="18"/>
          <w:szCs w:val="20"/>
        </w:rPr>
        <w:t>│                 │  Смеси сыпучих│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│материалов,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│неукрепленные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│или укрепленные│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│вяжущим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Улицы   местного│  То же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│значения          │                │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и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в</w:t>
      </w:r>
      <w:proofErr w:type="gramEnd"/>
      <w:r w:rsidRPr="00E513D5">
        <w:rPr>
          <w:rFonts w:ascii="Courier New" w:hAnsi="Courier New" w:cs="Courier New"/>
          <w:sz w:val="18"/>
          <w:szCs w:val="20"/>
        </w:rPr>
        <w:t xml:space="preserve">          жилой│                │                 │               │  </w:t>
      </w:r>
      <w:proofErr w:type="spellStart"/>
      <w:r w:rsidRPr="00E513D5">
        <w:rPr>
          <w:rFonts w:ascii="Courier New" w:hAnsi="Courier New" w:cs="Courier New"/>
          <w:sz w:val="18"/>
          <w:szCs w:val="20"/>
        </w:rPr>
        <w:t>Цементобетон</w:t>
      </w:r>
      <w:proofErr w:type="spellEnd"/>
      <w:r w:rsidRPr="00E513D5">
        <w:rPr>
          <w:rFonts w:ascii="Courier New" w:hAnsi="Courier New" w:cs="Courier New"/>
          <w:sz w:val="18"/>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│застройке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  Асфальтобетон</w:t>
      </w:r>
      <w:proofErr w:type="gramStart"/>
      <w:r w:rsidRPr="00E513D5">
        <w:rPr>
          <w:rFonts w:ascii="Courier New" w:hAnsi="Courier New" w:cs="Courier New"/>
          <w:sz w:val="18"/>
          <w:szCs w:val="20"/>
        </w:rPr>
        <w:t xml:space="preserve"> │        -        │       -       │                 │</w:t>
      </w:r>
      <w:proofErr w:type="gramEnd"/>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производственной</w:t>
      </w:r>
      <w:proofErr w:type="gramEnd"/>
      <w:r w:rsidRPr="00E513D5">
        <w:rPr>
          <w:rFonts w:ascii="Courier New" w:hAnsi="Courier New" w:cs="Courier New"/>
          <w:sz w:val="18"/>
          <w:szCs w:val="20"/>
        </w:rPr>
        <w:t xml:space="preserve"> </w:t>
      </w:r>
      <w:proofErr w:type="spellStart"/>
      <w:r w:rsidRPr="00E513D5">
        <w:rPr>
          <w:rFonts w:ascii="Courier New" w:hAnsi="Courier New" w:cs="Courier New"/>
          <w:sz w:val="18"/>
          <w:szCs w:val="20"/>
        </w:rPr>
        <w:t>и│типов</w:t>
      </w:r>
      <w:proofErr w:type="spellEnd"/>
      <w:r w:rsidRPr="00E513D5">
        <w:rPr>
          <w:rFonts w:ascii="Courier New" w:hAnsi="Courier New" w:cs="Courier New"/>
          <w:sz w:val="18"/>
          <w:szCs w:val="20"/>
        </w:rPr>
        <w:t xml:space="preserve">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│коммунальн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  </w:t>
      </w:r>
      <w:proofErr w:type="spellStart"/>
      <w:r w:rsidRPr="00E513D5">
        <w:rPr>
          <w:rFonts w:ascii="Courier New" w:hAnsi="Courier New" w:cs="Courier New"/>
          <w:sz w:val="18"/>
          <w:szCs w:val="20"/>
        </w:rPr>
        <w:t>Цементобетон</w:t>
      </w:r>
      <w:proofErr w:type="spellEnd"/>
      <w:r w:rsidRPr="00E513D5">
        <w:rPr>
          <w:rFonts w:ascii="Courier New" w:hAnsi="Courier New" w:cs="Courier New"/>
          <w:sz w:val="18"/>
          <w:szCs w:val="20"/>
        </w:rPr>
        <w:t xml:space="preserve">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складской</w:t>
      </w:r>
      <w:proofErr w:type="gramEnd"/>
      <w:r w:rsidRPr="00E513D5">
        <w:rPr>
          <w:rFonts w:ascii="Courier New" w:hAnsi="Courier New" w:cs="Courier New"/>
          <w:sz w:val="18"/>
          <w:szCs w:val="20"/>
        </w:rPr>
        <w:t xml:space="preserve"> зонах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Пешеходная улица│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│элементы      </w:t>
      </w:r>
      <w:proofErr w:type="spellStart"/>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w:t>
      </w:r>
      <w:proofErr w:type="spellEnd"/>
      <w:r w:rsidRPr="00E513D5">
        <w:rPr>
          <w:rFonts w:ascii="Courier New" w:hAnsi="Courier New" w:cs="Courier New"/>
          <w:sz w:val="18"/>
          <w:szCs w:val="20"/>
        </w:rPr>
        <w:t xml:space="preserve">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│или   </w:t>
      </w:r>
      <w:proofErr w:type="spellStart"/>
      <w:r w:rsidRPr="00E513D5">
        <w:rPr>
          <w:rFonts w:ascii="Courier New" w:hAnsi="Courier New" w:cs="Courier New"/>
          <w:sz w:val="18"/>
          <w:szCs w:val="20"/>
        </w:rPr>
        <w:t>природного│или</w:t>
      </w:r>
      <w:proofErr w:type="spellEnd"/>
      <w:r w:rsidRPr="00E513D5">
        <w:rPr>
          <w:rFonts w:ascii="Courier New" w:hAnsi="Courier New" w:cs="Courier New"/>
          <w:sz w:val="18"/>
          <w:szCs w:val="20"/>
        </w:rPr>
        <w:t xml:space="preserve">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w:t>
      </w:r>
      <w:proofErr w:type="gramStart"/>
      <w:r w:rsidRPr="00E513D5">
        <w:rPr>
          <w:rFonts w:ascii="Courier New" w:hAnsi="Courier New" w:cs="Courier New"/>
          <w:sz w:val="18"/>
          <w:szCs w:val="20"/>
        </w:rPr>
        <w:t>цветной</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Площади         │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spellStart"/>
      <w:r w:rsidRPr="00E513D5">
        <w:rPr>
          <w:rFonts w:ascii="Courier New" w:hAnsi="Courier New" w:cs="Courier New"/>
          <w:sz w:val="18"/>
          <w:szCs w:val="20"/>
        </w:rPr>
        <w:t>представительские,│элементы</w:t>
      </w:r>
      <w:proofErr w:type="spellEnd"/>
      <w:r w:rsidRPr="00E513D5">
        <w:rPr>
          <w:rFonts w:ascii="Courier New" w:hAnsi="Courier New" w:cs="Courier New"/>
          <w:sz w:val="18"/>
          <w:szCs w:val="20"/>
        </w:rPr>
        <w:t xml:space="preserve">      </w:t>
      </w:r>
      <w:proofErr w:type="spellStart"/>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w:t>
      </w:r>
      <w:proofErr w:type="spellEnd"/>
      <w:r w:rsidRPr="00E513D5">
        <w:rPr>
          <w:rFonts w:ascii="Courier New" w:hAnsi="Courier New" w:cs="Courier New"/>
          <w:sz w:val="18"/>
          <w:szCs w:val="20"/>
        </w:rPr>
        <w:t xml:space="preserve">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spellStart"/>
      <w:r w:rsidRPr="00E513D5">
        <w:rPr>
          <w:rFonts w:ascii="Courier New" w:hAnsi="Courier New" w:cs="Courier New"/>
          <w:sz w:val="18"/>
          <w:szCs w:val="20"/>
        </w:rPr>
        <w:t>приобъектные</w:t>
      </w:r>
      <w:proofErr w:type="spellEnd"/>
      <w:r w:rsidRPr="00E513D5">
        <w:rPr>
          <w:rFonts w:ascii="Courier New" w:hAnsi="Courier New" w:cs="Courier New"/>
          <w:sz w:val="18"/>
          <w:szCs w:val="20"/>
        </w:rPr>
        <w:t>,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│общественн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│или   </w:t>
      </w:r>
      <w:proofErr w:type="spellStart"/>
      <w:r w:rsidRPr="00E513D5">
        <w:rPr>
          <w:rFonts w:ascii="Courier New" w:hAnsi="Courier New" w:cs="Courier New"/>
          <w:sz w:val="18"/>
          <w:szCs w:val="20"/>
        </w:rPr>
        <w:t>природного│или</w:t>
      </w:r>
      <w:proofErr w:type="spellEnd"/>
      <w:r w:rsidRPr="00E513D5">
        <w:rPr>
          <w:rFonts w:ascii="Courier New" w:hAnsi="Courier New" w:cs="Courier New"/>
          <w:sz w:val="18"/>
          <w:szCs w:val="20"/>
        </w:rPr>
        <w:t xml:space="preserve">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│транспортные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Асфальтобетон │  </w:t>
      </w:r>
      <w:proofErr w:type="gramStart"/>
      <w:r w:rsidRPr="00E513D5">
        <w:rPr>
          <w:rFonts w:ascii="Courier New" w:hAnsi="Courier New" w:cs="Courier New"/>
          <w:sz w:val="18"/>
          <w:szCs w:val="20"/>
        </w:rPr>
        <w:t>Асфальтобетон</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│типов  Г  и   </w:t>
      </w:r>
      <w:proofErr w:type="spellStart"/>
      <w:r w:rsidRPr="00E513D5">
        <w:rPr>
          <w:rFonts w:ascii="Courier New" w:hAnsi="Courier New" w:cs="Courier New"/>
          <w:sz w:val="18"/>
          <w:szCs w:val="20"/>
        </w:rPr>
        <w:t>Д.│типов</w:t>
      </w:r>
      <w:proofErr w:type="spellEnd"/>
      <w:r w:rsidRPr="00E513D5">
        <w:rPr>
          <w:rFonts w:ascii="Courier New" w:hAnsi="Courier New" w:cs="Courier New"/>
          <w:sz w:val="18"/>
          <w:szCs w:val="20"/>
        </w:rPr>
        <w:t xml:space="preserve">  Г   и   Д.│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ц</w:t>
      </w:r>
      <w:proofErr w:type="gramEnd"/>
      <w:r w:rsidRPr="00E513D5">
        <w:rPr>
          <w:rFonts w:ascii="Courier New" w:hAnsi="Courier New" w:cs="Courier New"/>
          <w:sz w:val="18"/>
          <w:szCs w:val="20"/>
        </w:rPr>
        <w:t>ветной.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транспортных    │  Штучные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│развязок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Пешеходные</w:t>
      </w:r>
      <w:proofErr w:type="gramStart"/>
      <w:r w:rsidRPr="00E513D5">
        <w:rPr>
          <w:rFonts w:ascii="Courier New" w:hAnsi="Courier New" w:cs="Courier New"/>
          <w:sz w:val="18"/>
          <w:szCs w:val="20"/>
        </w:rPr>
        <w:t xml:space="preserve">      │                │  Т</w:t>
      </w:r>
      <w:proofErr w:type="gramEnd"/>
      <w:r w:rsidRPr="00E513D5">
        <w:rPr>
          <w:rFonts w:ascii="Courier New" w:hAnsi="Courier New" w:cs="Courier New"/>
          <w:sz w:val="18"/>
          <w:szCs w:val="20"/>
        </w:rPr>
        <w:t>о  же,  что  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│переходы наземные,│                │на       </w:t>
      </w:r>
      <w:proofErr w:type="gramStart"/>
      <w:r w:rsidRPr="00E513D5">
        <w:rPr>
          <w:rFonts w:ascii="Courier New" w:hAnsi="Courier New" w:cs="Courier New"/>
          <w:sz w:val="18"/>
          <w:szCs w:val="20"/>
        </w:rPr>
        <w:t>проезжей</w:t>
      </w:r>
      <w:proofErr w:type="gramEnd"/>
      <w:r w:rsidRPr="00E513D5">
        <w:rPr>
          <w:rFonts w:ascii="Courier New" w:hAnsi="Courier New" w:cs="Courier New"/>
          <w:sz w:val="18"/>
          <w:szCs w:val="20"/>
        </w:rPr>
        <w:t>│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│части или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  </w:t>
      </w:r>
      <w:r w:rsidR="001165F1">
        <w:rPr>
          <w:rFonts w:ascii="Courier New" w:hAnsi="Courier New" w:cs="Courier New"/>
          <w:sz w:val="18"/>
          <w:szCs w:val="20"/>
        </w:rPr>
        <w:t>ш</w:t>
      </w:r>
      <w:r w:rsidRPr="00E513D5">
        <w:rPr>
          <w:rFonts w:ascii="Courier New" w:hAnsi="Courier New" w:cs="Courier New"/>
          <w:sz w:val="18"/>
          <w:szCs w:val="20"/>
        </w:rPr>
        <w:t>тучные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подземные</w:t>
      </w:r>
      <w:proofErr w:type="gramEnd"/>
      <w:r w:rsidRPr="00E513D5">
        <w:rPr>
          <w:rFonts w:ascii="Courier New" w:hAnsi="Courier New" w:cs="Courier New"/>
          <w:sz w:val="18"/>
          <w:szCs w:val="20"/>
        </w:rPr>
        <w:t xml:space="preserve">      и│                │  Асфальтобетон: │               │  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│надземные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Д.│               │типов В, Г,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lastRenderedPageBreak/>
        <w:t>│                  │                │Штучные  элементы│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Мосты, эстакады,│  Штучные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То же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│путепроводы,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│тоннели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920B0A" w:rsidRPr="00E513D5" w:rsidRDefault="00920B0A" w:rsidP="00CC515C">
      <w:pPr>
        <w:ind w:firstLine="720"/>
        <w:rPr>
          <w:sz w:val="18"/>
          <w:szCs w:val="20"/>
        </w:rPr>
      </w:pPr>
    </w:p>
    <w:sectPr w:rsidR="00920B0A" w:rsidRPr="00E513D5" w:rsidSect="00781845">
      <w:headerReference w:type="default" r:id="rId18"/>
      <w:pgSz w:w="11906" w:h="16838"/>
      <w:pgMar w:top="566" w:right="566" w:bottom="566" w:left="1133"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F61" w:rsidRDefault="00C83F61">
      <w:pPr>
        <w:spacing w:line="240" w:lineRule="auto"/>
      </w:pPr>
      <w:r>
        <w:separator/>
      </w:r>
    </w:p>
  </w:endnote>
  <w:endnote w:type="continuationSeparator" w:id="0">
    <w:p w:rsidR="00C83F61" w:rsidRDefault="00C83F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F61" w:rsidRDefault="00C83F61">
      <w:pPr>
        <w:spacing w:line="240" w:lineRule="auto"/>
      </w:pPr>
      <w:r>
        <w:separator/>
      </w:r>
    </w:p>
  </w:footnote>
  <w:footnote w:type="continuationSeparator" w:id="0">
    <w:p w:rsidR="00C83F61" w:rsidRDefault="00C83F6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7A" w:rsidRDefault="0051587A">
    <w:pPr>
      <w:tabs>
        <w:tab w:val="center" w:pos="4677"/>
        <w:tab w:val="right" w:pos="9355"/>
      </w:tabs>
      <w:spacing w:before="720" w:line="240" w:lineRule="auto"/>
      <w:jc w:val="center"/>
    </w:pPr>
    <w:r>
      <w:fldChar w:fldCharType="begin"/>
    </w:r>
    <w:r>
      <w:instrText>PAGE</w:instrText>
    </w:r>
    <w:r>
      <w:fldChar w:fldCharType="separate"/>
    </w:r>
    <w:r w:rsidR="007C293C">
      <w:rPr>
        <w:noProof/>
      </w:rPr>
      <w:t>1</w:t>
    </w:r>
    <w:r>
      <w:rPr>
        <w:noProof/>
      </w:rPr>
      <w:fldChar w:fldCharType="end"/>
    </w:r>
  </w:p>
  <w:p w:rsidR="0051587A" w:rsidRDefault="0051587A">
    <w:pPr>
      <w:tabs>
        <w:tab w:val="left" w:pos="23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729B0"/>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1">
    <w:nsid w:val="19882892"/>
    <w:multiLevelType w:val="hybridMultilevel"/>
    <w:tmpl w:val="6220C218"/>
    <w:lvl w:ilvl="0" w:tplc="3698B4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CA45CA"/>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1418"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3">
    <w:nsid w:val="249B19A7"/>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4">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66226B1B"/>
    <w:multiLevelType w:val="multilevel"/>
    <w:tmpl w:val="F8FA4D58"/>
    <w:lvl w:ilvl="0">
      <w:start w:val="1"/>
      <w:numFmt w:val="decimal"/>
      <w:lvlText w:val="%1."/>
      <w:lvlJc w:val="left"/>
      <w:pPr>
        <w:ind w:left="450" w:firstLine="0"/>
      </w:p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1418" w:firstLine="2127"/>
      </w:pPr>
      <w:rPr>
        <w:rFonts w:ascii="Times New Roman" w:hAnsi="Times New Roman" w:cs="Times New Roman" w:hint="default"/>
        <w:sz w:val="28"/>
      </w:rPr>
    </w:lvl>
    <w:lvl w:ilvl="3">
      <w:start w:val="1"/>
      <w:numFmt w:val="decimal"/>
      <w:lvlText w:val="%1.%2.%3.%4."/>
      <w:lvlJc w:val="left"/>
      <w:pPr>
        <w:ind w:left="1701"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6">
    <w:nsid w:val="67F737E2"/>
    <w:multiLevelType w:val="hybridMultilevel"/>
    <w:tmpl w:val="D684251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0"/>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B0A"/>
    <w:rsid w:val="00014FC6"/>
    <w:rsid w:val="0002023A"/>
    <w:rsid w:val="00026343"/>
    <w:rsid w:val="00032036"/>
    <w:rsid w:val="00042225"/>
    <w:rsid w:val="00046806"/>
    <w:rsid w:val="00074916"/>
    <w:rsid w:val="00084FFC"/>
    <w:rsid w:val="00087434"/>
    <w:rsid w:val="00096A09"/>
    <w:rsid w:val="000A5357"/>
    <w:rsid w:val="000B14FB"/>
    <w:rsid w:val="000C1F0C"/>
    <w:rsid w:val="000F75B6"/>
    <w:rsid w:val="0010487A"/>
    <w:rsid w:val="001165F1"/>
    <w:rsid w:val="00143C1E"/>
    <w:rsid w:val="00144212"/>
    <w:rsid w:val="00145A0E"/>
    <w:rsid w:val="00156E4F"/>
    <w:rsid w:val="00172AB0"/>
    <w:rsid w:val="001842B5"/>
    <w:rsid w:val="00187AB7"/>
    <w:rsid w:val="001B12EE"/>
    <w:rsid w:val="001B48D4"/>
    <w:rsid w:val="001B6C55"/>
    <w:rsid w:val="001C0079"/>
    <w:rsid w:val="001E7C90"/>
    <w:rsid w:val="001F6523"/>
    <w:rsid w:val="001F6AEA"/>
    <w:rsid w:val="0021591A"/>
    <w:rsid w:val="00235972"/>
    <w:rsid w:val="00244B56"/>
    <w:rsid w:val="00244FE5"/>
    <w:rsid w:val="00252340"/>
    <w:rsid w:val="00252CE1"/>
    <w:rsid w:val="00256242"/>
    <w:rsid w:val="00263594"/>
    <w:rsid w:val="00266DCD"/>
    <w:rsid w:val="00276845"/>
    <w:rsid w:val="00285E49"/>
    <w:rsid w:val="00291E3C"/>
    <w:rsid w:val="00292FF2"/>
    <w:rsid w:val="002A245B"/>
    <w:rsid w:val="002A3ABA"/>
    <w:rsid w:val="002B3800"/>
    <w:rsid w:val="002C1413"/>
    <w:rsid w:val="002E1D9C"/>
    <w:rsid w:val="002E2D56"/>
    <w:rsid w:val="002E3B03"/>
    <w:rsid w:val="00316B5A"/>
    <w:rsid w:val="00322336"/>
    <w:rsid w:val="003411AD"/>
    <w:rsid w:val="00351D3F"/>
    <w:rsid w:val="003700E6"/>
    <w:rsid w:val="0037491C"/>
    <w:rsid w:val="003960C6"/>
    <w:rsid w:val="003A3F19"/>
    <w:rsid w:val="003A5639"/>
    <w:rsid w:val="003B2B89"/>
    <w:rsid w:val="003C0E72"/>
    <w:rsid w:val="003C1B51"/>
    <w:rsid w:val="003D3BA2"/>
    <w:rsid w:val="003E0EA2"/>
    <w:rsid w:val="003F57D0"/>
    <w:rsid w:val="0041129D"/>
    <w:rsid w:val="00416B8A"/>
    <w:rsid w:val="004226B8"/>
    <w:rsid w:val="004453E2"/>
    <w:rsid w:val="00466039"/>
    <w:rsid w:val="00470926"/>
    <w:rsid w:val="0047186F"/>
    <w:rsid w:val="00484064"/>
    <w:rsid w:val="00490A25"/>
    <w:rsid w:val="004A0140"/>
    <w:rsid w:val="004F01D2"/>
    <w:rsid w:val="00503FFD"/>
    <w:rsid w:val="0051587A"/>
    <w:rsid w:val="0054753A"/>
    <w:rsid w:val="00550770"/>
    <w:rsid w:val="0055473F"/>
    <w:rsid w:val="0056615E"/>
    <w:rsid w:val="00571B45"/>
    <w:rsid w:val="00573F0A"/>
    <w:rsid w:val="00586D36"/>
    <w:rsid w:val="00587B00"/>
    <w:rsid w:val="00592EA9"/>
    <w:rsid w:val="005935C5"/>
    <w:rsid w:val="005A1B14"/>
    <w:rsid w:val="005B5CCF"/>
    <w:rsid w:val="005C07C3"/>
    <w:rsid w:val="005C1878"/>
    <w:rsid w:val="005C197D"/>
    <w:rsid w:val="005C2386"/>
    <w:rsid w:val="005C26FD"/>
    <w:rsid w:val="005D5565"/>
    <w:rsid w:val="005F1BC5"/>
    <w:rsid w:val="005F40DB"/>
    <w:rsid w:val="00604736"/>
    <w:rsid w:val="00605D70"/>
    <w:rsid w:val="00615EC2"/>
    <w:rsid w:val="006224F1"/>
    <w:rsid w:val="006267C7"/>
    <w:rsid w:val="00635F67"/>
    <w:rsid w:val="00636FBF"/>
    <w:rsid w:val="0064239C"/>
    <w:rsid w:val="00644936"/>
    <w:rsid w:val="00654502"/>
    <w:rsid w:val="00677D7D"/>
    <w:rsid w:val="0068206C"/>
    <w:rsid w:val="006A70FE"/>
    <w:rsid w:val="006B5943"/>
    <w:rsid w:val="006C7B27"/>
    <w:rsid w:val="006E126D"/>
    <w:rsid w:val="006E7DF8"/>
    <w:rsid w:val="006F5D7A"/>
    <w:rsid w:val="006F7B02"/>
    <w:rsid w:val="00706EB7"/>
    <w:rsid w:val="00761EBE"/>
    <w:rsid w:val="00766966"/>
    <w:rsid w:val="00772066"/>
    <w:rsid w:val="00781845"/>
    <w:rsid w:val="00782034"/>
    <w:rsid w:val="007A1B99"/>
    <w:rsid w:val="007A27CB"/>
    <w:rsid w:val="007B1FC2"/>
    <w:rsid w:val="007B235B"/>
    <w:rsid w:val="007C293C"/>
    <w:rsid w:val="0080679D"/>
    <w:rsid w:val="00833CCC"/>
    <w:rsid w:val="00841EC6"/>
    <w:rsid w:val="00862352"/>
    <w:rsid w:val="00867C15"/>
    <w:rsid w:val="00867C5A"/>
    <w:rsid w:val="0088067A"/>
    <w:rsid w:val="00883445"/>
    <w:rsid w:val="008A115B"/>
    <w:rsid w:val="008A46B5"/>
    <w:rsid w:val="008C2D50"/>
    <w:rsid w:val="008E1EAC"/>
    <w:rsid w:val="008F06DB"/>
    <w:rsid w:val="008F61D1"/>
    <w:rsid w:val="009067DB"/>
    <w:rsid w:val="00920B0A"/>
    <w:rsid w:val="00922072"/>
    <w:rsid w:val="00923A70"/>
    <w:rsid w:val="00924553"/>
    <w:rsid w:val="009260DA"/>
    <w:rsid w:val="0092676C"/>
    <w:rsid w:val="0093727F"/>
    <w:rsid w:val="00943E2A"/>
    <w:rsid w:val="009447F2"/>
    <w:rsid w:val="00946AFC"/>
    <w:rsid w:val="009652B8"/>
    <w:rsid w:val="00971D2D"/>
    <w:rsid w:val="0097383B"/>
    <w:rsid w:val="00986B3A"/>
    <w:rsid w:val="00995CF7"/>
    <w:rsid w:val="009A6F38"/>
    <w:rsid w:val="009B22CD"/>
    <w:rsid w:val="009C427C"/>
    <w:rsid w:val="009D60EB"/>
    <w:rsid w:val="009E24D0"/>
    <w:rsid w:val="009E4432"/>
    <w:rsid w:val="009E6A9A"/>
    <w:rsid w:val="009F52AF"/>
    <w:rsid w:val="00A05BE8"/>
    <w:rsid w:val="00A1176B"/>
    <w:rsid w:val="00A335EC"/>
    <w:rsid w:val="00A52358"/>
    <w:rsid w:val="00A569A6"/>
    <w:rsid w:val="00A56D2D"/>
    <w:rsid w:val="00A61623"/>
    <w:rsid w:val="00A72E77"/>
    <w:rsid w:val="00AA6F6E"/>
    <w:rsid w:val="00AB177A"/>
    <w:rsid w:val="00AD2396"/>
    <w:rsid w:val="00B01693"/>
    <w:rsid w:val="00B06787"/>
    <w:rsid w:val="00B12FA7"/>
    <w:rsid w:val="00B139F9"/>
    <w:rsid w:val="00B20BE1"/>
    <w:rsid w:val="00B234F3"/>
    <w:rsid w:val="00B44880"/>
    <w:rsid w:val="00B7415D"/>
    <w:rsid w:val="00B76885"/>
    <w:rsid w:val="00B8062E"/>
    <w:rsid w:val="00B90426"/>
    <w:rsid w:val="00B926D2"/>
    <w:rsid w:val="00BA001A"/>
    <w:rsid w:val="00BB317A"/>
    <w:rsid w:val="00BE32EB"/>
    <w:rsid w:val="00C0090A"/>
    <w:rsid w:val="00C01C63"/>
    <w:rsid w:val="00C03E5F"/>
    <w:rsid w:val="00C207BE"/>
    <w:rsid w:val="00C277E4"/>
    <w:rsid w:val="00C454D9"/>
    <w:rsid w:val="00C46514"/>
    <w:rsid w:val="00C81EF4"/>
    <w:rsid w:val="00C83F61"/>
    <w:rsid w:val="00C97621"/>
    <w:rsid w:val="00C97E03"/>
    <w:rsid w:val="00CA5D68"/>
    <w:rsid w:val="00CA70A3"/>
    <w:rsid w:val="00CC0A40"/>
    <w:rsid w:val="00CC1CF7"/>
    <w:rsid w:val="00CC3E5E"/>
    <w:rsid w:val="00CC515C"/>
    <w:rsid w:val="00CC5BAF"/>
    <w:rsid w:val="00CE08D2"/>
    <w:rsid w:val="00CE5EAB"/>
    <w:rsid w:val="00CE6EEC"/>
    <w:rsid w:val="00D0154D"/>
    <w:rsid w:val="00D025CA"/>
    <w:rsid w:val="00D1407D"/>
    <w:rsid w:val="00D1477A"/>
    <w:rsid w:val="00D17098"/>
    <w:rsid w:val="00D27019"/>
    <w:rsid w:val="00D449F7"/>
    <w:rsid w:val="00D46E1A"/>
    <w:rsid w:val="00D52289"/>
    <w:rsid w:val="00D73B0F"/>
    <w:rsid w:val="00D818CE"/>
    <w:rsid w:val="00D86C89"/>
    <w:rsid w:val="00D92527"/>
    <w:rsid w:val="00DC07EC"/>
    <w:rsid w:val="00DC3A33"/>
    <w:rsid w:val="00DD2DD1"/>
    <w:rsid w:val="00DD6229"/>
    <w:rsid w:val="00E01D82"/>
    <w:rsid w:val="00E03767"/>
    <w:rsid w:val="00E070DC"/>
    <w:rsid w:val="00E12898"/>
    <w:rsid w:val="00E131B3"/>
    <w:rsid w:val="00E228C7"/>
    <w:rsid w:val="00E23E81"/>
    <w:rsid w:val="00E32DEE"/>
    <w:rsid w:val="00E513D5"/>
    <w:rsid w:val="00E55CBF"/>
    <w:rsid w:val="00E63618"/>
    <w:rsid w:val="00E73AF1"/>
    <w:rsid w:val="00E74B23"/>
    <w:rsid w:val="00EA10FF"/>
    <w:rsid w:val="00EC6585"/>
    <w:rsid w:val="00ED1B06"/>
    <w:rsid w:val="00ED3103"/>
    <w:rsid w:val="00EE615F"/>
    <w:rsid w:val="00EF36DB"/>
    <w:rsid w:val="00F04DB3"/>
    <w:rsid w:val="00F11D02"/>
    <w:rsid w:val="00F12FF9"/>
    <w:rsid w:val="00F14F5D"/>
    <w:rsid w:val="00F23D30"/>
    <w:rsid w:val="00F2446A"/>
    <w:rsid w:val="00F434B8"/>
    <w:rsid w:val="00F46466"/>
    <w:rsid w:val="00F516EC"/>
    <w:rsid w:val="00F60748"/>
    <w:rsid w:val="00F64996"/>
    <w:rsid w:val="00F66D25"/>
    <w:rsid w:val="00F93077"/>
    <w:rsid w:val="00FA0836"/>
    <w:rsid w:val="00FB16F8"/>
    <w:rsid w:val="00FC109A"/>
    <w:rsid w:val="00FC1E88"/>
    <w:rsid w:val="00FD30E2"/>
    <w:rsid w:val="00FD4656"/>
    <w:rsid w:val="00FF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926931">
      <w:bodyDiv w:val="1"/>
      <w:marLeft w:val="0"/>
      <w:marRight w:val="0"/>
      <w:marTop w:val="0"/>
      <w:marBottom w:val="0"/>
      <w:divBdr>
        <w:top w:val="none" w:sz="0" w:space="0" w:color="auto"/>
        <w:left w:val="none" w:sz="0" w:space="0" w:color="auto"/>
        <w:bottom w:val="none" w:sz="0" w:space="0" w:color="auto"/>
        <w:right w:val="none" w:sz="0" w:space="0" w:color="auto"/>
      </w:divBdr>
    </w:div>
    <w:div w:id="383532479">
      <w:bodyDiv w:val="1"/>
      <w:marLeft w:val="0"/>
      <w:marRight w:val="0"/>
      <w:marTop w:val="0"/>
      <w:marBottom w:val="0"/>
      <w:divBdr>
        <w:top w:val="none" w:sz="0" w:space="0" w:color="auto"/>
        <w:left w:val="none" w:sz="0" w:space="0" w:color="auto"/>
        <w:bottom w:val="none" w:sz="0" w:space="0" w:color="auto"/>
        <w:right w:val="none" w:sz="0" w:space="0" w:color="auto"/>
      </w:divBdr>
    </w:div>
    <w:div w:id="1254825575">
      <w:bodyDiv w:val="1"/>
      <w:marLeft w:val="0"/>
      <w:marRight w:val="0"/>
      <w:marTop w:val="0"/>
      <w:marBottom w:val="0"/>
      <w:divBdr>
        <w:top w:val="none" w:sz="0" w:space="0" w:color="auto"/>
        <w:left w:val="none" w:sz="0" w:space="0" w:color="auto"/>
        <w:bottom w:val="none" w:sz="0" w:space="0" w:color="auto"/>
        <w:right w:val="none" w:sz="0" w:space="0" w:color="auto"/>
      </w:divBdr>
    </w:div>
    <w:div w:id="1347250673">
      <w:bodyDiv w:val="1"/>
      <w:marLeft w:val="0"/>
      <w:marRight w:val="0"/>
      <w:marTop w:val="0"/>
      <w:marBottom w:val="0"/>
      <w:divBdr>
        <w:top w:val="none" w:sz="0" w:space="0" w:color="auto"/>
        <w:left w:val="none" w:sz="0" w:space="0" w:color="auto"/>
        <w:bottom w:val="none" w:sz="0" w:space="0" w:color="auto"/>
        <w:right w:val="none" w:sz="0" w:space="0" w:color="auto"/>
      </w:divBdr>
    </w:div>
    <w:div w:id="1747142104">
      <w:bodyDiv w:val="1"/>
      <w:marLeft w:val="0"/>
      <w:marRight w:val="0"/>
      <w:marTop w:val="0"/>
      <w:marBottom w:val="0"/>
      <w:divBdr>
        <w:top w:val="none" w:sz="0" w:space="0" w:color="auto"/>
        <w:left w:val="none" w:sz="0" w:space="0" w:color="auto"/>
        <w:bottom w:val="none" w:sz="0" w:space="0" w:color="auto"/>
        <w:right w:val="none" w:sz="0" w:space="0" w:color="auto"/>
      </w:divBdr>
    </w:div>
    <w:div w:id="1773085113">
      <w:bodyDiv w:val="1"/>
      <w:marLeft w:val="0"/>
      <w:marRight w:val="0"/>
      <w:marTop w:val="0"/>
      <w:marBottom w:val="0"/>
      <w:divBdr>
        <w:top w:val="none" w:sz="0" w:space="0" w:color="auto"/>
        <w:left w:val="none" w:sz="0" w:space="0" w:color="auto"/>
        <w:bottom w:val="none" w:sz="0" w:space="0" w:color="auto"/>
        <w:right w:val="none" w:sz="0" w:space="0" w:color="auto"/>
      </w:divBdr>
    </w:div>
    <w:div w:id="1942687960">
      <w:bodyDiv w:val="1"/>
      <w:marLeft w:val="0"/>
      <w:marRight w:val="0"/>
      <w:marTop w:val="0"/>
      <w:marBottom w:val="0"/>
      <w:divBdr>
        <w:top w:val="none" w:sz="0" w:space="0" w:color="auto"/>
        <w:left w:val="none" w:sz="0" w:space="0" w:color="auto"/>
        <w:bottom w:val="none" w:sz="0" w:space="0" w:color="auto"/>
        <w:right w:val="none" w:sz="0" w:space="0" w:color="auto"/>
      </w:divBdr>
    </w:div>
    <w:div w:id="2109278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5EB89408BEFBD02DCFAC86ED2383AC23052C0BA40FBDA8CAEDDC1F3UEN"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5EB89408BEFBD02DCFAC86ED2383AC23052C0BA40FBDA8CAEDDC1F3UEN" TargetMode="External"/><Relationship Id="rId17" Type="http://schemas.openxmlformats.org/officeDocument/2006/relationships/hyperlink" Target="consultantplus://offline/ref=95EB89408BEFBD02DCFAC86ED2383AC23052C0BA40FBDA8CAEDDC1F3UEN" TargetMode="External"/><Relationship Id="rId2" Type="http://schemas.openxmlformats.org/officeDocument/2006/relationships/numbering" Target="numbering.xml"/><Relationship Id="rId16" Type="http://schemas.openxmlformats.org/officeDocument/2006/relationships/hyperlink" Target="consultantplus://offline/ref=95EB89408BEFBD02DCFAC86ED2383AC23052C0BA40FBDA8CAEDDC1F3U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EB89408BEFBD02DCFAC86ED2383AC23052C0BA40FBDA8CAEDDC1F3UEN" TargetMode="External"/><Relationship Id="rId5" Type="http://schemas.openxmlformats.org/officeDocument/2006/relationships/settings" Target="settings.xml"/><Relationship Id="rId15" Type="http://schemas.openxmlformats.org/officeDocument/2006/relationships/hyperlink" Target="consultantplus://offline/ref=95EB89408BEFBD02DCFAC86ED2383AC23052C0BA40FBDA8CAEDDC1F3UEN" TargetMode="External"/><Relationship Id="rId10" Type="http://schemas.openxmlformats.org/officeDocument/2006/relationships/image" Target="media/image2.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95EB89408BEFBD02DCFAC86ED2383AC23052C0BA40FBDA8CAEDDC1F3U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E8492-E731-4981-BB5B-529F0880D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99</Pages>
  <Words>38798</Words>
  <Characters>221152</Characters>
  <Application>Microsoft Office Word</Application>
  <DocSecurity>0</DocSecurity>
  <Lines>1842</Lines>
  <Paragraphs>518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www</cp:lastModifiedBy>
  <cp:revision>6</cp:revision>
  <cp:lastPrinted>2017-02-09T05:32:00Z</cp:lastPrinted>
  <dcterms:created xsi:type="dcterms:W3CDTF">2017-07-12T12:32:00Z</dcterms:created>
  <dcterms:modified xsi:type="dcterms:W3CDTF">2017-11-03T10:18:00Z</dcterms:modified>
</cp:coreProperties>
</file>