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6187A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D3172">
        <w:rPr>
          <w:b/>
          <w:sz w:val="28"/>
          <w:szCs w:val="28"/>
        </w:rPr>
        <w:t>__</w:t>
      </w:r>
      <w:r w:rsidR="00AB57B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3D3172">
        <w:rPr>
          <w:b/>
          <w:sz w:val="28"/>
          <w:szCs w:val="28"/>
        </w:rPr>
        <w:t>_________</w:t>
      </w:r>
      <w:r>
        <w:rPr>
          <w:b/>
          <w:sz w:val="28"/>
          <w:szCs w:val="28"/>
        </w:rPr>
        <w:t xml:space="preserve"> </w:t>
      </w:r>
      <w:r w:rsidR="00AB57B5">
        <w:rPr>
          <w:b/>
          <w:sz w:val="28"/>
          <w:szCs w:val="28"/>
        </w:rPr>
        <w:t xml:space="preserve">2017г. </w:t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  <w:t>№</w:t>
      </w:r>
      <w:r w:rsidR="003D3172">
        <w:rPr>
          <w:b/>
          <w:sz w:val="28"/>
          <w:szCs w:val="28"/>
        </w:rPr>
        <w:t>____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</w:t>
      </w:r>
      <w:r w:rsidR="00A6187A">
        <w:rPr>
          <w:b/>
          <w:sz w:val="28"/>
          <w:szCs w:val="28"/>
        </w:rPr>
        <w:t>нского муниципального района от</w:t>
      </w:r>
      <w:r w:rsidRPr="00AB57B5">
        <w:rPr>
          <w:b/>
          <w:sz w:val="28"/>
          <w:szCs w:val="28"/>
        </w:rPr>
        <w:t xml:space="preserve"> 06.0</w:t>
      </w:r>
      <w:r w:rsidR="00A6187A">
        <w:rPr>
          <w:b/>
          <w:sz w:val="28"/>
          <w:szCs w:val="28"/>
        </w:rPr>
        <w:t>2.2014г. №118</w:t>
      </w:r>
      <w:r w:rsidR="00EF045D">
        <w:rPr>
          <w:b/>
          <w:sz w:val="28"/>
          <w:szCs w:val="28"/>
        </w:rPr>
        <w:t xml:space="preserve">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 xml:space="preserve">Руководствуясь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AB57B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AB57B5">
        <w:rPr>
          <w:sz w:val="28"/>
          <w:szCs w:val="28"/>
        </w:rPr>
        <w:t xml:space="preserve"> Чамзинского муниципального района Республики Мордовия», 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3D3172">
        <w:rPr>
          <w:b/>
          <w:sz w:val="28"/>
          <w:szCs w:val="28"/>
        </w:rPr>
        <w:t>ОСТАНОВЛЯЕТ</w:t>
      </w:r>
      <w:r w:rsidR="00AB57B5" w:rsidRPr="00EF045D">
        <w:rPr>
          <w:b/>
          <w:sz w:val="28"/>
          <w:szCs w:val="28"/>
        </w:rPr>
        <w:t>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>1.1. Раздел 1</w:t>
      </w:r>
      <w:r w:rsidR="00336549" w:rsidRPr="00336549">
        <w:rPr>
          <w:sz w:val="28"/>
          <w:szCs w:val="28"/>
        </w:rPr>
        <w:t xml:space="preserve"> 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336549" w:rsidRPr="00336549">
        <w:rPr>
          <w:sz w:val="28"/>
        </w:rPr>
        <w:t>Объемные показатели деятельности Муниципального бюджетного учреждения « Центральная  районная библиотека»</w:t>
      </w:r>
      <w:r w:rsidR="00336549">
        <w:rPr>
          <w:sz w:val="28"/>
        </w:rPr>
        <w:t xml:space="preserve"> </w:t>
      </w:r>
      <w:r w:rsidR="00336549" w:rsidRPr="00336549">
        <w:rPr>
          <w:sz w:val="28"/>
        </w:rPr>
        <w:t>Чамзинского муниципального района»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 xml:space="preserve">об оплате труда работников культуры </w:t>
      </w:r>
      <w:r w:rsid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Чамзинского муниципального района</w:t>
      </w:r>
      <w:r w:rsidR="00336549">
        <w:rPr>
          <w:sz w:val="28"/>
        </w:rPr>
        <w:t xml:space="preserve"> изложить в следующей редакции:</w:t>
      </w:r>
    </w:p>
    <w:p w:rsidR="00336549" w:rsidRPr="00D4774E" w:rsidRDefault="00336549" w:rsidP="00336549">
      <w:pPr>
        <w:jc w:val="center"/>
        <w:rPr>
          <w:b/>
          <w:sz w:val="28"/>
        </w:rPr>
      </w:pPr>
      <w:r>
        <w:rPr>
          <w:b/>
          <w:sz w:val="28"/>
        </w:rPr>
        <w:t>«</w:t>
      </w:r>
      <w:r>
        <w:rPr>
          <w:b/>
          <w:sz w:val="28"/>
          <w:lang w:val="en-US"/>
        </w:rPr>
        <w:t>I</w:t>
      </w:r>
      <w:r>
        <w:rPr>
          <w:b/>
          <w:sz w:val="28"/>
        </w:rPr>
        <w:t>.</w:t>
      </w:r>
      <w:r w:rsidRPr="00D4774E">
        <w:rPr>
          <w:b/>
          <w:sz w:val="28"/>
        </w:rPr>
        <w:t>Объемные показатели деятельности</w:t>
      </w:r>
      <w:r>
        <w:rPr>
          <w:b/>
          <w:sz w:val="28"/>
        </w:rPr>
        <w:t xml:space="preserve"> Муниципального бюджетного учреждения « Центральная  районная библиотека»</w:t>
      </w:r>
    </w:p>
    <w:p w:rsidR="00336549" w:rsidRPr="00E673B6" w:rsidRDefault="00336549" w:rsidP="00E673B6">
      <w:pPr>
        <w:jc w:val="center"/>
        <w:rPr>
          <w:b/>
          <w:sz w:val="28"/>
        </w:rPr>
      </w:pPr>
      <w:r w:rsidRPr="00D4774E">
        <w:rPr>
          <w:b/>
          <w:sz w:val="28"/>
        </w:rPr>
        <w:t>Чамзинского муниципального района</w:t>
      </w:r>
    </w:p>
    <w:p w:rsid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Показатели являются основой для определения категории учреждения по объемным показателям Муниципального бюджетного учреждения «Центральная районная библиотека» Чамзинского муниципального района Республики Мордовия (далее – МБУ «ЦРБ»).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В показателях предусматривается многоаспектная оценка масштабов и качества деятельности МБУ «ЦРБ» путем сочетания объемных показателей и балльной оценки качественных критериев, характеризующих состояние и содержание деятельности МБУ «ЦРБ», как результат руководства ее деятельностью.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К объемным показателям относятся: количество читателей (пользователей) (далее – пользователь), количество книговыдач и количество посещений МБУ «ЦРБ». При расчете объемных показателей учитывается </w:t>
      </w:r>
      <w:r w:rsidRPr="00336549">
        <w:rPr>
          <w:rFonts w:ascii="Times New Roman" w:hAnsi="Times New Roman" w:cs="Times New Roman"/>
          <w:sz w:val="28"/>
          <w:szCs w:val="28"/>
        </w:rPr>
        <w:lastRenderedPageBreak/>
        <w:t xml:space="preserve">работа МБУ «ЦРБ» за последние 3 года. При установлении категории зачетными являются два из объемных показателей, имеющие наиболее высокие значения.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 учитывают степень активности руководства МБУ «ЦРБ» по созданию наиболее привлекательного имиджа МБУ «ЦРБ» среди населения, внедрению современных информационных технологий и наиболее эффективных форм и методов работы с пользователями, развитию инновационной, исследовательской и методической деятельности.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Показатели для отнесения МБУ «ЦРБ» к категории учреждения по объемным показателям.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336549" w:rsidRPr="00336549" w:rsidRDefault="00336549" w:rsidP="00336549">
      <w:pPr>
        <w:rPr>
          <w:sz w:val="28"/>
          <w:szCs w:val="28"/>
        </w:rPr>
      </w:pPr>
      <w:r w:rsidRPr="00336549">
        <w:rPr>
          <w:sz w:val="28"/>
          <w:szCs w:val="28"/>
        </w:rPr>
        <w:t>Центральная районная библиотека Чамзинского муниципального района: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Категория учреждения по объемным показателям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пользователей,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тыс. чел.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книговыдач, тыс. экз.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посещений, тыс. чел.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16 до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400 до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200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от14 до 16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300 до 400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до14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 300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до100</w:t>
            </w:r>
          </w:p>
        </w:tc>
      </w:tr>
    </w:tbl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критерии.</w:t>
      </w:r>
    </w:p>
    <w:p w:rsidR="00336549" w:rsidRPr="00336549" w:rsidRDefault="003D3172" w:rsidP="00336549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МБУ «ЦРБ»</w:t>
      </w:r>
      <w:r w:rsidR="00336549" w:rsidRPr="00336549">
        <w:rPr>
          <w:sz w:val="28"/>
          <w:szCs w:val="28"/>
        </w:rPr>
        <w:t xml:space="preserve"> может получить более высокую категорию в случае развития особо значимых направлений и достижения высокого качества обслуживания населения.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3D3172">
        <w:rPr>
          <w:rFonts w:ascii="Times New Roman" w:hAnsi="Times New Roman" w:cs="Times New Roman"/>
          <w:sz w:val="28"/>
          <w:szCs w:val="28"/>
        </w:rPr>
        <w:t xml:space="preserve"> При установлении</w:t>
      </w:r>
      <w:r w:rsidRPr="00336549">
        <w:rPr>
          <w:rFonts w:ascii="Times New Roman" w:hAnsi="Times New Roman" w:cs="Times New Roman"/>
          <w:sz w:val="28"/>
          <w:szCs w:val="28"/>
        </w:rPr>
        <w:t xml:space="preserve"> МБУ «ЦРБ» балльной системе, при этом: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>От 10 до 15 баллов – повышение на 1 (одну) категорию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12"/>
        <w:gridCol w:w="2654"/>
        <w:gridCol w:w="2735"/>
        <w:gridCol w:w="56"/>
        <w:gridCol w:w="1817"/>
        <w:gridCol w:w="1697"/>
      </w:tblGrid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№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proofErr w:type="gramStart"/>
            <w:r w:rsidRPr="00336549">
              <w:rPr>
                <w:b/>
                <w:sz w:val="28"/>
                <w:szCs w:val="28"/>
              </w:rPr>
              <w:t>п</w:t>
            </w:r>
            <w:proofErr w:type="gramEnd"/>
            <w:r w:rsidRPr="0033654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Условия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Фактическое исполнение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Количество баллов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обслуживания пользователей по библиотечной  системе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Плановый показатель для возможности получения группы оплаты труда от </w:t>
            </w:r>
            <w:r w:rsidRPr="00336549">
              <w:rPr>
                <w:b/>
                <w:sz w:val="28"/>
                <w:szCs w:val="28"/>
                <w:lang w:val="en-US"/>
              </w:rPr>
              <w:t>IV</w:t>
            </w:r>
            <w:r w:rsidRPr="00336549">
              <w:rPr>
                <w:b/>
                <w:sz w:val="28"/>
                <w:szCs w:val="28"/>
              </w:rPr>
              <w:t xml:space="preserve"> до </w:t>
            </w:r>
            <w:r w:rsidRPr="00336549">
              <w:rPr>
                <w:b/>
                <w:sz w:val="28"/>
                <w:szCs w:val="28"/>
                <w:lang w:val="en-US"/>
              </w:rPr>
              <w:t>I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</w:rPr>
              <w:t>Пользователи</w:t>
            </w:r>
            <w:r w:rsidRPr="00336549">
              <w:rPr>
                <w:b/>
                <w:sz w:val="28"/>
                <w:szCs w:val="28"/>
                <w:lang w:val="en-US"/>
              </w:rPr>
              <w:t xml:space="preserve">- </w:t>
            </w:r>
            <w:r w:rsidRPr="00336549">
              <w:rPr>
                <w:b/>
                <w:sz w:val="28"/>
                <w:szCs w:val="28"/>
              </w:rPr>
              <w:t>18802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Исследовательская методическая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   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1.1</w:t>
            </w:r>
          </w:p>
        </w:tc>
        <w:tc>
          <w:tcPr>
            <w:tcW w:w="2834" w:type="dxa"/>
            <w:shd w:val="clear" w:color="auto" w:fill="auto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повышению квалификации библиотечных работников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Обучение </w:t>
            </w:r>
            <w:proofErr w:type="gramStart"/>
            <w:r w:rsidRPr="00336549">
              <w:rPr>
                <w:b/>
                <w:sz w:val="28"/>
                <w:szCs w:val="28"/>
              </w:rPr>
              <w:t>библиотечных</w:t>
            </w:r>
            <w:proofErr w:type="gramEnd"/>
            <w:r w:rsidRPr="00336549">
              <w:rPr>
                <w:b/>
                <w:sz w:val="28"/>
                <w:szCs w:val="28"/>
              </w:rPr>
              <w:t xml:space="preserve">  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работников -            </w:t>
            </w:r>
            <w:r w:rsidRPr="00336549">
              <w:rPr>
                <w:sz w:val="28"/>
                <w:szCs w:val="28"/>
              </w:rPr>
              <w:t>за 1обучение -               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методических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Разработка методических материалов –                              </w:t>
            </w:r>
            <w:r w:rsidRPr="00336549">
              <w:rPr>
                <w:sz w:val="28"/>
                <w:szCs w:val="28"/>
              </w:rPr>
              <w:t>за 1 разработку (2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Анализ, обобщение и пропаганда традиционных и инновационных форм работы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Анализ, обобщение –                            </w:t>
            </w:r>
            <w:r w:rsidRPr="00336549">
              <w:rPr>
                <w:sz w:val="28"/>
                <w:szCs w:val="28"/>
              </w:rPr>
              <w:t>за 1 анализ, обобщение - (3балла)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Традиционные формы работы –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Инновационных форм работы –                                              </w:t>
            </w:r>
            <w:r w:rsidRPr="00336549">
              <w:rPr>
                <w:sz w:val="28"/>
                <w:szCs w:val="28"/>
              </w:rPr>
              <w:t>за 1 форму работы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Default="00336549" w:rsidP="00437951">
            <w:pPr>
              <w:rPr>
                <w:sz w:val="28"/>
                <w:szCs w:val="28"/>
              </w:rPr>
            </w:pPr>
          </w:p>
          <w:p w:rsidR="003D3172" w:rsidRPr="00336549" w:rsidRDefault="003D3172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Default="00336549" w:rsidP="00437951">
            <w:pPr>
              <w:rPr>
                <w:sz w:val="28"/>
                <w:szCs w:val="28"/>
              </w:rPr>
            </w:pPr>
          </w:p>
          <w:p w:rsidR="003D3172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Исследовательская деятельность (разработка программ)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bCs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</w:t>
            </w:r>
            <w:r w:rsidRPr="00336549">
              <w:rPr>
                <w:b/>
                <w:bCs/>
                <w:sz w:val="28"/>
                <w:szCs w:val="28"/>
              </w:rPr>
              <w:t xml:space="preserve">Программы –                         </w:t>
            </w:r>
            <w:r w:rsidRPr="00336549">
              <w:rPr>
                <w:bCs/>
                <w:sz w:val="28"/>
                <w:szCs w:val="28"/>
              </w:rPr>
              <w:t>за 1 программу -              (3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Наличие фонда, баз данных по библиотековедению и библиографии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Наличие фонда</w:t>
            </w:r>
            <w:r w:rsidRPr="00336549">
              <w:rPr>
                <w:sz w:val="28"/>
                <w:szCs w:val="28"/>
              </w:rPr>
              <w:t xml:space="preserve"> –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226369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Базы  данных по библиотековедению и библиографии </w:t>
            </w:r>
            <w:r w:rsidR="003D3172">
              <w:rPr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за 1базу данных-                           (10 баллов) 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Информационная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         </w:t>
            </w:r>
            <w:r w:rsidRPr="00336549">
              <w:rPr>
                <w:b/>
                <w:sz w:val="28"/>
                <w:szCs w:val="28"/>
              </w:rPr>
              <w:t>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2.1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Расширение круга пользователей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Расширение круга пользователей: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План</w:t>
            </w:r>
            <w:r w:rsidRPr="00336549">
              <w:rPr>
                <w:b/>
                <w:sz w:val="28"/>
                <w:szCs w:val="28"/>
              </w:rPr>
              <w:t xml:space="preserve"> – 18802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Выполнение –</w:t>
            </w:r>
            <w:r w:rsidRPr="00336549">
              <w:rPr>
                <w:b/>
                <w:sz w:val="28"/>
                <w:szCs w:val="28"/>
              </w:rPr>
              <w:t xml:space="preserve"> 18841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Увеличение </w:t>
            </w:r>
            <w:r w:rsidRPr="00336549">
              <w:rPr>
                <w:b/>
                <w:sz w:val="28"/>
                <w:szCs w:val="28"/>
              </w:rPr>
              <w:t>– 5 баллов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Расширение направлений и форм обслуживания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Направления и формы обслуживания –                            </w:t>
            </w:r>
            <w:r w:rsidRPr="00336549">
              <w:rPr>
                <w:bCs/>
                <w:sz w:val="28"/>
                <w:szCs w:val="28"/>
              </w:rPr>
              <w:t>за 1 направление и форму обслуживания -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Обеспечение пользователям  доступа к отечественным и международным сетям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Доступа к отечественным и международным сетям </w:t>
            </w:r>
            <w:r w:rsidRPr="00336549">
              <w:rPr>
                <w:sz w:val="28"/>
                <w:szCs w:val="28"/>
              </w:rPr>
              <w:t>– за 1обеспечение  доступа пользователям –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библиографических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Разработка библиографических материалов –                    </w:t>
            </w:r>
            <w:r w:rsidRPr="00336549">
              <w:rPr>
                <w:bCs/>
                <w:sz w:val="28"/>
                <w:szCs w:val="28"/>
              </w:rPr>
              <w:t>за 1 разработку -   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336549" w:rsidRPr="00336549" w:rsidTr="00437951">
        <w:trPr>
          <w:trHeight w:val="1028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Развитие нестационарных форм обслуживания для обеспечения более широкого охвата населения библиотечным обслуживанием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Нестационарная форма обслуживания -                                         </w:t>
            </w:r>
            <w:r w:rsidRPr="00336549">
              <w:rPr>
                <w:sz w:val="28"/>
                <w:szCs w:val="28"/>
              </w:rPr>
              <w:t>за 1 форму</w:t>
            </w:r>
            <w:r w:rsidRPr="00336549">
              <w:rPr>
                <w:bCs/>
                <w:sz w:val="28"/>
                <w:szCs w:val="28"/>
              </w:rPr>
              <w:t xml:space="preserve">    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 обслуживания</w:t>
            </w:r>
            <w:r w:rsidRPr="00336549">
              <w:rPr>
                <w:sz w:val="28"/>
                <w:szCs w:val="28"/>
              </w:rPr>
              <w:t xml:space="preserve"> -            (5 баллов)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информационному и иному обеспечению органов местного самоуправления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Бюллетень новых поступлений –                                  </w:t>
            </w:r>
            <w:r w:rsidRPr="00336549">
              <w:rPr>
                <w:sz w:val="28"/>
                <w:szCs w:val="28"/>
              </w:rPr>
              <w:t>за 1 бюллетень -                           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</w:t>
            </w:r>
          </w:p>
        </w:tc>
      </w:tr>
      <w:tr w:rsidR="00336549" w:rsidRPr="00336549" w:rsidTr="00437951">
        <w:trPr>
          <w:trHeight w:val="1266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Иные формы и направления инновационной деятельности (фанты, </w:t>
            </w:r>
            <w:r w:rsidRPr="00336549">
              <w:rPr>
                <w:sz w:val="28"/>
                <w:szCs w:val="28"/>
              </w:rPr>
              <w:lastRenderedPageBreak/>
              <w:t>виртуальные экскурсии, презентации, мультимедийные  путешествия и т.д.)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lastRenderedPageBreak/>
              <w:t xml:space="preserve"> Инновационных форм работы –       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-                                          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.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rPr>
          <w:trHeight w:val="324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ИТОГО: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98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</w:tcPr>
          <w:p w:rsidR="00336549" w:rsidRPr="00336549" w:rsidRDefault="003D3172" w:rsidP="00437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724</w:t>
            </w:r>
          </w:p>
        </w:tc>
      </w:tr>
    </w:tbl>
    <w:p w:rsidR="00336549" w:rsidRDefault="00336549" w:rsidP="00336549">
      <w:pPr>
        <w:pStyle w:val="a3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="003D3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Порядок отнесения МБУ «ЦРБ» к категории учреждения по объемным показателям.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Отнесение МБУ «ЦРБ» к категории (подтверждение, повышение, снижение группы) определяется на основании статистических, текстовых и других документов, подтверждающих наличие указанных объемов и качества работы МБУ «ЦРБ».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Для МБУ «ЦРБ» при уменьшении цифровых показателей по причине ремонта, аварии или других бедствиях категория сохраняется на весь срок до окончания проводимых работ.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Ежегодно до 10 января МБУ «ЦРБ» представляет в отдел культуры </w:t>
      </w:r>
      <w:r w:rsidR="001B0FE0" w:rsidRPr="001B0FE0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администрации Чамзинского муниципального района </w:t>
      </w:r>
      <w:r w:rsidRPr="00336549">
        <w:rPr>
          <w:rFonts w:ascii="Times New Roman" w:hAnsi="Times New Roman" w:cs="Times New Roman"/>
          <w:sz w:val="28"/>
          <w:szCs w:val="28"/>
        </w:rPr>
        <w:t>документы, подтверждающие наличие соответствующих объемов работы с сопроводительным письмом руководителя МБУ «ЦРБ» (информацию по читателям, книговыдаче, посещениям).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Руководитель МБУ «ЦРБ» несет дисциплинарную отв</w:t>
      </w:r>
      <w:r w:rsidR="000E413D">
        <w:rPr>
          <w:rFonts w:ascii="Times New Roman" w:hAnsi="Times New Roman" w:cs="Times New Roman"/>
          <w:sz w:val="28"/>
          <w:szCs w:val="28"/>
        </w:rPr>
        <w:t>етственность за недостоверность</w:t>
      </w:r>
      <w:r w:rsidRPr="00336549">
        <w:rPr>
          <w:rFonts w:ascii="Times New Roman" w:hAnsi="Times New Roman" w:cs="Times New Roman"/>
          <w:sz w:val="28"/>
          <w:szCs w:val="28"/>
        </w:rPr>
        <w:t xml:space="preserve"> и несвоевременное представление выше указанных документов в отдел культуры </w:t>
      </w:r>
      <w:r w:rsidR="001B0FE0" w:rsidRPr="001B0FE0">
        <w:rPr>
          <w:rFonts w:ascii="Times New Roman" w:hAnsi="Times New Roman" w:cs="Times New Roman"/>
          <w:sz w:val="28"/>
          <w:szCs w:val="28"/>
        </w:rPr>
        <w:t>Управления по социальной работе администрации Чамзинского муниципального района</w:t>
      </w:r>
      <w:r w:rsidRPr="003365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r w:rsidRPr="00336549">
        <w:rPr>
          <w:rFonts w:ascii="Times New Roman" w:hAnsi="Times New Roman" w:cs="Times New Roman"/>
          <w:sz w:val="28"/>
          <w:szCs w:val="28"/>
        </w:rPr>
        <w:t>Решение об отнесении МБУ «ЦРБ» к той или иной категории учреждения по объемным показателям и установлению коэффициента кратности руководителю МБУ «ЦРБ» оформляется постановлением Администрации Чамзинского муниципального района</w:t>
      </w:r>
      <w:proofErr w:type="gramStart"/>
      <w:r w:rsidRPr="003365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3365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36549" w:rsidRPr="00336549" w:rsidRDefault="00E673B6" w:rsidP="003365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Pr="00016DE5" w:rsidRDefault="00E673B6" w:rsidP="00D94778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73B6" w:rsidRDefault="00E673B6" w:rsidP="00E673B6">
      <w:pPr>
        <w:widowControl w:val="0"/>
        <w:autoSpaceDE w:val="0"/>
        <w:autoSpaceDN w:val="0"/>
        <w:adjustRightInd w:val="0"/>
        <w:jc w:val="both"/>
      </w:pPr>
    </w:p>
    <w:p w:rsidR="001B0FE0" w:rsidRDefault="001B0FE0" w:rsidP="00E673B6">
      <w:pPr>
        <w:widowControl w:val="0"/>
        <w:autoSpaceDE w:val="0"/>
        <w:autoSpaceDN w:val="0"/>
        <w:adjustRightInd w:val="0"/>
        <w:jc w:val="both"/>
      </w:pPr>
    </w:p>
    <w:p w:rsidR="001B0FE0" w:rsidRDefault="001B0FE0" w:rsidP="00E673B6">
      <w:pPr>
        <w:widowControl w:val="0"/>
        <w:autoSpaceDE w:val="0"/>
        <w:autoSpaceDN w:val="0"/>
        <w:adjustRightInd w:val="0"/>
        <w:jc w:val="both"/>
      </w:pPr>
    </w:p>
    <w:p w:rsidR="001B0FE0" w:rsidRDefault="001B0FE0" w:rsidP="00E673B6">
      <w:pPr>
        <w:widowControl w:val="0"/>
        <w:autoSpaceDE w:val="0"/>
        <w:autoSpaceDN w:val="0"/>
        <w:adjustRightInd w:val="0"/>
        <w:jc w:val="both"/>
      </w:pPr>
    </w:p>
    <w:p w:rsidR="001B0FE0" w:rsidRDefault="001B0FE0" w:rsidP="00E673B6">
      <w:pPr>
        <w:widowControl w:val="0"/>
        <w:autoSpaceDE w:val="0"/>
        <w:autoSpaceDN w:val="0"/>
        <w:adjustRightInd w:val="0"/>
        <w:jc w:val="both"/>
      </w:pPr>
    </w:p>
    <w:p w:rsidR="001B0FE0" w:rsidRPr="001B0FE0" w:rsidRDefault="001B0FE0" w:rsidP="001B0FE0">
      <w:pPr>
        <w:jc w:val="both"/>
        <w:rPr>
          <w:sz w:val="28"/>
          <w:szCs w:val="28"/>
        </w:rPr>
      </w:pPr>
    </w:p>
    <w:p w:rsidR="001B0FE0" w:rsidRPr="001B0FE0" w:rsidRDefault="001B0FE0" w:rsidP="001B0FE0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B0FE0">
        <w:rPr>
          <w:rFonts w:ascii="Calibri" w:eastAsia="Calibri" w:hAnsi="Calibri"/>
          <w:sz w:val="22"/>
          <w:szCs w:val="22"/>
          <w:lang w:eastAsia="en-US"/>
        </w:rPr>
        <w:t xml:space="preserve">  </w:t>
      </w:r>
      <w:r w:rsidRPr="001B0FE0">
        <w:rPr>
          <w:rFonts w:ascii="Calibri" w:eastAsia="Calibri" w:hAnsi="Calibri"/>
          <w:b/>
          <w:sz w:val="22"/>
          <w:szCs w:val="28"/>
          <w:lang w:eastAsia="en-US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8"/>
                <w:lang w:eastAsia="en-US"/>
              </w:rPr>
              <w:t>с 29.09.2017г. по 04.10</w:t>
            </w:r>
            <w:r w:rsidRPr="001B0FE0">
              <w:rPr>
                <w:rFonts w:ascii="Calibri" w:eastAsia="Calibri" w:hAnsi="Calibri"/>
                <w:sz w:val="22"/>
                <w:szCs w:val="28"/>
                <w:lang w:eastAsia="en-US"/>
              </w:rPr>
              <w:t xml:space="preserve">.2017г. </w:t>
            </w:r>
          </w:p>
        </w:tc>
      </w:tr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sz w:val="22"/>
                <w:szCs w:val="28"/>
                <w:lang w:eastAsia="en-US"/>
              </w:rPr>
              <w:t>Управления по социальной работе администрации Чамзинского муниципального района документы</w:t>
            </w:r>
          </w:p>
        </w:tc>
      </w:tr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sz w:val="22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1B0FE0">
              <w:rPr>
                <w:rFonts w:ascii="Calibri" w:eastAsia="Calibri" w:hAnsi="Calibri"/>
                <w:sz w:val="22"/>
                <w:szCs w:val="22"/>
                <w:shd w:val="clear" w:color="auto" w:fill="FFFFFF"/>
                <w:lang w:eastAsia="en-US"/>
              </w:rPr>
              <w:t>admchamzinka@mail.ru</w:t>
            </w:r>
          </w:p>
        </w:tc>
      </w:tr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на бумажном носителе по адресу:</w:t>
            </w:r>
          </w:p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1B0FE0"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  <w:t xml:space="preserve"> ,</w:t>
            </w:r>
            <w:proofErr w:type="gramEnd"/>
            <w:r w:rsidRPr="001B0FE0"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  <w:t xml:space="preserve"> д.1</w:t>
            </w:r>
          </w:p>
        </w:tc>
      </w:tr>
      <w:tr w:rsidR="001B0FE0" w:rsidRPr="001B0FE0" w:rsidTr="0062145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1B0FE0">
            <w:pPr>
              <w:spacing w:after="200" w:line="276" w:lineRule="auto"/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b/>
                <w:sz w:val="22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E0" w:rsidRPr="001B0FE0" w:rsidRDefault="001B0FE0" w:rsidP="00C83891">
            <w:pPr>
              <w:spacing w:after="200" w:line="276" w:lineRule="auto"/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</w:pPr>
            <w:r w:rsidRPr="001B0FE0"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  <w:t>8834-37- 2-</w:t>
            </w:r>
            <w:r w:rsidR="00C83891">
              <w:rPr>
                <w:rFonts w:ascii="Calibri" w:eastAsia="Calibri" w:hAnsi="Calibri"/>
                <w:color w:val="000000"/>
                <w:sz w:val="22"/>
                <w:szCs w:val="28"/>
                <w:lang w:eastAsia="en-US"/>
              </w:rPr>
              <w:t>11-43</w:t>
            </w:r>
            <w:bookmarkStart w:id="0" w:name="_GoBack"/>
            <w:bookmarkEnd w:id="0"/>
          </w:p>
        </w:tc>
      </w:tr>
    </w:tbl>
    <w:p w:rsidR="001B0FE0" w:rsidRPr="00016DE5" w:rsidRDefault="001B0FE0" w:rsidP="00E673B6">
      <w:pPr>
        <w:widowControl w:val="0"/>
        <w:autoSpaceDE w:val="0"/>
        <w:autoSpaceDN w:val="0"/>
        <w:adjustRightInd w:val="0"/>
        <w:jc w:val="both"/>
      </w:pPr>
    </w:p>
    <w:sectPr w:rsidR="001B0FE0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0E413D"/>
    <w:rsid w:val="001B0FE0"/>
    <w:rsid w:val="00336549"/>
    <w:rsid w:val="003D3172"/>
    <w:rsid w:val="00624A3B"/>
    <w:rsid w:val="006F4AF1"/>
    <w:rsid w:val="00761B2E"/>
    <w:rsid w:val="007E13FF"/>
    <w:rsid w:val="00A6187A"/>
    <w:rsid w:val="00AB57B5"/>
    <w:rsid w:val="00C83891"/>
    <w:rsid w:val="00D94778"/>
    <w:rsid w:val="00E673B6"/>
    <w:rsid w:val="00EF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2017-09-28T12:43:00Z</cp:lastPrinted>
  <dcterms:created xsi:type="dcterms:W3CDTF">2017-09-28T12:31:00Z</dcterms:created>
  <dcterms:modified xsi:type="dcterms:W3CDTF">2017-09-28T13:03:00Z</dcterms:modified>
</cp:coreProperties>
</file>