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D65" w:rsidRPr="006A6D65" w:rsidRDefault="006A6D65" w:rsidP="006A6D65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6A6D65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На территории Комсомольского городского поселения реализуется ПРОГРАММА Формирование современной городской среды на 2017г. В ходе данной программы выбраны 6 придомовых территорий, где </w:t>
      </w:r>
      <w:proofErr w:type="gramStart"/>
      <w:r w:rsidRPr="006A6D65">
        <w:rPr>
          <w:rFonts w:ascii="Times New Roman" w:eastAsia="Times New Roman" w:hAnsi="Times New Roman" w:cs="Times New Roman"/>
          <w:sz w:val="36"/>
          <w:szCs w:val="36"/>
          <w:lang w:eastAsia="ru-RU"/>
        </w:rPr>
        <w:t>будет</w:t>
      </w:r>
      <w:proofErr w:type="gramEnd"/>
      <w:r w:rsidRPr="006A6D65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осуществляется ремонт: Микрорайон 1, д.11, д.12, д.30, Микрорайон 2 д.35,д. 38б, д.31  </w:t>
      </w:r>
    </w:p>
    <w:p w:rsidR="006A6D65" w:rsidRPr="006A6D65" w:rsidRDefault="006A6D65" w:rsidP="006A6D65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6A6D65" w:rsidRPr="006A6D65" w:rsidRDefault="006A6D65" w:rsidP="006A6D65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6A6D65">
        <w:rPr>
          <w:rFonts w:ascii="Times New Roman" w:eastAsia="Times New Roman" w:hAnsi="Times New Roman" w:cs="Times New Roman"/>
          <w:sz w:val="36"/>
          <w:szCs w:val="36"/>
          <w:lang w:eastAsia="ru-RU"/>
        </w:rPr>
        <w:t>Согласно Муниципальному контракту от 01.09.2017г.  строительство  и ремонт придомовых территорий будет осуществлять АО «</w:t>
      </w:r>
      <w:proofErr w:type="spellStart"/>
      <w:r w:rsidRPr="006A6D65">
        <w:rPr>
          <w:rFonts w:ascii="Times New Roman" w:eastAsia="Times New Roman" w:hAnsi="Times New Roman" w:cs="Times New Roman"/>
          <w:sz w:val="36"/>
          <w:szCs w:val="36"/>
          <w:lang w:eastAsia="ru-RU"/>
        </w:rPr>
        <w:t>Мордовавтодор</w:t>
      </w:r>
      <w:proofErr w:type="spellEnd"/>
      <w:r w:rsidRPr="006A6D65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» на общую сумму 3973350 руб. </w:t>
      </w:r>
    </w:p>
    <w:p w:rsidR="006A6D65" w:rsidRPr="006A6D65" w:rsidRDefault="006A6D65" w:rsidP="006A6D65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6A6D65">
        <w:rPr>
          <w:rFonts w:ascii="Times New Roman" w:eastAsia="Times New Roman" w:hAnsi="Times New Roman" w:cs="Times New Roman"/>
          <w:sz w:val="36"/>
          <w:szCs w:val="36"/>
          <w:lang w:eastAsia="ru-RU"/>
        </w:rPr>
        <w:t>Планируемая дата окончания работ 10 октября 2017г.</w:t>
      </w:r>
    </w:p>
    <w:p w:rsidR="006A6D65" w:rsidRPr="006A6D65" w:rsidRDefault="006A6D65" w:rsidP="006A6D65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6A6D65">
        <w:rPr>
          <w:rFonts w:ascii="Times New Roman" w:eastAsia="Times New Roman" w:hAnsi="Times New Roman" w:cs="Times New Roman"/>
          <w:sz w:val="36"/>
          <w:szCs w:val="36"/>
          <w:lang w:eastAsia="ru-RU"/>
        </w:rPr>
        <w:t>Виды работ по каждому дому указаны в прилагаемой таблице.</w:t>
      </w:r>
    </w:p>
    <w:p w:rsidR="006A6D65" w:rsidRPr="006A6D65" w:rsidRDefault="006A6D65" w:rsidP="006A6D65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6A6D65" w:rsidRDefault="006A6D65">
      <w:bookmarkStart w:id="0" w:name="_GoBack"/>
      <w:r w:rsidRPr="006A6D65">
        <w:lastRenderedPageBreak/>
        <w:drawing>
          <wp:inline distT="0" distB="0" distL="0" distR="0" wp14:anchorId="65246B15" wp14:editId="412CF52C">
            <wp:extent cx="8467725" cy="52006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5108" cy="5199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6A6D65" w:rsidRDefault="006A6D65" w:rsidP="006A6D65"/>
    <w:p w:rsidR="00E26986" w:rsidRPr="006A6D65" w:rsidRDefault="00E26986" w:rsidP="006A6D65"/>
    <w:sectPr w:rsidR="00E26986" w:rsidRPr="006A6D65" w:rsidSect="006A6D65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4BC"/>
    <w:rsid w:val="004704BC"/>
    <w:rsid w:val="006A6D65"/>
    <w:rsid w:val="00E26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6D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6D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6D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6D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538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83</Words>
  <Characters>474</Characters>
  <Application>Microsoft Office Word</Application>
  <DocSecurity>0</DocSecurity>
  <Lines>3</Lines>
  <Paragraphs>1</Paragraphs>
  <ScaleCrop>false</ScaleCrop>
  <Company/>
  <LinksUpToDate>false</LinksUpToDate>
  <CharactersWithSpaces>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2017-09-20T10:23:00Z</dcterms:created>
  <dcterms:modified xsi:type="dcterms:W3CDTF">2017-09-20T10:33:00Z</dcterms:modified>
</cp:coreProperties>
</file>