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E77" w:rsidRPr="00495E77" w:rsidRDefault="00495E77" w:rsidP="00495E77">
      <w:pPr>
        <w:autoSpaceDE w:val="0"/>
        <w:autoSpaceDN w:val="0"/>
        <w:adjustRightInd w:val="0"/>
        <w:spacing w:after="0" w:line="240" w:lineRule="auto"/>
        <w:ind w:left="426"/>
        <w:jc w:val="center"/>
        <w:outlineLvl w:val="0"/>
        <w:rPr>
          <w:rFonts w:eastAsia="Times New Roman" w:cs="Times New Roman"/>
          <w:bCs/>
          <w:lang w:eastAsia="en-US"/>
        </w:rPr>
      </w:pPr>
      <w:r w:rsidRPr="00495E77">
        <w:rPr>
          <w:rFonts w:eastAsia="Times New Roman" w:cs="Times New Roman"/>
          <w:bCs/>
          <w:lang w:eastAsia="en-US"/>
        </w:rPr>
        <w:t>Администрация Чамзинского муниципального района</w:t>
      </w:r>
    </w:p>
    <w:p w:rsidR="00495E77" w:rsidRPr="00495E77" w:rsidRDefault="00495E77" w:rsidP="00495E77">
      <w:pPr>
        <w:spacing w:after="0" w:line="240" w:lineRule="auto"/>
        <w:ind w:left="426"/>
        <w:jc w:val="center"/>
        <w:rPr>
          <w:rFonts w:eastAsia="Times New Roman" w:cs="Times New Roman"/>
        </w:rPr>
      </w:pPr>
      <w:r w:rsidRPr="00495E77">
        <w:rPr>
          <w:rFonts w:eastAsia="Times New Roman" w:cs="Times New Roman"/>
        </w:rPr>
        <w:t>Республики Мордовия</w:t>
      </w:r>
    </w:p>
    <w:p w:rsidR="00495E77" w:rsidRPr="00495E77" w:rsidRDefault="00495E77" w:rsidP="00495E77">
      <w:pPr>
        <w:spacing w:after="0" w:line="240" w:lineRule="auto"/>
        <w:ind w:left="426"/>
        <w:jc w:val="center"/>
        <w:rPr>
          <w:rFonts w:eastAsia="Times New Roman" w:cs="Times New Roman"/>
        </w:rPr>
      </w:pPr>
    </w:p>
    <w:p w:rsidR="00495E77" w:rsidRPr="00495E77" w:rsidRDefault="00495E77" w:rsidP="00495E77">
      <w:pPr>
        <w:spacing w:after="0" w:line="240" w:lineRule="auto"/>
        <w:ind w:left="426"/>
        <w:jc w:val="center"/>
        <w:rPr>
          <w:rFonts w:eastAsia="Times New Roman" w:cs="Times New Roman"/>
          <w:b/>
        </w:rPr>
      </w:pPr>
      <w:r w:rsidRPr="00495E77">
        <w:rPr>
          <w:rFonts w:eastAsia="Times New Roman" w:cs="Times New Roman"/>
          <w:b/>
        </w:rPr>
        <w:t>ПОСТАНОВЛЕНИЕ</w:t>
      </w:r>
    </w:p>
    <w:p w:rsidR="00495E77" w:rsidRPr="00495E77" w:rsidRDefault="00495E77" w:rsidP="00495E77">
      <w:pPr>
        <w:spacing w:after="0" w:line="240" w:lineRule="auto"/>
        <w:ind w:left="426"/>
        <w:rPr>
          <w:rFonts w:eastAsia="Times New Roman" w:cs="Times New Roman"/>
        </w:rPr>
      </w:pPr>
      <w:r w:rsidRPr="00495E77">
        <w:rPr>
          <w:rFonts w:eastAsia="Times New Roman" w:cs="Times New Roman"/>
        </w:rPr>
        <w:t>10.11.2016г.</w:t>
      </w:r>
      <w:r w:rsidRPr="00495E77">
        <w:rPr>
          <w:rFonts w:eastAsia="Times New Roman" w:cs="Times New Roman"/>
        </w:rPr>
        <w:tab/>
      </w:r>
      <w:r w:rsidRPr="00495E77">
        <w:rPr>
          <w:rFonts w:eastAsia="Times New Roman" w:cs="Times New Roman"/>
        </w:rPr>
        <w:tab/>
      </w:r>
      <w:r w:rsidRPr="00495E77">
        <w:rPr>
          <w:rFonts w:eastAsia="Times New Roman" w:cs="Times New Roman"/>
        </w:rPr>
        <w:tab/>
      </w:r>
      <w:r w:rsidRPr="00495E77">
        <w:rPr>
          <w:rFonts w:eastAsia="Times New Roman" w:cs="Times New Roman"/>
        </w:rPr>
        <w:tab/>
      </w:r>
      <w:r w:rsidRPr="00495E77">
        <w:rPr>
          <w:rFonts w:eastAsia="Times New Roman" w:cs="Times New Roman"/>
        </w:rPr>
        <w:tab/>
      </w:r>
      <w:r w:rsidRPr="00495E77">
        <w:rPr>
          <w:rFonts w:eastAsia="Times New Roman" w:cs="Times New Roman"/>
        </w:rPr>
        <w:tab/>
      </w:r>
      <w:r w:rsidRPr="00495E77">
        <w:rPr>
          <w:rFonts w:eastAsia="Times New Roman" w:cs="Times New Roman"/>
        </w:rPr>
        <w:tab/>
      </w:r>
      <w:r w:rsidRPr="00495E77">
        <w:rPr>
          <w:rFonts w:eastAsia="Times New Roman" w:cs="Times New Roman"/>
        </w:rPr>
        <w:tab/>
      </w:r>
      <w:r w:rsidRPr="00495E77">
        <w:rPr>
          <w:rFonts w:eastAsia="Times New Roman" w:cs="Times New Roman"/>
        </w:rPr>
        <w:tab/>
        <w:t xml:space="preserve">                          №1008</w:t>
      </w:r>
    </w:p>
    <w:p w:rsidR="00495E77" w:rsidRPr="00495E77" w:rsidRDefault="00495E77" w:rsidP="00495E77">
      <w:pPr>
        <w:spacing w:after="0" w:line="240" w:lineRule="auto"/>
        <w:ind w:left="426"/>
        <w:jc w:val="center"/>
        <w:rPr>
          <w:rFonts w:eastAsia="Times New Roman" w:cs="Times New Roman"/>
        </w:rPr>
      </w:pPr>
      <w:r w:rsidRPr="00495E77">
        <w:rPr>
          <w:rFonts w:eastAsia="Times New Roman" w:cs="Times New Roman"/>
        </w:rPr>
        <w:t>рп.Чамзинка</w:t>
      </w:r>
    </w:p>
    <w:p w:rsidR="00495E77" w:rsidRPr="00495E77" w:rsidRDefault="00495E77" w:rsidP="00495E77">
      <w:pPr>
        <w:spacing w:after="0" w:line="240" w:lineRule="auto"/>
        <w:ind w:left="426"/>
        <w:jc w:val="center"/>
        <w:rPr>
          <w:rFonts w:eastAsia="Times New Roman" w:cs="Times New Roman"/>
        </w:rPr>
      </w:pPr>
    </w:p>
    <w:p w:rsidR="00495E77" w:rsidRPr="00495E77" w:rsidRDefault="00495E77" w:rsidP="00495E77">
      <w:pPr>
        <w:keepNext/>
        <w:widowControl w:val="0"/>
        <w:suppressAutoHyphens/>
        <w:autoSpaceDE w:val="0"/>
        <w:autoSpaceDN w:val="0"/>
        <w:adjustRightInd w:val="0"/>
        <w:spacing w:after="0" w:line="240" w:lineRule="auto"/>
        <w:jc w:val="center"/>
        <w:rPr>
          <w:rFonts w:eastAsia="DejaVu Sans" w:cs="Times New Roman"/>
          <w:b/>
          <w:color w:val="000000"/>
          <w:kern w:val="2"/>
          <w:lang w:eastAsia="en-US"/>
        </w:rPr>
      </w:pPr>
      <w:r w:rsidRPr="00495E77">
        <w:rPr>
          <w:rFonts w:eastAsia="DejaVu Sans" w:cs="Times New Roman"/>
          <w:b/>
          <w:color w:val="000000"/>
          <w:kern w:val="2"/>
        </w:rPr>
        <w:t>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w:t>
      </w:r>
    </w:p>
    <w:p w:rsidR="00495E77" w:rsidRPr="00495E77" w:rsidRDefault="00495E77" w:rsidP="00495E77">
      <w:pPr>
        <w:keepNext/>
        <w:widowControl w:val="0"/>
        <w:suppressAutoHyphens/>
        <w:autoSpaceDE w:val="0"/>
        <w:autoSpaceDN w:val="0"/>
        <w:adjustRightInd w:val="0"/>
        <w:spacing w:after="0" w:line="240" w:lineRule="auto"/>
        <w:jc w:val="center"/>
        <w:rPr>
          <w:rFonts w:eastAsia="DejaVu Sans" w:cs="Times New Roman"/>
          <w:color w:val="000000"/>
          <w:kern w:val="2"/>
          <w:lang w:eastAsia="en-US"/>
        </w:rPr>
      </w:pP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proofErr w:type="gramStart"/>
      <w:r w:rsidRPr="00495E77">
        <w:rPr>
          <w:rFonts w:eastAsia="DejaVu Sans" w:cs="Times New Roman"/>
          <w:kern w:val="2"/>
          <w:lang w:eastAsia="en-US"/>
        </w:rPr>
        <w:t xml:space="preserve">В соответствии с </w:t>
      </w:r>
      <w:r w:rsidRPr="00495E77">
        <w:rPr>
          <w:rFonts w:eastAsia="DejaVu Sans" w:cs="Times New Roman"/>
          <w:bCs/>
          <w:kern w:val="2"/>
          <w:lang w:eastAsia="en-US"/>
        </w:rPr>
        <w:t>Федеральным законом</w:t>
      </w:r>
      <w:r w:rsidRPr="00495E77">
        <w:rPr>
          <w:rFonts w:eastAsia="DejaVu Sans" w:cs="Times New Roman"/>
          <w:kern w:val="2"/>
          <w:lang w:eastAsia="en-US"/>
        </w:rPr>
        <w:t xml:space="preserve"> от 21 декабря </w:t>
      </w:r>
      <w:smartTag w:uri="urn:schemas-microsoft-com:office:smarttags" w:element="metricconverter">
        <w:smartTagPr>
          <w:attr w:name="ProductID" w:val="1994 г"/>
        </w:smartTagPr>
        <w:r w:rsidRPr="00495E77">
          <w:rPr>
            <w:rFonts w:eastAsia="DejaVu Sans" w:cs="Times New Roman"/>
            <w:kern w:val="2"/>
            <w:lang w:eastAsia="en-US"/>
          </w:rPr>
          <w:t>1994 г</w:t>
        </w:r>
      </w:smartTag>
      <w:r w:rsidRPr="00495E77">
        <w:rPr>
          <w:rFonts w:eastAsia="DejaVu Sans" w:cs="Times New Roman"/>
          <w:kern w:val="2"/>
          <w:lang w:eastAsia="en-US"/>
        </w:rPr>
        <w:t xml:space="preserve">. № 68-ФЗ «О защите населения и территорий от чрезвычайных ситуаций природного и техногенного характера», </w:t>
      </w:r>
      <w:hyperlink r:id="rId5" w:history="1">
        <w:r w:rsidRPr="00495E77">
          <w:rPr>
            <w:rFonts w:eastAsia="DejaVu Sans" w:cs="Times New Roman"/>
            <w:bCs/>
            <w:kern w:val="2"/>
            <w:lang w:eastAsia="en-US"/>
          </w:rPr>
          <w:t>постановлением</w:t>
        </w:r>
      </w:hyperlink>
      <w:r w:rsidRPr="00495E77">
        <w:rPr>
          <w:rFonts w:eastAsia="DejaVu Sans" w:cs="Times New Roman"/>
          <w:kern w:val="2"/>
          <w:lang w:eastAsia="en-US"/>
        </w:rPr>
        <w:t xml:space="preserve"> Правительства Российской Федерации от 30 декабря </w:t>
      </w:r>
      <w:smartTag w:uri="urn:schemas-microsoft-com:office:smarttags" w:element="metricconverter">
        <w:smartTagPr>
          <w:attr w:name="ProductID" w:val="2003 г"/>
        </w:smartTagPr>
        <w:r w:rsidRPr="00495E77">
          <w:rPr>
            <w:rFonts w:eastAsia="DejaVu Sans" w:cs="Times New Roman"/>
            <w:kern w:val="2"/>
            <w:lang w:eastAsia="en-US"/>
          </w:rPr>
          <w:t>2003 г</w:t>
        </w:r>
      </w:smartTag>
      <w:r w:rsidRPr="00495E77">
        <w:rPr>
          <w:rFonts w:eastAsia="DejaVu Sans" w:cs="Times New Roman"/>
          <w:kern w:val="2"/>
          <w:lang w:eastAsia="en-US"/>
        </w:rPr>
        <w:t xml:space="preserve">. № 794 «О единой государственной системе предупреждения и ликвидации чрезвычайных ситуаций», </w:t>
      </w:r>
      <w:hyperlink r:id="rId6" w:history="1">
        <w:r w:rsidRPr="00495E77">
          <w:rPr>
            <w:rFonts w:eastAsia="DejaVu Sans" w:cs="Times New Roman"/>
            <w:bCs/>
            <w:kern w:val="2"/>
            <w:lang w:eastAsia="en-US"/>
          </w:rPr>
          <w:t>постановлением</w:t>
        </w:r>
      </w:hyperlink>
      <w:r w:rsidRPr="00495E77">
        <w:rPr>
          <w:rFonts w:eastAsia="DejaVu Sans" w:cs="Times New Roman"/>
          <w:kern w:val="2"/>
          <w:lang w:eastAsia="en-US"/>
        </w:rPr>
        <w:t xml:space="preserve"> Правительства Республики Мордовия от 16 января 2006 г. N 6 «О территориальной подсистеме Республики Мордовия единой государственной</w:t>
      </w:r>
      <w:proofErr w:type="gramEnd"/>
      <w:r w:rsidRPr="00495E77">
        <w:rPr>
          <w:rFonts w:eastAsia="DejaVu Sans" w:cs="Times New Roman"/>
          <w:kern w:val="2"/>
          <w:lang w:eastAsia="en-US"/>
        </w:rPr>
        <w:t xml:space="preserve"> системы предупреждения и ликвидации чрезвычайных ситуаций», администрация Чамзинского муниципального района</w:t>
      </w:r>
    </w:p>
    <w:p w:rsidR="00495E77" w:rsidRPr="00495E77" w:rsidRDefault="00495E77" w:rsidP="00495E77">
      <w:pPr>
        <w:widowControl w:val="0"/>
        <w:suppressAutoHyphens/>
        <w:spacing w:after="0" w:line="240" w:lineRule="auto"/>
        <w:ind w:firstLine="708"/>
        <w:jc w:val="center"/>
        <w:rPr>
          <w:rFonts w:eastAsia="DejaVu Sans" w:cs="Times New Roman"/>
          <w:b/>
          <w:kern w:val="2"/>
          <w:lang w:eastAsia="en-US"/>
        </w:rPr>
      </w:pPr>
    </w:p>
    <w:p w:rsidR="00495E77" w:rsidRPr="00495E77" w:rsidRDefault="00495E77" w:rsidP="00495E77">
      <w:pPr>
        <w:widowControl w:val="0"/>
        <w:suppressAutoHyphens/>
        <w:spacing w:after="0" w:line="240" w:lineRule="auto"/>
        <w:ind w:firstLine="708"/>
        <w:jc w:val="center"/>
        <w:rPr>
          <w:rFonts w:eastAsia="DejaVu Sans" w:cs="Times New Roman"/>
          <w:b/>
          <w:kern w:val="2"/>
          <w:lang w:eastAsia="en-US"/>
        </w:rPr>
      </w:pPr>
      <w:r w:rsidRPr="00495E77">
        <w:rPr>
          <w:rFonts w:eastAsia="DejaVu Sans" w:cs="Times New Roman"/>
          <w:b/>
          <w:kern w:val="2"/>
          <w:lang w:eastAsia="en-US"/>
        </w:rPr>
        <w:t>постановляет:</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1. Утвердить:</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 xml:space="preserve">1.1. </w:t>
      </w:r>
      <w:hyperlink w:anchor="sub_1000" w:history="1">
        <w:r w:rsidRPr="00495E77">
          <w:rPr>
            <w:rFonts w:eastAsia="DejaVu Sans" w:cs="Times New Roman"/>
            <w:bCs/>
            <w:kern w:val="2"/>
            <w:lang w:eastAsia="en-US"/>
          </w:rPr>
          <w:t>Положение</w:t>
        </w:r>
      </w:hyperlink>
      <w:r w:rsidRPr="00495E77">
        <w:rPr>
          <w:rFonts w:eastAsia="DejaVu Sans" w:cs="Times New Roman"/>
          <w:color w:val="000000"/>
          <w:kern w:val="2"/>
          <w:lang w:eastAsia="en-US"/>
        </w:rPr>
        <w:t xml:space="preserve"> </w:t>
      </w:r>
      <w:r w:rsidRPr="00495E77">
        <w:rPr>
          <w:rFonts w:eastAsia="DejaVu Sans" w:cs="Times New Roman"/>
          <w:bCs/>
          <w:kern w:val="2"/>
          <w:lang w:eastAsia="en-US"/>
        </w:rPr>
        <w:t>о муниципальном звене территориальной подсистемы единой государственной системы предупреждения и ликвидации чрезвычайных ситуаций</w:t>
      </w:r>
      <w:r w:rsidRPr="00495E77">
        <w:rPr>
          <w:rFonts w:eastAsia="DejaVu Sans" w:cs="Times New Roman"/>
          <w:kern w:val="2"/>
          <w:lang w:eastAsia="en-US"/>
        </w:rPr>
        <w:t xml:space="preserve"> на территории Чамзинского муниципального района Республики Мордовия (Приложение № 1).</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bookmarkStart w:id="0" w:name="sub_12"/>
      <w:r w:rsidRPr="00495E77">
        <w:rPr>
          <w:rFonts w:eastAsia="DejaVu Sans" w:cs="Times New Roman"/>
          <w:kern w:val="2"/>
          <w:lang w:eastAsia="en-US"/>
        </w:rPr>
        <w:t xml:space="preserve">1.2. </w:t>
      </w:r>
      <w:r w:rsidRPr="00495E77">
        <w:rPr>
          <w:rFonts w:eastAsia="DejaVu Sans" w:cs="Times New Roman"/>
          <w:bCs/>
          <w:kern w:val="2"/>
          <w:lang w:eastAsia="en-US"/>
        </w:rPr>
        <w:t>Структуру муниципального</w:t>
      </w:r>
      <w:r w:rsidRPr="00495E77">
        <w:rPr>
          <w:rFonts w:eastAsia="DejaVu Sans" w:cs="Times New Roman"/>
          <w:kern w:val="2"/>
          <w:lang w:eastAsia="en-US"/>
        </w:rPr>
        <w:t xml:space="preserve"> звена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 (Приложение № 2).</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 xml:space="preserve">1.3. Схему </w:t>
      </w:r>
      <w:proofErr w:type="gramStart"/>
      <w:r w:rsidRPr="00495E77">
        <w:rPr>
          <w:rFonts w:eastAsia="DejaVu Sans" w:cs="Times New Roman"/>
          <w:kern w:val="2"/>
          <w:lang w:eastAsia="en-US"/>
        </w:rPr>
        <w:t xml:space="preserve">организации управления </w:t>
      </w:r>
      <w:r w:rsidRPr="00495E77">
        <w:rPr>
          <w:rFonts w:eastAsia="DejaVu Sans" w:cs="Times New Roman"/>
          <w:bCs/>
          <w:kern w:val="2"/>
          <w:lang w:eastAsia="en-US"/>
        </w:rPr>
        <w:t>муниципального</w:t>
      </w:r>
      <w:r w:rsidRPr="00495E77">
        <w:rPr>
          <w:rFonts w:eastAsia="DejaVu Sans" w:cs="Times New Roman"/>
          <w:kern w:val="2"/>
          <w:lang w:eastAsia="en-US"/>
        </w:rPr>
        <w:t xml:space="preserve"> звена территориальной подсистемы единой государственной системы предупреждения</w:t>
      </w:r>
      <w:proofErr w:type="gramEnd"/>
      <w:r w:rsidRPr="00495E77">
        <w:rPr>
          <w:rFonts w:eastAsia="DejaVu Sans" w:cs="Times New Roman"/>
          <w:kern w:val="2"/>
          <w:lang w:eastAsia="en-US"/>
        </w:rPr>
        <w:t xml:space="preserve"> и ликвидации чрезвычайных ситуаций на территории Чамзинского муниципального района  Республики Мордовия (Приложение № 3).</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 xml:space="preserve">1.4. Перечень служб, относящихся к функциональной и территориальной подсистеме </w:t>
      </w:r>
      <w:r w:rsidRPr="00495E77">
        <w:rPr>
          <w:rFonts w:eastAsia="DejaVu Sans" w:cs="Times New Roman"/>
          <w:bCs/>
          <w:kern w:val="2"/>
          <w:lang w:eastAsia="en-US"/>
        </w:rPr>
        <w:t>муниципального</w:t>
      </w:r>
      <w:r w:rsidRPr="00495E77">
        <w:rPr>
          <w:rFonts w:eastAsia="DejaVu Sans" w:cs="Times New Roman"/>
          <w:kern w:val="2"/>
          <w:lang w:eastAsia="en-US"/>
        </w:rPr>
        <w:t xml:space="preserve"> звена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 (Приложение № 4).</w:t>
      </w:r>
    </w:p>
    <w:bookmarkEnd w:id="0"/>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 xml:space="preserve">2.   </w:t>
      </w:r>
      <w:proofErr w:type="gramStart"/>
      <w:r w:rsidRPr="00495E77">
        <w:rPr>
          <w:rFonts w:eastAsia="DejaVu Sans" w:cs="Times New Roman"/>
          <w:kern w:val="2"/>
          <w:lang w:eastAsia="en-US"/>
        </w:rPr>
        <w:t xml:space="preserve">Рекомендовать руководителям предприятий, организаций, объектов жизнеобеспечения, производственного и социального назначения независимо от их организационно-правовых форм по согласованию с администрацией Чамзинского муниципального района Республики Мордовия разработать и утвердить положение, структуру, состав сил и средств объектовых звеньев </w:t>
      </w:r>
      <w:r w:rsidRPr="00495E77">
        <w:rPr>
          <w:rFonts w:eastAsia="DejaVu Sans" w:cs="Times New Roman"/>
          <w:bCs/>
          <w:kern w:val="2"/>
          <w:lang w:eastAsia="en-US"/>
        </w:rPr>
        <w:t>муниципального</w:t>
      </w:r>
      <w:r w:rsidRPr="00495E77">
        <w:rPr>
          <w:rFonts w:eastAsia="DejaVu Sans" w:cs="Times New Roman"/>
          <w:kern w:val="2"/>
          <w:lang w:eastAsia="en-US"/>
        </w:rPr>
        <w:t xml:space="preserve"> звена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w:t>
      </w:r>
      <w:proofErr w:type="gramEnd"/>
    </w:p>
    <w:p w:rsidR="00495E77" w:rsidRPr="00495E77" w:rsidRDefault="00495E77" w:rsidP="00495E77">
      <w:pPr>
        <w:keepNext/>
        <w:widowControl w:val="0"/>
        <w:suppressAutoHyphens/>
        <w:autoSpaceDE w:val="0"/>
        <w:autoSpaceDN w:val="0"/>
        <w:adjustRightInd w:val="0"/>
        <w:spacing w:after="0" w:line="240" w:lineRule="auto"/>
        <w:jc w:val="both"/>
        <w:rPr>
          <w:rFonts w:eastAsia="DejaVu Sans" w:cs="Times New Roman"/>
          <w:color w:val="000000"/>
          <w:spacing w:val="3"/>
          <w:kern w:val="2"/>
          <w:lang w:eastAsia="en-US"/>
        </w:rPr>
      </w:pPr>
      <w:r w:rsidRPr="00495E77">
        <w:rPr>
          <w:rFonts w:eastAsia="DejaVu Sans" w:cs="Times New Roman"/>
          <w:kern w:val="2"/>
          <w:lang w:eastAsia="en-US"/>
        </w:rPr>
        <w:t xml:space="preserve">          3. Постановление  администрации Чамзинского муниципального района от 18.12.2014 г. № 998 «</w:t>
      </w:r>
      <w:r w:rsidRPr="00495E77">
        <w:rPr>
          <w:rFonts w:eastAsia="DejaVu Sans" w:cs="Times New Roman"/>
          <w:color w:val="000000"/>
          <w:kern w:val="2"/>
        </w:rPr>
        <w:t>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 признать утратившим силу.</w:t>
      </w:r>
    </w:p>
    <w:p w:rsidR="00495E77" w:rsidRPr="00495E77" w:rsidRDefault="00495E77" w:rsidP="00495E77">
      <w:pPr>
        <w:widowControl w:val="0"/>
        <w:shd w:val="clear" w:color="auto" w:fill="FFFFFF"/>
        <w:tabs>
          <w:tab w:val="left" w:pos="1670"/>
        </w:tabs>
        <w:suppressAutoHyphens/>
        <w:spacing w:after="0" w:line="240" w:lineRule="auto"/>
        <w:ind w:firstLine="284"/>
        <w:jc w:val="both"/>
        <w:rPr>
          <w:rFonts w:eastAsia="DejaVu Sans" w:cs="Times New Roman"/>
          <w:color w:val="000000"/>
          <w:kern w:val="2"/>
        </w:rPr>
      </w:pPr>
      <w:r w:rsidRPr="00495E77">
        <w:rPr>
          <w:rFonts w:eastAsia="DejaVu Sans" w:cs="Times New Roman"/>
          <w:color w:val="000000"/>
          <w:kern w:val="2"/>
        </w:rPr>
        <w:t xml:space="preserve">       4. </w:t>
      </w:r>
      <w:proofErr w:type="gramStart"/>
      <w:r w:rsidRPr="00495E77">
        <w:rPr>
          <w:rFonts w:eastAsia="DejaVu Sans" w:cs="Times New Roman"/>
          <w:color w:val="000000"/>
          <w:kern w:val="2"/>
        </w:rPr>
        <w:t>Контроль за</w:t>
      </w:r>
      <w:proofErr w:type="gramEnd"/>
      <w:r w:rsidRPr="00495E77">
        <w:rPr>
          <w:rFonts w:eastAsia="DejaVu Sans" w:cs="Times New Roman"/>
          <w:color w:val="000000"/>
          <w:kern w:val="2"/>
        </w:rPr>
        <w:t xml:space="preserve"> исполнением настоящего постановления возложить на заместителя Главы администрации </w:t>
      </w:r>
      <w:r w:rsidRPr="00495E77">
        <w:rPr>
          <w:rFonts w:eastAsia="DejaVu Sans" w:cs="Times New Roman"/>
          <w:color w:val="000000"/>
          <w:kern w:val="2"/>
          <w:lang w:eastAsia="en-US"/>
        </w:rPr>
        <w:t xml:space="preserve">Чамзинского муниципального района </w:t>
      </w:r>
      <w:proofErr w:type="spellStart"/>
      <w:r w:rsidRPr="00495E77">
        <w:rPr>
          <w:rFonts w:eastAsia="DejaVu Sans" w:cs="Times New Roman"/>
          <w:color w:val="000000"/>
          <w:kern w:val="2"/>
          <w:lang w:eastAsia="en-US"/>
        </w:rPr>
        <w:t>Тюрякина</w:t>
      </w:r>
      <w:proofErr w:type="spellEnd"/>
      <w:r w:rsidRPr="00495E77">
        <w:rPr>
          <w:rFonts w:eastAsia="DejaVu Sans" w:cs="Times New Roman"/>
          <w:color w:val="000000"/>
          <w:kern w:val="2"/>
          <w:lang w:eastAsia="en-US"/>
        </w:rPr>
        <w:t xml:space="preserve"> А.Ю.</w:t>
      </w:r>
      <w:r w:rsidRPr="00495E77">
        <w:rPr>
          <w:rFonts w:eastAsia="DejaVu Sans" w:cs="Times New Roman"/>
          <w:color w:val="000000"/>
          <w:kern w:val="2"/>
        </w:rPr>
        <w:t xml:space="preserve"> </w:t>
      </w:r>
    </w:p>
    <w:p w:rsidR="00495E77" w:rsidRPr="00495E77" w:rsidRDefault="00495E77" w:rsidP="00495E77">
      <w:pPr>
        <w:widowControl w:val="0"/>
        <w:shd w:val="clear" w:color="auto" w:fill="FFFFFF"/>
        <w:tabs>
          <w:tab w:val="left" w:pos="1670"/>
        </w:tabs>
        <w:suppressAutoHyphens/>
        <w:spacing w:after="0" w:line="240" w:lineRule="auto"/>
        <w:ind w:firstLine="284"/>
        <w:jc w:val="both"/>
        <w:rPr>
          <w:rFonts w:eastAsia="DejaVu Sans" w:cs="Times New Roman"/>
          <w:color w:val="000000"/>
          <w:spacing w:val="3"/>
          <w:kern w:val="2"/>
          <w:lang w:eastAsia="en-US"/>
        </w:rPr>
      </w:pPr>
      <w:r w:rsidRPr="00495E77">
        <w:rPr>
          <w:rFonts w:eastAsia="DejaVu Sans" w:cs="Times New Roman"/>
          <w:color w:val="000000"/>
          <w:spacing w:val="3"/>
          <w:kern w:val="2"/>
          <w:lang w:eastAsia="en-US"/>
        </w:rPr>
        <w:t xml:space="preserve">      5.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p>
    <w:p w:rsidR="00495E77" w:rsidRPr="00495E77" w:rsidRDefault="00495E77" w:rsidP="00495E77">
      <w:pPr>
        <w:widowControl w:val="0"/>
        <w:suppressAutoHyphens/>
        <w:spacing w:after="0" w:line="240" w:lineRule="auto"/>
        <w:jc w:val="both"/>
        <w:rPr>
          <w:rFonts w:eastAsia="DejaVu Sans" w:cs="Times New Roman"/>
          <w:kern w:val="2"/>
          <w:lang w:eastAsia="en-US"/>
        </w:rPr>
      </w:pPr>
      <w:r w:rsidRPr="00495E77">
        <w:rPr>
          <w:rFonts w:eastAsia="DejaVu Sans" w:cs="Times New Roman"/>
          <w:kern w:val="2"/>
          <w:lang w:eastAsia="en-US"/>
        </w:rPr>
        <w:t>Глава администрации Чамзинского муниципального района                                              В.Г. Цыбаков</w:t>
      </w:r>
    </w:p>
    <w:p w:rsidR="00495E77" w:rsidRPr="00495E77" w:rsidRDefault="00495E77" w:rsidP="00495E77">
      <w:pPr>
        <w:widowControl w:val="0"/>
        <w:suppressAutoHyphens/>
        <w:spacing w:after="0" w:line="240" w:lineRule="auto"/>
        <w:jc w:val="right"/>
        <w:rPr>
          <w:rFonts w:eastAsia="DejaVu Sans" w:cs="Times New Roman"/>
          <w:bCs/>
          <w:kern w:val="2"/>
          <w:sz w:val="20"/>
          <w:szCs w:val="20"/>
          <w:lang w:eastAsia="en-US"/>
        </w:rPr>
      </w:pPr>
    </w:p>
    <w:p w:rsidR="00495E77" w:rsidRPr="00495E77" w:rsidRDefault="00495E77" w:rsidP="00495E77">
      <w:pPr>
        <w:widowControl w:val="0"/>
        <w:suppressAutoHyphens/>
        <w:spacing w:after="0" w:line="240" w:lineRule="auto"/>
        <w:jc w:val="right"/>
        <w:rPr>
          <w:rFonts w:eastAsia="DejaVu Sans" w:cs="Times New Roman"/>
          <w:kern w:val="2"/>
          <w:sz w:val="20"/>
          <w:szCs w:val="20"/>
          <w:lang w:eastAsia="en-US"/>
        </w:rPr>
      </w:pPr>
      <w:r w:rsidRPr="00495E77">
        <w:rPr>
          <w:rFonts w:eastAsia="DejaVu Sans" w:cs="Times New Roman"/>
          <w:bCs/>
          <w:kern w:val="2"/>
          <w:sz w:val="20"/>
          <w:szCs w:val="20"/>
          <w:lang w:eastAsia="en-US"/>
        </w:rPr>
        <w:t>Приложение № 1</w:t>
      </w:r>
    </w:p>
    <w:p w:rsidR="00495E77" w:rsidRPr="00495E77" w:rsidRDefault="00495E77" w:rsidP="00495E77">
      <w:pPr>
        <w:widowControl w:val="0"/>
        <w:suppressAutoHyphens/>
        <w:spacing w:after="0" w:line="240" w:lineRule="auto"/>
        <w:jc w:val="right"/>
        <w:rPr>
          <w:rFonts w:eastAsia="DejaVu Sans" w:cs="Times New Roman"/>
          <w:bCs/>
          <w:kern w:val="2"/>
          <w:sz w:val="20"/>
          <w:szCs w:val="20"/>
          <w:lang w:eastAsia="en-US"/>
        </w:rPr>
      </w:pPr>
      <w:r w:rsidRPr="00495E77">
        <w:rPr>
          <w:rFonts w:eastAsia="DejaVu Sans" w:cs="Times New Roman"/>
          <w:bCs/>
          <w:kern w:val="2"/>
          <w:sz w:val="20"/>
          <w:szCs w:val="20"/>
          <w:lang w:eastAsia="en-US"/>
        </w:rPr>
        <w:t xml:space="preserve">к </w:t>
      </w:r>
      <w:r w:rsidRPr="00495E77">
        <w:rPr>
          <w:rFonts w:eastAsia="DejaVu Sans" w:cs="Times New Roman"/>
          <w:kern w:val="2"/>
          <w:sz w:val="20"/>
          <w:szCs w:val="20"/>
          <w:lang w:eastAsia="en-US"/>
        </w:rPr>
        <w:t xml:space="preserve">постановлению </w:t>
      </w:r>
      <w:r w:rsidRPr="00495E77">
        <w:rPr>
          <w:rFonts w:eastAsia="DejaVu Sans" w:cs="Times New Roman"/>
          <w:bCs/>
          <w:kern w:val="2"/>
          <w:sz w:val="20"/>
          <w:szCs w:val="20"/>
          <w:lang w:eastAsia="en-US"/>
        </w:rPr>
        <w:t>Главы администрации</w:t>
      </w:r>
    </w:p>
    <w:p w:rsidR="00495E77" w:rsidRPr="00495E77" w:rsidRDefault="00495E77" w:rsidP="00495E77">
      <w:pPr>
        <w:widowControl w:val="0"/>
        <w:suppressAutoHyphens/>
        <w:spacing w:after="0" w:line="240" w:lineRule="auto"/>
        <w:jc w:val="right"/>
        <w:rPr>
          <w:rFonts w:eastAsia="DejaVu Sans" w:cs="Times New Roman"/>
          <w:kern w:val="2"/>
          <w:sz w:val="20"/>
          <w:szCs w:val="20"/>
          <w:lang w:eastAsia="en-US"/>
        </w:rPr>
      </w:pPr>
      <w:r w:rsidRPr="00495E77">
        <w:rPr>
          <w:rFonts w:eastAsia="DejaVu Sans" w:cs="Times New Roman"/>
          <w:bCs/>
          <w:kern w:val="2"/>
          <w:sz w:val="20"/>
          <w:szCs w:val="20"/>
          <w:lang w:eastAsia="en-US"/>
        </w:rPr>
        <w:t xml:space="preserve"> Чамзинского муниципального района </w:t>
      </w:r>
      <w:r w:rsidRPr="00495E77">
        <w:rPr>
          <w:rFonts w:eastAsia="DejaVu Sans" w:cs="Times New Roman"/>
          <w:kern w:val="2"/>
          <w:sz w:val="20"/>
          <w:szCs w:val="20"/>
          <w:lang w:eastAsia="en-US"/>
        </w:rPr>
        <w:t xml:space="preserve"> </w:t>
      </w:r>
    </w:p>
    <w:p w:rsidR="00495E77" w:rsidRPr="00495E77" w:rsidRDefault="00495E77" w:rsidP="00495E77">
      <w:pPr>
        <w:widowControl w:val="0"/>
        <w:suppressAutoHyphens/>
        <w:spacing w:after="0" w:line="240" w:lineRule="auto"/>
        <w:jc w:val="right"/>
        <w:rPr>
          <w:rFonts w:eastAsia="DejaVu Sans" w:cs="Times New Roman"/>
          <w:kern w:val="2"/>
          <w:sz w:val="20"/>
          <w:szCs w:val="20"/>
          <w:lang w:eastAsia="en-US"/>
        </w:rPr>
      </w:pPr>
      <w:r w:rsidRPr="00495E77">
        <w:rPr>
          <w:rFonts w:eastAsia="DejaVu Sans" w:cs="Times New Roman"/>
          <w:bCs/>
          <w:kern w:val="2"/>
          <w:sz w:val="20"/>
          <w:szCs w:val="20"/>
          <w:lang w:eastAsia="en-US"/>
        </w:rPr>
        <w:t>от 10.08.2016г.  №1008</w:t>
      </w:r>
    </w:p>
    <w:p w:rsidR="00495E77" w:rsidRPr="00495E77" w:rsidRDefault="00495E77" w:rsidP="00495E77">
      <w:pPr>
        <w:widowControl w:val="0"/>
        <w:suppressAutoHyphens/>
        <w:spacing w:after="0" w:line="240" w:lineRule="auto"/>
        <w:jc w:val="center"/>
        <w:rPr>
          <w:rFonts w:eastAsia="DejaVu Sans" w:cs="Times New Roman"/>
          <w:b/>
          <w:kern w:val="2"/>
          <w:lang w:eastAsia="en-US"/>
        </w:rPr>
      </w:pPr>
      <w:r w:rsidRPr="00495E77">
        <w:rPr>
          <w:rFonts w:eastAsia="DejaVu Sans" w:cs="Times New Roman"/>
          <w:b/>
          <w:kern w:val="2"/>
          <w:lang w:eastAsia="en-US"/>
        </w:rPr>
        <w:t>Положение</w:t>
      </w:r>
      <w:r w:rsidRPr="00495E77">
        <w:rPr>
          <w:rFonts w:eastAsia="DejaVu Sans" w:cs="Times New Roman"/>
          <w:b/>
          <w:kern w:val="2"/>
          <w:lang w:eastAsia="en-US"/>
        </w:rPr>
        <w:br/>
      </w:r>
      <w:r w:rsidRPr="00495E77">
        <w:rPr>
          <w:rFonts w:eastAsia="DejaVu Sans" w:cs="Times New Roman"/>
          <w:b/>
          <w:bCs/>
          <w:kern w:val="2"/>
          <w:lang w:eastAsia="en-US"/>
        </w:rPr>
        <w:t>о муниципальном звене территориальной подсистемы единой государственной системы предупреждения и ликвидации чрезвычайных ситуаций</w:t>
      </w:r>
      <w:r w:rsidRPr="00495E77">
        <w:rPr>
          <w:rFonts w:eastAsia="DejaVu Sans" w:cs="Times New Roman"/>
          <w:b/>
          <w:kern w:val="2"/>
          <w:lang w:eastAsia="en-US"/>
        </w:rPr>
        <w:t xml:space="preserve"> на территории Чамзинского муниципального района Республики Мордовия</w:t>
      </w:r>
      <w:r w:rsidRPr="00495E77">
        <w:rPr>
          <w:rFonts w:eastAsia="DejaVu Sans" w:cs="Times New Roman"/>
          <w:b/>
          <w:kern w:val="2"/>
          <w:lang w:eastAsia="en-US"/>
        </w:rPr>
        <w:br/>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 xml:space="preserve">1. Настоящее Положение определяет порядок организации и функционирования </w:t>
      </w:r>
      <w:r w:rsidRPr="00495E77">
        <w:rPr>
          <w:rFonts w:eastAsia="DejaVu Sans" w:cs="Times New Roman"/>
          <w:bCs/>
          <w:kern w:val="2"/>
          <w:lang w:eastAsia="en-US"/>
        </w:rPr>
        <w:t>муниципального звена территориальной подсистемы единой государственной системы предупреждения и ликвидации чрезвычайных ситуаций</w:t>
      </w:r>
      <w:r w:rsidRPr="00495E77">
        <w:rPr>
          <w:rFonts w:eastAsia="DejaVu Sans" w:cs="Times New Roman"/>
          <w:kern w:val="2"/>
          <w:lang w:eastAsia="en-US"/>
        </w:rPr>
        <w:t xml:space="preserve"> на территории Чамзинского муниципального района Республики Мордовия (далее - муниципальное звено ТП РСЧС).</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 xml:space="preserve">2. </w:t>
      </w:r>
      <w:proofErr w:type="gramStart"/>
      <w:r w:rsidRPr="00495E77">
        <w:rPr>
          <w:rFonts w:eastAsia="DejaVu Sans" w:cs="Times New Roman"/>
          <w:kern w:val="2"/>
          <w:lang w:eastAsia="en-US"/>
        </w:rPr>
        <w:t xml:space="preserve">Муниципальное звено ТП РСЧС объединяет органы управления, силы и средства отраслевых (функциональных) и территориальных структурных подразделений администрации Чамзинского муниципального района, организаций, предприятий и учреждений Чамзинского района  (далее - организации), в полномочия которых входит решение вопросов в области защиты населения и территорий от чрезвычайных ситуаций, и осуществляет свою деятельность в целях выполнения задач, предусмотренных </w:t>
      </w:r>
      <w:r w:rsidRPr="00495E77">
        <w:rPr>
          <w:rFonts w:eastAsia="DejaVu Sans" w:cs="Times New Roman"/>
          <w:bCs/>
          <w:kern w:val="2"/>
          <w:lang w:eastAsia="en-US"/>
        </w:rPr>
        <w:t>Федеральным законом</w:t>
      </w:r>
      <w:r w:rsidRPr="00495E77">
        <w:rPr>
          <w:rFonts w:eastAsia="DejaVu Sans" w:cs="Times New Roman"/>
          <w:kern w:val="2"/>
          <w:lang w:eastAsia="en-US"/>
        </w:rPr>
        <w:t xml:space="preserve"> от 21 декабря </w:t>
      </w:r>
      <w:smartTag w:uri="urn:schemas-microsoft-com:office:smarttags" w:element="metricconverter">
        <w:smartTagPr>
          <w:attr w:name="ProductID" w:val="1994 г"/>
        </w:smartTagPr>
        <w:r w:rsidRPr="00495E77">
          <w:rPr>
            <w:rFonts w:eastAsia="DejaVu Sans" w:cs="Times New Roman"/>
            <w:kern w:val="2"/>
            <w:lang w:eastAsia="en-US"/>
          </w:rPr>
          <w:t>1994 г</w:t>
        </w:r>
      </w:smartTag>
      <w:r w:rsidRPr="00495E77">
        <w:rPr>
          <w:rFonts w:eastAsia="DejaVu Sans" w:cs="Times New Roman"/>
          <w:kern w:val="2"/>
          <w:lang w:eastAsia="en-US"/>
        </w:rPr>
        <w:t>. № 68-ФЗ</w:t>
      </w:r>
      <w:proofErr w:type="gramEnd"/>
      <w:r w:rsidRPr="00495E77">
        <w:rPr>
          <w:rFonts w:eastAsia="DejaVu Sans" w:cs="Times New Roman"/>
          <w:kern w:val="2"/>
          <w:lang w:eastAsia="en-US"/>
        </w:rPr>
        <w:t xml:space="preserve"> «О защите населения и территорий от чрезвычайных ситуаций природного и техногенного характера», </w:t>
      </w:r>
      <w:hyperlink r:id="rId7" w:history="1">
        <w:proofErr w:type="spellStart"/>
        <w:r w:rsidRPr="00495E77">
          <w:rPr>
            <w:rFonts w:eastAsia="DejaVu Sans" w:cs="Times New Roman"/>
            <w:bCs/>
            <w:kern w:val="2"/>
            <w:lang w:eastAsia="en-US"/>
          </w:rPr>
          <w:t>Законом</w:t>
        </w:r>
      </w:hyperlink>
      <w:r w:rsidRPr="00495E77">
        <w:rPr>
          <w:rFonts w:eastAsia="DejaVu Sans" w:cs="Times New Roman"/>
          <w:kern w:val="2"/>
          <w:lang w:eastAsia="en-US"/>
        </w:rPr>
        <w:t>Республики</w:t>
      </w:r>
      <w:proofErr w:type="spellEnd"/>
      <w:r w:rsidRPr="00495E77">
        <w:rPr>
          <w:rFonts w:eastAsia="DejaVu Sans" w:cs="Times New Roman"/>
          <w:kern w:val="2"/>
          <w:lang w:eastAsia="en-US"/>
        </w:rPr>
        <w:t xml:space="preserve"> Мордовия от 26мая 2005 г. № 46 «О защите населения и территорий Республики Мордовия от чрезвычайных ситуаций природного и техногенного характера».</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3. Муниципальное звено ТП РСЧС создается для предупреждения и ликвидации чрезвычайных ситуаций в пределах границ Чамзинского муниципального района Республики Мордовия, в его состав входят объектовые звенья, находящиеся на территории Чамзинского района.</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Организация, состав сил и средств объектовых звеньев, а также порядок их деятельности определяются соответствующими положениями, решениями о них, которые утверждаются руководителями организаций (объектов).</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4. Муниципальное звено ТП РСЧС включает два уровня: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муниципальный уровень - в пределах территории муниципального образования;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объектовый уровень - в пределах площади земельного участка (застройки) организации (объекта) и прилегающей к ней территории.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На каждом уровне муниципального звена ТП РСЧС создаются координационные органы, постоянно действующие органы управления, органы повседневного управления, силы и средства, резервы финансовых и материальных ресурсов, системы связи, оповещения и информационного обеспечения.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5. Координационными органами муниципального звена ТП РСЧС являются: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на муниципальном уровне - комиссия по предупреждению и ликвидации чрезвычайных ситуаций и обеспечению пожарной безопасности Чамзинского муниципального района;</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на объектовом уровне - комиссия по предупреждению и ликвидации чрезвычайных ситуаций и обеспечению пожарной безопасности организации.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Образование, реорганизация и упразднение комиссий по предупреждению и ликвидации чрезвычайных ситуаций и обеспечению пожарной безопасности, определение их компетенции, утверждение руководителей и персонального состава осуществляются главой администрации Чамзинского муниципального района Республики Мордовия и руководителями организаций.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 xml:space="preserve">Компетенция и полномочия комиссий по предупреждению и ликвидации чрезвычайных ситуаций и обеспечению пожарной безопасности определяются в соответствующих положениях о </w:t>
      </w:r>
      <w:r w:rsidRPr="00495E77">
        <w:rPr>
          <w:rFonts w:eastAsia="DejaVu Sans" w:cs="Times New Roman"/>
          <w:kern w:val="2"/>
          <w:lang w:eastAsia="en-US"/>
        </w:rPr>
        <w:lastRenderedPageBreak/>
        <w:t>них или в решении об их создании.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6. Постоянно действующими органами управления муниципального звена ТП РСЧС являются: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 xml:space="preserve">на муниципальном уровне – </w:t>
      </w:r>
      <w:proofErr w:type="gramStart"/>
      <w:r w:rsidRPr="00495E77">
        <w:rPr>
          <w:rFonts w:eastAsia="DejaVu Sans" w:cs="Times New Roman"/>
          <w:kern w:val="2"/>
          <w:lang w:eastAsia="en-US"/>
        </w:rPr>
        <w:t>орган</w:t>
      </w:r>
      <w:proofErr w:type="gramEnd"/>
      <w:r w:rsidRPr="00495E77">
        <w:rPr>
          <w:rFonts w:eastAsia="DejaVu Sans" w:cs="Times New Roman"/>
          <w:kern w:val="2"/>
          <w:lang w:eastAsia="en-US"/>
        </w:rPr>
        <w:t xml:space="preserve"> уполномоченный на решение задач в области защиты населения и территорий от чрезвычайных ситуаций и ГО администрации Чамзинского муниципального района Республики Мордовия;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на объектовом уровне - структурные подразделения организаций, уполномоченные на решение задач в области защиты населения и территорий от чрезвычайных ситуаций и гражданской обороны.</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Постоянно действующие органы управления муниципального звена ТП РСЧС создаются и осуществляют свою деятельность в порядке, установленном действующим законодательством Российской Федерации, законодательством Республики Мордовия и правовыми актами администрации Чамзинского муниципального района Республики Мордовия.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Компетенция и полномочия постоянно действующих органов управления муниципального звена ТП РСЧС определяются в соответствующих положениях о них или в уставах указанных органов.</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7. Органами повседневного управления муниципального звена ТП РСЧС (далее - органы) являются: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МКУ Чамзинского муниципального района «Единая дежурно-диспетчерская служба»;</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дежурно-диспетчерские службы организаций (объектов).</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Органы создаются и осуществляют свою деятельность в соответствии с действующим законодательством Российской Федерации, законодательством  Республики Мордовия, правовыми актами администрации Чамзинского муниципального района Республики Мордовия и решениями руководителей организаций (объектов).</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Размещение постоянно действующих органов управления муниципального звена ТП РСЧС в зависимости от обстановки осуществляется на стационарных или подвижных пунктах управления, оснащенных техническими средствами управления, средствами связи, оповещения и жизнеобеспечения, поддерживаемых в состоянии постоянной готовности к использованию.</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8. К силам и средствам муниципального звена ТП РСЧС относятся специально подготовленные силы и средства отраслевых структурных подразделений администрации Чамзинского муниципального района, организаций и общественных объединений, расположенных в границах Чамзинского муниципального района Республики Мордовия, предназначенные и выделяемые (привлекаемые) для предупреждения и ликвидации чрезвычайных ситуаций.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В состав сил и средств каждого уровня муниципального звена ТП РСЧС входят силы и средства постоянной готовности, предназначенные для оперативного реагирования на чрезвычайные ситуации и проведения работ по их ликвидации.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Основу сил и средств постоянной готовности составляют  ведомственные профессиональные аварийно-спасательные службы и спасательные формирования, нештатные аварийно-спасательные формирования гражданской обороны организаций, оснащенные специальной техникой, оборудованием, снаряжением, инструментом, материалами (с учетом обеспечения проведения аварийно-спасательных и других неотложных работ в зоне чрезвычайной ситуации в течение не менее трех суток).</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proofErr w:type="gramStart"/>
      <w:r w:rsidRPr="00495E77">
        <w:rPr>
          <w:rFonts w:eastAsia="DejaVu Sans" w:cs="Times New Roman"/>
          <w:kern w:val="2"/>
          <w:lang w:eastAsia="en-US"/>
        </w:rPr>
        <w:t xml:space="preserve">Перечень сил постоянной готовности муниципального звена ТП РСЧС входит в </w:t>
      </w:r>
      <w:hyperlink r:id="rId8" w:history="1">
        <w:r w:rsidRPr="00495E77">
          <w:rPr>
            <w:rFonts w:eastAsia="DejaVu Sans" w:cs="Times New Roman"/>
            <w:bCs/>
            <w:kern w:val="2"/>
            <w:lang w:eastAsia="en-US"/>
          </w:rPr>
          <w:t>перечень</w:t>
        </w:r>
      </w:hyperlink>
      <w:r w:rsidRPr="00495E77">
        <w:rPr>
          <w:rFonts w:eastAsia="DejaVu Sans" w:cs="Times New Roman"/>
          <w:kern w:val="2"/>
          <w:lang w:eastAsia="en-US"/>
        </w:rPr>
        <w:t xml:space="preserve"> сил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 утвержденный </w:t>
      </w:r>
      <w:hyperlink r:id="rId9" w:history="1">
        <w:r w:rsidRPr="00495E77">
          <w:rPr>
            <w:rFonts w:eastAsia="DejaVu Sans" w:cs="Times New Roman"/>
            <w:bCs/>
            <w:kern w:val="2"/>
            <w:lang w:eastAsia="en-US"/>
          </w:rPr>
          <w:t>постановлением</w:t>
        </w:r>
      </w:hyperlink>
      <w:r w:rsidRPr="00495E77">
        <w:rPr>
          <w:rFonts w:eastAsia="DejaVu Sans" w:cs="Times New Roman"/>
          <w:color w:val="000000"/>
          <w:kern w:val="2"/>
          <w:lang w:eastAsia="en-US"/>
        </w:rPr>
        <w:t xml:space="preserve"> </w:t>
      </w:r>
      <w:r w:rsidRPr="00495E77">
        <w:rPr>
          <w:rFonts w:eastAsia="DejaVu Sans" w:cs="Times New Roman"/>
          <w:kern w:val="2"/>
          <w:lang w:eastAsia="en-US"/>
        </w:rPr>
        <w:t>правительства Республики Мордовия от  9сентября 2014 г. № 426 «О силах и средствах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w:t>
      </w:r>
      <w:proofErr w:type="gramEnd"/>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 xml:space="preserve">Состав и структуру сил постоянной готовности определяют создающие их органы местного </w:t>
      </w:r>
      <w:r w:rsidRPr="00495E77">
        <w:rPr>
          <w:rFonts w:eastAsia="DejaVu Sans" w:cs="Times New Roman"/>
          <w:kern w:val="2"/>
          <w:lang w:eastAsia="en-US"/>
        </w:rPr>
        <w:lastRenderedPageBreak/>
        <w:t>самоуправления Чамзинского муниципального района Республики Мордовия, организации и общественные объединения исходя из возложенных на них задач по предупреждению и ликвидации чрезвычайных ситуаций.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9. Координацию деятельности аварийно-спасательных служб и аварийно-спасательных формирований, организационно-методическое руководство планированием действий в рамках муниципального звена ТП РСЧС, организацию проведения аварийно-спасательных и других неотложных работ при чрезвычайных ситуациях муниципального характера на территории Чамзинского муниципального района Республики Мордовия осуществляет в установленном порядке  администрация Чамзинского муниципального района.</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10. Привлечение аварийно-спасательных служб и аварийно-спасательных формирований к ликвидации чрезвычайных ситуаций осуществляется: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в соответствии с планами взаимодействия при ликвидации чрезвычайных ситуаций на других объектах и территориях;</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по решению органов исполнительной власти Республики Мордовия, администрации Чамзинского муниципального района, руководителей организаций, осуществляющих руководство деятельностью указанных служб и формирований.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11. Для ликвидации чрезвычайных ситуаций создаются и используются: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резервы финансовых и материальных ресурсов администрации Чамзинского муниципального района;</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резервы финансовых и материальных ресурсов организаций и общественных объединений Чамзинского муниципального района.</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Порядок создания, хранения, использования и восполнения резервов, финансовых и материальных ресурсов городского звена ТП РСЧС определяется правовыми актами администрации Чамзинского муниципального района, на объектовом уровне - решением руководителей организаций.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 xml:space="preserve">Номенклатура и объем резервов материальных ресурсов для ликвидации чрезвычайных ситуаций муниципального звена ТП РСЧС, а также </w:t>
      </w:r>
      <w:proofErr w:type="gramStart"/>
      <w:r w:rsidRPr="00495E77">
        <w:rPr>
          <w:rFonts w:eastAsia="DejaVu Sans" w:cs="Times New Roman"/>
          <w:kern w:val="2"/>
          <w:lang w:eastAsia="en-US"/>
        </w:rPr>
        <w:t>контроль за</w:t>
      </w:r>
      <w:proofErr w:type="gramEnd"/>
      <w:r w:rsidRPr="00495E77">
        <w:rPr>
          <w:rFonts w:eastAsia="DejaVu Sans" w:cs="Times New Roman"/>
          <w:kern w:val="2"/>
          <w:lang w:eastAsia="en-US"/>
        </w:rPr>
        <w:t xml:space="preserve"> их созданием, хранением, использованием и восполнением устанавливаются создающим их органом.</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12. Информационное обеспечение муниципального звена ТП РСЧС осуществляется с использованием технических систем, сре</w:t>
      </w:r>
      <w:proofErr w:type="gramStart"/>
      <w:r w:rsidRPr="00495E77">
        <w:rPr>
          <w:rFonts w:eastAsia="DejaVu Sans" w:cs="Times New Roman"/>
          <w:kern w:val="2"/>
          <w:lang w:eastAsia="en-US"/>
        </w:rPr>
        <w:t>дств св</w:t>
      </w:r>
      <w:proofErr w:type="gramEnd"/>
      <w:r w:rsidRPr="00495E77">
        <w:rPr>
          <w:rFonts w:eastAsia="DejaVu Sans" w:cs="Times New Roman"/>
          <w:kern w:val="2"/>
          <w:lang w:eastAsia="en-US"/>
        </w:rPr>
        <w:t>язи и оповещения, автоматизации и информационных ресурсов, обеспечивающих обмен данными, подготовку, сбор, хранение, обработку, анализ и передачу информации.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Сбор и обмен информацией в области защиты населения и территорий от чрезвычайных ситуаций и обеспечения пожарной безопасности осуществляется органами местного самоуправления Чамзинского муниципального района  и организациями в порядке, установленном Правительством Российской Федерации, нормативными правовыми актами Республики Мордовия области и администрации Чамзинского муниципального района.</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Сроки и формы представления указанной информации устанавливаются Министерством Российской Федерации по делам гражданской обороны, чрезвычайным ситуациям и ликвидации последствий стихийных бедствий по согласованию с территориальными органами федеральных органов исполнительной власти и органами исполнительной власти Чамзинского муниципального района  Республики Мордовия.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13. Проведение мероприятий по предупреждению и ликвидации чрезвычайных ситуаций в рамках муниципального звена ТП РСЧС осуществляется на основе плана действий по предупреждению и ликвидации чрезвычайных ситуаций природного и техногенного характера Чамзинского муниципального района, разрабатываемого администрацией Чамзинского муниципального района.</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lastRenderedPageBreak/>
        <w:t>Организационно-методическое руководство планированием действий в рамках муниципального звена ТП РСЧС осуществляет Главное управление Министерства Российской Федерации по делам гражданской обороны, чрезвычайным ситуациям и ликвидации последствий стихийных бедствий по Республике Мордовия.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14. При отсутствии угрозы возникновения чрезвычайных ситуаций на объектах, территории муниципального района органы управления и силы муниципального звена ТП РСЧС функционируют в режиме повседневной деятельности.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Решениями главы администрации Чамзинского муниципального района, руководителей организаций, на территориях которых могут возникнуть или возникли чрезвычайные ситуации, для соответствующих органов управления и сил муниципального звена ТП РСЧС может устанавливаться один из следующих режимов функционирования: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режим повышенной готовности - при угрозе возникновения чрезвычайных ситуаций;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режим чрезвычайной ситуации - при возникновении и ликвидации чрезвычайных ситуаций.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15. При введении режима повышенной готовности или режима чрезвычайной ситуации в зависимости от факторов,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 устанавливается один из следующих уровней реагирования на чрезвычайную ситуацию (далее - уровень реагирования):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объектовый уровень реагирования - решением руководителя организации при ликвидации чрезвычайной ситуации, если зона чрезвычайной ситуации находится в пределах территории данной организации;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местный уровень реагирования - решением главы администрации Чамзинского муниципального района при ликвидации чрезвычайной ситуации силами и средствами организаций и органов местного самоуправления Чамзинского муниципального района, оказавшимися в зоне чрезвычайной ситуации, если зона чрезвычайной ситуации находится в пределах территории муниципального образования.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proofErr w:type="gramStart"/>
      <w:r w:rsidRPr="00495E77">
        <w:rPr>
          <w:rFonts w:eastAsia="DejaVu Sans" w:cs="Times New Roman"/>
          <w:kern w:val="2"/>
          <w:lang w:eastAsia="en-US"/>
        </w:rPr>
        <w:t>региональный (межмуниципальный) уровень реагирования - решением правительства Республики Мордовия области при ликвидации чрезвычайной ситуации силами и средствами организаций, органов местного самоуправления Чамзинского муниципального района и органов исполнительной власти Республике Мордовия, оказавшихся в зоне чрезвычайной ситуации, которая затрагивает территории двух и более муниципальных районов либо территории муниципального района и поселения Чамзинского муниципального района, если зона чрезвычайной ситуации находится в пределах территории Республики</w:t>
      </w:r>
      <w:proofErr w:type="gramEnd"/>
      <w:r w:rsidRPr="00495E77">
        <w:rPr>
          <w:rFonts w:eastAsia="DejaVu Sans" w:cs="Times New Roman"/>
          <w:kern w:val="2"/>
          <w:lang w:eastAsia="en-US"/>
        </w:rPr>
        <w:t xml:space="preserve"> Мордовия.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16. Решениями главы администрации Чамзинского муниципального района  и руководителей организаций о введении для соответствующих органов управления и сил городского звена ТП РСЧС режима повышенной готовности или режима чрезвычайной ситуации определяются: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обстоятельства, послужившие основанием для введения режима повышенной готовности или режима чрезвычайной ситуации;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границы территории, на которой может возникнуть чрезвычайная ситуация, или границы зоны чрезвычайной ситуации;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силы и средства, привлекаемые к проведению мероприятий по предупреждению и ликвидации чрезвычайной ситуации;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перечень мер по обеспечению защиты населения от чрезвычайной ситуации или организации работ по ее ликвидации;</w:t>
      </w:r>
    </w:p>
    <w:p w:rsidR="00495E77" w:rsidRPr="00495E77" w:rsidRDefault="00495E77" w:rsidP="00495E77">
      <w:pPr>
        <w:widowControl w:val="0"/>
        <w:suppressAutoHyphens/>
        <w:spacing w:after="0" w:line="240" w:lineRule="auto"/>
        <w:jc w:val="both"/>
        <w:rPr>
          <w:rFonts w:eastAsia="DejaVu Sans" w:cs="Times New Roman"/>
          <w:kern w:val="2"/>
          <w:lang w:eastAsia="en-US"/>
        </w:rPr>
      </w:pPr>
      <w:r w:rsidRPr="00495E77">
        <w:rPr>
          <w:rFonts w:eastAsia="DejaVu Sans" w:cs="Times New Roman"/>
          <w:kern w:val="2"/>
          <w:lang w:eastAsia="en-US"/>
        </w:rPr>
        <w:t xml:space="preserve">          должностные лица, ответственные за осуществление мероприятий по предупреждению чрезвычайной ситуации, или руководитель работ по ликвидации чрезвычайной ситуации.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 xml:space="preserve">Должностные лица администрации Чамзинского муниципального района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w:t>
      </w:r>
      <w:r w:rsidRPr="00495E77">
        <w:rPr>
          <w:rFonts w:eastAsia="DejaVu Sans" w:cs="Times New Roman"/>
          <w:kern w:val="2"/>
          <w:lang w:eastAsia="en-US"/>
        </w:rPr>
        <w:lastRenderedPageBreak/>
        <w:t>управления и сил районного звена ТП РСЧС, а также о мерах по обеспечению безопасности населения.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17. При устранении обстоятельств, послуживших основанием для введения на соответствующих территориях режима повышенной готовности или режима чрезвычайной ситуации, глава администрации Чамзинского муниципального района, руководители организаций отменяют установленные режимы функционирования.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 xml:space="preserve">18. </w:t>
      </w:r>
      <w:proofErr w:type="gramStart"/>
      <w:r w:rsidRPr="00495E77">
        <w:rPr>
          <w:rFonts w:eastAsia="DejaVu Sans" w:cs="Times New Roman"/>
          <w:kern w:val="2"/>
          <w:lang w:eastAsia="en-US"/>
        </w:rPr>
        <w:t>При введении режима повышенной готовности или чрезвычайной ситуации, а также при установлении уровня реагирования для соответствующих органов управления и сил районного звена ТП РСЧС Глава администрации Чамзинского муниципального района  или должностное лицо структурного подразделения администрации Чамзинского муниципального района  может определять руководителя работ по ликвидации чрезвычайной ситуации, который несет ответственность за проведение этих работ, и принимать дополнительные меры по защите населения</w:t>
      </w:r>
      <w:proofErr w:type="gramEnd"/>
      <w:r w:rsidRPr="00495E77">
        <w:rPr>
          <w:rFonts w:eastAsia="DejaVu Sans" w:cs="Times New Roman"/>
          <w:kern w:val="2"/>
          <w:lang w:eastAsia="en-US"/>
        </w:rPr>
        <w:t xml:space="preserve"> и территорий от чрезвычайных ситуаций: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ограничивает доступ людей и транспортных средств на территорию, на которой существует угроза возникновения чрезвычайной ситуации, а также в зону чрезвычайной ситуации;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 xml:space="preserve">определяет порядок </w:t>
      </w:r>
      <w:proofErr w:type="spellStart"/>
      <w:r w:rsidRPr="00495E77">
        <w:rPr>
          <w:rFonts w:eastAsia="DejaVu Sans" w:cs="Times New Roman"/>
          <w:kern w:val="2"/>
          <w:lang w:eastAsia="en-US"/>
        </w:rPr>
        <w:t>разбронирования</w:t>
      </w:r>
      <w:proofErr w:type="spellEnd"/>
      <w:r w:rsidRPr="00495E77">
        <w:rPr>
          <w:rFonts w:eastAsia="DejaVu Sans" w:cs="Times New Roman"/>
          <w:kern w:val="2"/>
          <w:lang w:eastAsia="en-US"/>
        </w:rPr>
        <w:t xml:space="preserve"> резервов материальных ресурсов, находящихся в зоне чрезвычайной ситуации, за исключением государственного и регионального материального резерва;</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определяет порядок использования транспортных средств, сре</w:t>
      </w:r>
      <w:proofErr w:type="gramStart"/>
      <w:r w:rsidRPr="00495E77">
        <w:rPr>
          <w:rFonts w:eastAsia="DejaVu Sans" w:cs="Times New Roman"/>
          <w:kern w:val="2"/>
          <w:lang w:eastAsia="en-US"/>
        </w:rPr>
        <w:t>дств св</w:t>
      </w:r>
      <w:proofErr w:type="gramEnd"/>
      <w:r w:rsidRPr="00495E77">
        <w:rPr>
          <w:rFonts w:eastAsia="DejaVu Sans" w:cs="Times New Roman"/>
          <w:kern w:val="2"/>
          <w:lang w:eastAsia="en-US"/>
        </w:rPr>
        <w:t>язи и оповещения, а также иного имущества органов местного самоуправления Чамзинского муниципального района и организаций;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приостанавливает деятельность организаций, оказавшихся в зоне чрезвычайной ситуации, если существует угроза безопасности жизнедеятельности работников данной организации и иных граждан, находящихся на ее территории;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proofErr w:type="gramStart"/>
      <w:r w:rsidRPr="00495E77">
        <w:rPr>
          <w:rFonts w:eastAsia="DejaVu Sans" w:cs="Times New Roman"/>
          <w:kern w:val="2"/>
          <w:lang w:eastAsia="en-US"/>
        </w:rPr>
        <w:t>осуществляет меры, обусловленные развитием чрезвычайной ситуации, не ограничивающие прав и свобод человека и гражданина, направленные на защиту населения и территорий от чрезвычайной ситуации, создание необходимых условий для предупреждения и ликвидации чрезвычайной ситуации и минимизации ее негативного воздействия, в том числе:</w:t>
      </w:r>
      <w:proofErr w:type="gramEnd"/>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проводит эвакуационные мероприятия,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привлекает к проведению работ по ликвидации чрезвычайной ситуации нештатные и общественные аварийно-спасательные формирования при наличии у них документов, подтверждающих их аттестацию на проведение аварийно-спасательных работ,</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привлекает на добровольной основе население к ликвидации возникшей чрезвычайной ситуации.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Руководитель работ по ликвидации чрезвычайных ситуаций незамедлительно информирует о принятых им в случае крайней необходимости решениях главу администрации Чамзинского муниципального района  и руководителей организаций, на территории которых произошла чрезвычайная ситуация.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19. Основными мероприятиями, проводимыми органами управления и силами районного звена ТП РСЧС являются: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bookmarkStart w:id="1" w:name="sub_1191"/>
      <w:r w:rsidRPr="00495E77">
        <w:rPr>
          <w:rFonts w:eastAsia="DejaVu Sans" w:cs="Times New Roman"/>
          <w:kern w:val="2"/>
          <w:lang w:eastAsia="en-US"/>
        </w:rPr>
        <w:t>19.1. В режиме повседневной деятельности:</w:t>
      </w:r>
    </w:p>
    <w:bookmarkEnd w:id="1"/>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изучение состояния окружающей среды и прогнозирование чрезвычайных ситуаций;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сбор,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разработка и реализация целевых и научно-технических программ и мер по предупреждению чрезвычайных ситуаций и обеспечению пожарной безопасности;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планирование действий органов управления и сил муниципального звена ТП РСЧС, организация подготовки и обеспечения их деятельности;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подготовка населения к действиям в чрезвычайных ситуациях;</w:t>
      </w:r>
    </w:p>
    <w:p w:rsidR="00495E77" w:rsidRPr="00495E77" w:rsidRDefault="00495E77" w:rsidP="00495E77">
      <w:pPr>
        <w:widowControl w:val="0"/>
        <w:suppressAutoHyphens/>
        <w:spacing w:after="0" w:line="240" w:lineRule="auto"/>
        <w:jc w:val="both"/>
        <w:rPr>
          <w:rFonts w:eastAsia="DejaVu Sans" w:cs="Times New Roman"/>
          <w:kern w:val="2"/>
          <w:lang w:eastAsia="en-US"/>
        </w:rPr>
      </w:pPr>
      <w:r w:rsidRPr="00495E77">
        <w:rPr>
          <w:rFonts w:eastAsia="DejaVu Sans" w:cs="Times New Roman"/>
          <w:kern w:val="2"/>
          <w:lang w:eastAsia="en-US"/>
        </w:rPr>
        <w:t xml:space="preserve">         пропаганда знаний в области защиты населения и территорий от чрезвычайных ситуаций и </w:t>
      </w:r>
      <w:r w:rsidRPr="00495E77">
        <w:rPr>
          <w:rFonts w:eastAsia="DejaVu Sans" w:cs="Times New Roman"/>
          <w:kern w:val="2"/>
          <w:lang w:eastAsia="en-US"/>
        </w:rPr>
        <w:lastRenderedPageBreak/>
        <w:t>обеспечения пожарной безопасности;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руководство созданием, размещением, хранением и восполнением резервов материальных ресурсов для ликвидации чрезвычайных ситуаций;</w:t>
      </w:r>
    </w:p>
    <w:p w:rsidR="00495E77" w:rsidRPr="00495E77" w:rsidRDefault="00495E77" w:rsidP="00495E77">
      <w:pPr>
        <w:widowControl w:val="0"/>
        <w:suppressAutoHyphens/>
        <w:spacing w:after="0" w:line="240" w:lineRule="auto"/>
        <w:jc w:val="both"/>
        <w:rPr>
          <w:rFonts w:eastAsia="DejaVu Sans" w:cs="Times New Roman"/>
          <w:kern w:val="2"/>
          <w:lang w:eastAsia="en-US"/>
        </w:rPr>
      </w:pPr>
      <w:r w:rsidRPr="00495E77">
        <w:rPr>
          <w:rFonts w:eastAsia="DejaVu Sans" w:cs="Times New Roman"/>
          <w:kern w:val="2"/>
          <w:lang w:eastAsia="en-US"/>
        </w:rPr>
        <w:t xml:space="preserve">          проведение в пределах своих полномочий контроля по решению вопросов в области защиты населения и территорий от чрезвычайных ситуаций и обеспечения пожарной безопасности на территории Чамзинского муниципального района;</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осуществление в пределах своих полномочий необходимых видов страхования;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подготовка к эвакуации населения, материальных и культурных ценностей в безопасные районы, их размещение и возвращение соответственно в места постоянного проживания либо хранения, организация первоочередного жизнеобеспечения населения в чрезвычайных ситуациях;</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ведение статистической отчетности о чрезвычайных ситуациях, участие в расследовании причин аварий и катастроф, а также выработка мер по устранению причин их возникновения.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bookmarkStart w:id="2" w:name="sub_1192"/>
      <w:r w:rsidRPr="00495E77">
        <w:rPr>
          <w:rFonts w:eastAsia="DejaVu Sans" w:cs="Times New Roman"/>
          <w:kern w:val="2"/>
          <w:lang w:eastAsia="en-US"/>
        </w:rPr>
        <w:t>19.2. В режиме повышенной готовности:</w:t>
      </w:r>
    </w:p>
    <w:bookmarkEnd w:id="2"/>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 xml:space="preserve">усиление </w:t>
      </w:r>
      <w:proofErr w:type="gramStart"/>
      <w:r w:rsidRPr="00495E77">
        <w:rPr>
          <w:rFonts w:eastAsia="DejaVu Sans" w:cs="Times New Roman"/>
          <w:kern w:val="2"/>
          <w:lang w:eastAsia="en-US"/>
        </w:rPr>
        <w:t>контроля за</w:t>
      </w:r>
      <w:proofErr w:type="gramEnd"/>
      <w:r w:rsidRPr="00495E77">
        <w:rPr>
          <w:rFonts w:eastAsia="DejaVu Sans" w:cs="Times New Roman"/>
          <w:kern w:val="2"/>
          <w:lang w:eastAsia="en-US"/>
        </w:rPr>
        <w:t xml:space="preserve"> состоянием окружающей среды, прогнозирование возникновения чрезвычайных ситуаций и их последствий;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оповещение главы администрации Чамзинского муниципального района, организаций, населения о возможности возникновения чрезвычайной ситуации;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введение при необходимости круглосуточного дежурства руководителей и должностных лиц органов управления и сил муниципального звена ТП РСЧС на стационарных пунктах управления;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непрерывный сбор, обработка и передача органам управления и силам муниципального звена ТП РСЧС данных о прогнозируемых чрезвычайных ситуациях, информирование населения о приемах и способах защиты от них;</w:t>
      </w:r>
    </w:p>
    <w:p w:rsidR="00495E77" w:rsidRPr="00495E77" w:rsidRDefault="00495E77" w:rsidP="00495E77">
      <w:pPr>
        <w:widowControl w:val="0"/>
        <w:suppressAutoHyphens/>
        <w:spacing w:after="0" w:line="240" w:lineRule="auto"/>
        <w:jc w:val="both"/>
        <w:rPr>
          <w:rFonts w:eastAsia="DejaVu Sans" w:cs="Times New Roman"/>
          <w:kern w:val="2"/>
          <w:lang w:eastAsia="en-US"/>
        </w:rPr>
      </w:pPr>
      <w:r w:rsidRPr="00495E77">
        <w:rPr>
          <w:rFonts w:eastAsia="DejaVu Sans" w:cs="Times New Roman"/>
          <w:kern w:val="2"/>
          <w:lang w:eastAsia="en-US"/>
        </w:rPr>
        <w:t>принятие оперативных мер по предупреждению возникновения и развития чрезвычайных ситуаций, снижению размеров ущерба и потерь в случае их возникновения, а также повышению устойчивости и безопасности функционирования организаций в чрезвычайных ситуациях;</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уточнение планов действий по предупреждению и ликвидации чрезвычайных ситуаций и иных документов;</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приведение при необходимости сил и средств муниципального звена ТП РСЧС в готовность к реагированию на чрезвычайную ситуацию, формирование оперативных групп и организация выдвижения их в предполагаемые районы действий;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восполнение при необходимости резервов материальных ресурсов, создаваемых для ликвидации чрезвычайных ситуаций;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проведение при необходимости эвакуационных мероприятий.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bookmarkStart w:id="3" w:name="sub_1193"/>
      <w:r w:rsidRPr="00495E77">
        <w:rPr>
          <w:rFonts w:eastAsia="DejaVu Sans" w:cs="Times New Roman"/>
          <w:kern w:val="2"/>
          <w:lang w:eastAsia="en-US"/>
        </w:rPr>
        <w:t>19.3. В режиме чрезвычайной ситуации:</w:t>
      </w:r>
    </w:p>
    <w:bookmarkEnd w:id="3"/>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proofErr w:type="gramStart"/>
      <w:r w:rsidRPr="00495E77">
        <w:rPr>
          <w:rFonts w:eastAsia="DejaVu Sans" w:cs="Times New Roman"/>
          <w:kern w:val="2"/>
          <w:lang w:eastAsia="en-US"/>
        </w:rPr>
        <w:t>непрерывный контроль за состоянием окружающей среды, прогнозирование развития возникших чрезвычайных ситуаций и их последствий;</w:t>
      </w:r>
      <w:proofErr w:type="gramEnd"/>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оповещение главы администрации Чамзинского муниципального района, председателя комиссии по предупреждению и ликвидации чрезвычайных ситуаций и обеспечению пожарной безопасности Чамзинского муниципального района, органов управления и сил муниципального звена ТП РСЧС, руководителей организаций, а также населения Чамзинского муниципального района  о возникающих чрезвычайных ситуациях;</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проведение мероприятий по защите населения и территорий от чрезвычайных ситуаций;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организация работ по ликвидации чрезвычайных ситуаций и всестороннему обеспечению действий сил и средств муниципального звена ТП РСЧС, поддержанию общественного порядка в ходе их проведения, а также привлечению при необходимости в установленном порядке общественных организаций и населения к ликвидации возникших чрезвычайных ситуаций;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непрерывный сбор, анализ и обмен информацией об обстановке в зоне чрезвычайной ситуации и в ходе проведения работ по ее ликвидации;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 xml:space="preserve">организация и поддержание непрерывного взаимодействия органов местного </w:t>
      </w:r>
      <w:r w:rsidRPr="00495E77">
        <w:rPr>
          <w:rFonts w:eastAsia="DejaVu Sans" w:cs="Times New Roman"/>
          <w:kern w:val="2"/>
          <w:lang w:eastAsia="en-US"/>
        </w:rPr>
        <w:lastRenderedPageBreak/>
        <w:t>самоуправления Чамзинского муниципального района и организаций. Поддержание непрерывного взаимодействия с органами исполнительной власти Республики Мордовия  и территориальными органами управления федеральных органов исполнительной власти;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проведение мероприятий по жизнеобеспечению населения в чрезвычайных ситуациях.</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20. Руководство силами и средствами, привлеченными к ликвидации чрезвычайных ситуаций, и организацию их взаимодействия осуществляют руководители работ по ликвидации чрезвычайных ситуаций.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Ликвидация чрезвычайных ситуаций осуществляется:</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proofErr w:type="gramStart"/>
      <w:r w:rsidRPr="00495E77">
        <w:rPr>
          <w:rFonts w:eastAsia="DejaVu Sans" w:cs="Times New Roman"/>
          <w:kern w:val="2"/>
          <w:lang w:eastAsia="en-US"/>
        </w:rPr>
        <w:t>локальной</w:t>
      </w:r>
      <w:proofErr w:type="gramEnd"/>
      <w:r w:rsidRPr="00495E77">
        <w:rPr>
          <w:rFonts w:eastAsia="DejaVu Sans" w:cs="Times New Roman"/>
          <w:kern w:val="2"/>
          <w:lang w:eastAsia="en-US"/>
        </w:rPr>
        <w:t xml:space="preserve"> - силами и средствами организаций Чамзинского муниципального района;</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proofErr w:type="gramStart"/>
      <w:r w:rsidRPr="00495E77">
        <w:rPr>
          <w:rFonts w:eastAsia="DejaVu Sans" w:cs="Times New Roman"/>
          <w:kern w:val="2"/>
          <w:lang w:eastAsia="en-US"/>
        </w:rPr>
        <w:t>муниципальной</w:t>
      </w:r>
      <w:proofErr w:type="gramEnd"/>
      <w:r w:rsidRPr="00495E77">
        <w:rPr>
          <w:rFonts w:eastAsia="DejaVu Sans" w:cs="Times New Roman"/>
          <w:kern w:val="2"/>
          <w:lang w:eastAsia="en-US"/>
        </w:rPr>
        <w:t xml:space="preserve"> - силами и средствами муниципального звена ТП РСЧС;</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межмуниципальной - силами и средствами муниципального звена ТП РСЧС, органов исполнительной власти Республики Мордовия, оказавшихся в зоне чрезвычайной ситуации.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При недостаточности указанных сил и сре</w:t>
      </w:r>
      <w:proofErr w:type="gramStart"/>
      <w:r w:rsidRPr="00495E77">
        <w:rPr>
          <w:rFonts w:eastAsia="DejaVu Sans" w:cs="Times New Roman"/>
          <w:kern w:val="2"/>
          <w:lang w:eastAsia="en-US"/>
        </w:rPr>
        <w:t>дств пр</w:t>
      </w:r>
      <w:proofErr w:type="gramEnd"/>
      <w:r w:rsidRPr="00495E77">
        <w:rPr>
          <w:rFonts w:eastAsia="DejaVu Sans" w:cs="Times New Roman"/>
          <w:kern w:val="2"/>
          <w:lang w:eastAsia="en-US"/>
        </w:rPr>
        <w:t>ивлекаются в установленном порядке силы и средства федеральных органов исполнительной власти.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Руководители аварийно-спасательных служб и аварийно-спасательных формирований, прибывшие в зону чрезвычайной ситуации первыми,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 назначенных лицами, к полномочиям которых отнесена ликвидация чрезвычайных ситуаций.</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Руководители работ по ликвидации чрезвычайных ситуаций по согласованию с руководителями организаций, на территории которых возникла чрезвычайная ситуация, устанавливают границы зоны чрезвычайной ситуации, порядок и особенности действий по ее локализации, а также принимают решения по проведению аварийно-спасательных и других неотложных работ.</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21. Финансовое обеспечение функционирования муниципального звена ТП РСЧС осуществляется за счет средств соответствующего бюджета и  собственников (пользователей) имущества, страховых фондов и других источников в соответствии с действующим законодательством Российской Федерации.</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Организации всех форм собственности участвуют в ликвидации чрезвычайных ситуаций за счет собственных средств.</w:t>
      </w:r>
    </w:p>
    <w:p w:rsidR="00495E77" w:rsidRPr="00495E77" w:rsidRDefault="00495E77" w:rsidP="00495E77">
      <w:pPr>
        <w:widowControl w:val="0"/>
        <w:suppressAutoHyphens/>
        <w:spacing w:after="0" w:line="240" w:lineRule="auto"/>
        <w:ind w:firstLine="708"/>
        <w:jc w:val="both"/>
        <w:rPr>
          <w:rFonts w:eastAsia="DejaVu Sans" w:cs="Times New Roman"/>
          <w:kern w:val="2"/>
          <w:lang w:eastAsia="en-US"/>
        </w:rPr>
      </w:pPr>
      <w:r w:rsidRPr="00495E77">
        <w:rPr>
          <w:rFonts w:eastAsia="DejaVu Sans" w:cs="Times New Roman"/>
          <w:kern w:val="2"/>
          <w:lang w:eastAsia="en-US"/>
        </w:rPr>
        <w:t>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 законодательством Республики Мордовия и правовыми актами администрации Чамзинского муниципального района.</w:t>
      </w:r>
    </w:p>
    <w:p w:rsidR="00495E77" w:rsidRPr="00495E77" w:rsidRDefault="00495E77" w:rsidP="00495E77">
      <w:pPr>
        <w:widowControl w:val="0"/>
        <w:suppressAutoHyphens/>
        <w:spacing w:after="0" w:line="240" w:lineRule="auto"/>
        <w:jc w:val="right"/>
        <w:rPr>
          <w:rFonts w:eastAsia="DejaVu Sans" w:cs="Times New Roman"/>
          <w:bCs/>
          <w:kern w:val="2"/>
          <w:lang w:eastAsia="en-US"/>
        </w:rPr>
      </w:pPr>
    </w:p>
    <w:p w:rsidR="00495E77" w:rsidRPr="00495E77" w:rsidRDefault="00495E77" w:rsidP="00495E77">
      <w:pPr>
        <w:widowControl w:val="0"/>
        <w:suppressAutoHyphens/>
        <w:spacing w:after="0" w:line="240" w:lineRule="auto"/>
        <w:jc w:val="right"/>
        <w:rPr>
          <w:rFonts w:eastAsia="DejaVu Sans" w:cs="Times New Roman"/>
          <w:kern w:val="2"/>
          <w:lang w:eastAsia="en-US"/>
        </w:rPr>
      </w:pPr>
      <w:r w:rsidRPr="00495E77">
        <w:rPr>
          <w:rFonts w:eastAsia="DejaVu Sans" w:cs="Times New Roman"/>
          <w:bCs/>
          <w:kern w:val="2"/>
          <w:lang w:eastAsia="en-US"/>
        </w:rPr>
        <w:t>Приложение № 2</w:t>
      </w:r>
    </w:p>
    <w:p w:rsidR="00495E77" w:rsidRPr="00495E77" w:rsidRDefault="00495E77" w:rsidP="00495E77">
      <w:pPr>
        <w:widowControl w:val="0"/>
        <w:suppressAutoHyphens/>
        <w:spacing w:after="0" w:line="240" w:lineRule="auto"/>
        <w:jc w:val="right"/>
        <w:rPr>
          <w:rFonts w:eastAsia="DejaVu Sans" w:cs="Times New Roman"/>
          <w:bCs/>
          <w:kern w:val="2"/>
          <w:lang w:eastAsia="en-US"/>
        </w:rPr>
      </w:pPr>
      <w:r w:rsidRPr="00495E77">
        <w:rPr>
          <w:rFonts w:eastAsia="DejaVu Sans" w:cs="Times New Roman"/>
          <w:bCs/>
          <w:kern w:val="2"/>
          <w:lang w:eastAsia="en-US"/>
        </w:rPr>
        <w:t xml:space="preserve">к </w:t>
      </w:r>
      <w:r w:rsidRPr="00495E77">
        <w:rPr>
          <w:rFonts w:eastAsia="DejaVu Sans" w:cs="Times New Roman"/>
          <w:kern w:val="2"/>
          <w:lang w:eastAsia="en-US"/>
        </w:rPr>
        <w:t xml:space="preserve">постановлению </w:t>
      </w:r>
      <w:r w:rsidRPr="00495E77">
        <w:rPr>
          <w:rFonts w:eastAsia="DejaVu Sans" w:cs="Times New Roman"/>
          <w:bCs/>
          <w:kern w:val="2"/>
          <w:lang w:eastAsia="en-US"/>
        </w:rPr>
        <w:t xml:space="preserve">Главы администрации </w:t>
      </w:r>
    </w:p>
    <w:p w:rsidR="00495E77" w:rsidRPr="00495E77" w:rsidRDefault="00495E77" w:rsidP="00495E77">
      <w:pPr>
        <w:widowControl w:val="0"/>
        <w:suppressAutoHyphens/>
        <w:spacing w:after="0" w:line="240" w:lineRule="auto"/>
        <w:jc w:val="right"/>
        <w:rPr>
          <w:rFonts w:eastAsia="DejaVu Sans" w:cs="Times New Roman"/>
          <w:bCs/>
          <w:kern w:val="2"/>
          <w:lang w:eastAsia="en-US"/>
        </w:rPr>
      </w:pPr>
      <w:r w:rsidRPr="00495E77">
        <w:rPr>
          <w:rFonts w:eastAsia="DejaVu Sans" w:cs="Times New Roman"/>
          <w:bCs/>
          <w:kern w:val="2"/>
          <w:lang w:eastAsia="en-US"/>
        </w:rPr>
        <w:t>Чамзинского муниципального района</w:t>
      </w:r>
    </w:p>
    <w:p w:rsidR="00495E77" w:rsidRPr="00495E77" w:rsidRDefault="00495E77" w:rsidP="00495E77">
      <w:pPr>
        <w:widowControl w:val="0"/>
        <w:suppressAutoHyphens/>
        <w:spacing w:after="0" w:line="240" w:lineRule="auto"/>
        <w:jc w:val="right"/>
        <w:rPr>
          <w:rFonts w:eastAsia="DejaVu Sans" w:cs="Times New Roman"/>
          <w:kern w:val="2"/>
          <w:lang w:eastAsia="en-US"/>
        </w:rPr>
      </w:pPr>
      <w:r w:rsidRPr="00495E77">
        <w:rPr>
          <w:rFonts w:eastAsia="DejaVu Sans" w:cs="Times New Roman"/>
          <w:bCs/>
          <w:kern w:val="2"/>
          <w:lang w:eastAsia="en-US"/>
        </w:rPr>
        <w:t>от 10.11.2016 г. №1008</w:t>
      </w:r>
    </w:p>
    <w:p w:rsidR="00495E77" w:rsidRPr="00495E77" w:rsidRDefault="00495E77" w:rsidP="00495E77">
      <w:pPr>
        <w:widowControl w:val="0"/>
        <w:suppressAutoHyphens/>
        <w:spacing w:after="0" w:line="240" w:lineRule="auto"/>
        <w:jc w:val="center"/>
        <w:rPr>
          <w:rFonts w:eastAsia="DejaVu Sans" w:cs="Times New Roman"/>
          <w:b/>
          <w:kern w:val="2"/>
          <w:lang w:eastAsia="en-US"/>
        </w:rPr>
      </w:pPr>
      <w:r w:rsidRPr="00495E77">
        <w:rPr>
          <w:rFonts w:eastAsia="DejaVu Sans" w:cs="Times New Roman"/>
          <w:b/>
          <w:kern w:val="2"/>
          <w:lang w:eastAsia="en-US"/>
        </w:rPr>
        <w:t>Структура</w:t>
      </w:r>
      <w:r w:rsidRPr="00495E77">
        <w:rPr>
          <w:rFonts w:eastAsia="DejaVu Sans" w:cs="Times New Roman"/>
          <w:b/>
          <w:kern w:val="2"/>
          <w:lang w:eastAsia="en-US"/>
        </w:rPr>
        <w:br/>
      </w:r>
      <w:r w:rsidRPr="00495E77">
        <w:rPr>
          <w:rFonts w:eastAsia="DejaVu Sans" w:cs="Times New Roman"/>
          <w:b/>
          <w:bCs/>
          <w:kern w:val="2"/>
          <w:lang w:eastAsia="en-US"/>
        </w:rPr>
        <w:t>муниципального звена территориальной подсистемы единой государственной системы предупреждения и ликвидации чрезвычайных ситуаций</w:t>
      </w:r>
      <w:r w:rsidRPr="00495E77">
        <w:rPr>
          <w:rFonts w:eastAsia="DejaVu Sans" w:cs="Times New Roman"/>
          <w:b/>
          <w:kern w:val="2"/>
          <w:lang w:eastAsia="en-US"/>
        </w:rPr>
        <w:t xml:space="preserve"> на территории Чамзинского муниципального района.</w:t>
      </w:r>
    </w:p>
    <w:p w:rsidR="00495E77" w:rsidRPr="00495E77" w:rsidRDefault="00495E77" w:rsidP="00495E77">
      <w:pPr>
        <w:widowControl w:val="0"/>
        <w:suppressAutoHyphens/>
        <w:spacing w:after="0" w:line="240" w:lineRule="auto"/>
        <w:jc w:val="center"/>
        <w:rPr>
          <w:rFonts w:eastAsia="DejaVu Sans" w:cs="Times New Roman"/>
          <w:b/>
          <w:kern w:val="2"/>
          <w:lang w:eastAsia="en-US"/>
        </w:rPr>
      </w:pPr>
    </w:p>
    <w:tbl>
      <w:tblPr>
        <w:tblW w:w="9641" w:type="dxa"/>
        <w:jc w:val="center"/>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3829"/>
        <w:gridCol w:w="5103"/>
      </w:tblGrid>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center"/>
              <w:rPr>
                <w:rFonts w:eastAsia="Times New Roman" w:cs="Times New Roman"/>
                <w:b/>
                <w:sz w:val="20"/>
                <w:szCs w:val="20"/>
              </w:rPr>
            </w:pPr>
            <w:r w:rsidRPr="00495E77">
              <w:rPr>
                <w:rFonts w:eastAsia="Times New Roman" w:cs="Times New Roman"/>
                <w:b/>
                <w:sz w:val="20"/>
                <w:szCs w:val="20"/>
              </w:rPr>
              <w:t xml:space="preserve">№ </w:t>
            </w:r>
            <w:proofErr w:type="gramStart"/>
            <w:r w:rsidRPr="00495E77">
              <w:rPr>
                <w:rFonts w:eastAsia="Times New Roman" w:cs="Times New Roman"/>
                <w:b/>
                <w:sz w:val="20"/>
                <w:szCs w:val="20"/>
              </w:rPr>
              <w:t>п</w:t>
            </w:r>
            <w:proofErr w:type="gramEnd"/>
            <w:r w:rsidRPr="00495E77">
              <w:rPr>
                <w:rFonts w:eastAsia="Times New Roman" w:cs="Times New Roman"/>
                <w:b/>
                <w:sz w:val="20"/>
                <w:szCs w:val="20"/>
              </w:rPr>
              <w:t>/п</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center"/>
              <w:rPr>
                <w:rFonts w:eastAsia="Times New Roman" w:cs="Times New Roman"/>
                <w:b/>
                <w:sz w:val="20"/>
                <w:szCs w:val="20"/>
              </w:rPr>
            </w:pPr>
            <w:r w:rsidRPr="00495E77">
              <w:rPr>
                <w:rFonts w:eastAsia="Times New Roman" w:cs="Times New Roman"/>
                <w:b/>
                <w:sz w:val="20"/>
                <w:szCs w:val="20"/>
              </w:rPr>
              <w:t>Наименование структурных звеньев</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b/>
                <w:sz w:val="20"/>
                <w:szCs w:val="20"/>
              </w:rPr>
              <w:t>Ведомственная принадлежность</w:t>
            </w:r>
          </w:p>
        </w:tc>
      </w:tr>
      <w:tr w:rsidR="00495E77" w:rsidRPr="00495E77" w:rsidTr="0059532A">
        <w:trPr>
          <w:jc w:val="center"/>
        </w:trPr>
        <w:tc>
          <w:tcPr>
            <w:tcW w:w="9641" w:type="dxa"/>
            <w:gridSpan w:val="3"/>
            <w:tcBorders>
              <w:top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 xml:space="preserve">1. </w:t>
            </w:r>
            <w:r w:rsidRPr="00495E77">
              <w:rPr>
                <w:rFonts w:eastAsia="Times New Roman" w:cs="Times New Roman"/>
                <w:bCs/>
                <w:sz w:val="20"/>
                <w:szCs w:val="20"/>
              </w:rPr>
              <w:t>Муниципальное звено территориальной подсистемы единой государственной системы предупреждения и ликвидации чрезвычайных ситуаций</w:t>
            </w:r>
            <w:r w:rsidRPr="00495E77">
              <w:rPr>
                <w:rFonts w:eastAsia="Times New Roman" w:cs="Times New Roman"/>
                <w:sz w:val="20"/>
                <w:szCs w:val="20"/>
              </w:rPr>
              <w:t xml:space="preserve"> на территории Чамзинского муниципального района</w:t>
            </w:r>
          </w:p>
        </w:tc>
      </w:tr>
      <w:tr w:rsidR="00495E77" w:rsidRPr="00495E77" w:rsidTr="0059532A">
        <w:trPr>
          <w:jc w:val="center"/>
        </w:trPr>
        <w:tc>
          <w:tcPr>
            <w:tcW w:w="9641" w:type="dxa"/>
            <w:gridSpan w:val="3"/>
            <w:tcBorders>
              <w:top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1.1. Координационные органы</w:t>
            </w:r>
          </w:p>
        </w:tc>
      </w:tr>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1.1.1.</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 xml:space="preserve">Комиссия по предупреждению и </w:t>
            </w:r>
            <w:r w:rsidRPr="00495E77">
              <w:rPr>
                <w:rFonts w:eastAsia="Times New Roman" w:cs="Times New Roman"/>
                <w:sz w:val="20"/>
                <w:szCs w:val="20"/>
              </w:rPr>
              <w:lastRenderedPageBreak/>
              <w:t xml:space="preserve">ликвидации чрезвычайных ситуаций и обеспечению пожарной безопасности Чамзинского муниципального района  </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lastRenderedPageBreak/>
              <w:t>Администрация Чамзинского муниципального района</w:t>
            </w:r>
          </w:p>
        </w:tc>
      </w:tr>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lastRenderedPageBreak/>
              <w:t>1.1.2.</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Объектовые комиссии по предупреждению и ликвидации чрезвычайных ситуаций и обеспечению пожарной безопасности</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495E77" w:rsidRPr="00495E77" w:rsidTr="0059532A">
        <w:trPr>
          <w:jc w:val="center"/>
        </w:trPr>
        <w:tc>
          <w:tcPr>
            <w:tcW w:w="9641" w:type="dxa"/>
            <w:gridSpan w:val="3"/>
            <w:tcBorders>
              <w:top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1.2. Постоянно действующие органы управления</w:t>
            </w:r>
          </w:p>
        </w:tc>
      </w:tr>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1.2.1.</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Работники администрации Чамзинского муниципального района на решение задач в области защиты населения и территорий от чрезвычайных ситуаций</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Функциональное структурное подразделение администрации Чамзинского муниципального района</w:t>
            </w:r>
          </w:p>
        </w:tc>
      </w:tr>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1.2.2.</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Структурные подразделения или работники организаций, специально уполномоченные решать задачи в области защиты населения и территорий от чрезвычайных ситуаций</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495E77" w:rsidRPr="00495E77" w:rsidTr="0059532A">
        <w:trPr>
          <w:jc w:val="center"/>
        </w:trPr>
        <w:tc>
          <w:tcPr>
            <w:tcW w:w="9641" w:type="dxa"/>
            <w:gridSpan w:val="3"/>
            <w:tcBorders>
              <w:top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1.3. Органы повседневного управления</w:t>
            </w:r>
          </w:p>
        </w:tc>
      </w:tr>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1.3.1.</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Единая дежурно-диспетчерская служба Чамзинского муниципального района</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 xml:space="preserve">Администрация Чамзинского муниципального района </w:t>
            </w:r>
          </w:p>
        </w:tc>
      </w:tr>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1.3.2.</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Дежурно-диспетчерские службы территориальных и отраслевых структурных подразделений администрации Чамзинского муниципального района</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 xml:space="preserve">Администрация Чамзинского муниципального района </w:t>
            </w:r>
          </w:p>
        </w:tc>
      </w:tr>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1.3.3.</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Дежурно-диспетчерские службы объектов экономики, жизнеобеспечения, предприятий, организаций и учреждений</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495E77" w:rsidRPr="00495E77" w:rsidTr="0059532A">
        <w:trPr>
          <w:jc w:val="center"/>
        </w:trPr>
        <w:tc>
          <w:tcPr>
            <w:tcW w:w="9641" w:type="dxa"/>
            <w:gridSpan w:val="3"/>
            <w:tcBorders>
              <w:top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 xml:space="preserve">1.4. Силы и средства наблюдения и </w:t>
            </w:r>
            <w:proofErr w:type="gramStart"/>
            <w:r w:rsidRPr="00495E77">
              <w:rPr>
                <w:rFonts w:eastAsia="Times New Roman" w:cs="Times New Roman"/>
                <w:sz w:val="20"/>
                <w:szCs w:val="20"/>
              </w:rPr>
              <w:t>контроля за</w:t>
            </w:r>
            <w:proofErr w:type="gramEnd"/>
            <w:r w:rsidRPr="00495E77">
              <w:rPr>
                <w:rFonts w:eastAsia="Times New Roman" w:cs="Times New Roman"/>
                <w:sz w:val="20"/>
                <w:szCs w:val="20"/>
              </w:rPr>
              <w:t xml:space="preserve"> состоянием окружающей природной среды и обстановкой на потенциально опасных объектах и объектах жизнеобеспечения</w:t>
            </w:r>
          </w:p>
        </w:tc>
      </w:tr>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1.4.1.</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 xml:space="preserve">Территориальный отдел управления </w:t>
            </w:r>
            <w:proofErr w:type="spellStart"/>
            <w:r w:rsidRPr="00495E77">
              <w:rPr>
                <w:rFonts w:eastAsia="Times New Roman" w:cs="Times New Roman"/>
                <w:sz w:val="20"/>
                <w:szCs w:val="20"/>
              </w:rPr>
              <w:t>Роспотребнадзор</w:t>
            </w:r>
            <w:proofErr w:type="spellEnd"/>
            <w:r w:rsidRPr="00495E77">
              <w:rPr>
                <w:rFonts w:eastAsia="Times New Roman" w:cs="Times New Roman"/>
                <w:sz w:val="20"/>
                <w:szCs w:val="20"/>
              </w:rPr>
              <w:t xml:space="preserve"> по РМ в Чамзинском, </w:t>
            </w:r>
            <w:proofErr w:type="spellStart"/>
            <w:r w:rsidRPr="00495E77">
              <w:rPr>
                <w:rFonts w:eastAsia="Times New Roman" w:cs="Times New Roman"/>
                <w:sz w:val="20"/>
                <w:szCs w:val="20"/>
              </w:rPr>
              <w:t>Атяшевском</w:t>
            </w:r>
            <w:proofErr w:type="spellEnd"/>
            <w:r w:rsidRPr="00495E77">
              <w:rPr>
                <w:rFonts w:eastAsia="Times New Roman" w:cs="Times New Roman"/>
                <w:sz w:val="20"/>
                <w:szCs w:val="20"/>
              </w:rPr>
              <w:t xml:space="preserve">, </w:t>
            </w:r>
            <w:proofErr w:type="spellStart"/>
            <w:r w:rsidRPr="00495E77">
              <w:rPr>
                <w:rFonts w:eastAsia="Times New Roman" w:cs="Times New Roman"/>
                <w:sz w:val="20"/>
                <w:szCs w:val="20"/>
              </w:rPr>
              <w:t>Ардатовском</w:t>
            </w:r>
            <w:proofErr w:type="spellEnd"/>
            <w:r w:rsidRPr="00495E77">
              <w:rPr>
                <w:rFonts w:eastAsia="Times New Roman" w:cs="Times New Roman"/>
                <w:sz w:val="20"/>
                <w:szCs w:val="20"/>
              </w:rPr>
              <w:t xml:space="preserve">, </w:t>
            </w:r>
            <w:proofErr w:type="spellStart"/>
            <w:r w:rsidRPr="00495E77">
              <w:rPr>
                <w:rFonts w:eastAsia="Times New Roman" w:cs="Times New Roman"/>
                <w:sz w:val="20"/>
                <w:szCs w:val="20"/>
              </w:rPr>
              <w:t>Б.Березниковском</w:t>
            </w:r>
            <w:proofErr w:type="spellEnd"/>
            <w:r w:rsidRPr="00495E77">
              <w:rPr>
                <w:rFonts w:eastAsia="Times New Roman" w:cs="Times New Roman"/>
                <w:sz w:val="20"/>
                <w:szCs w:val="20"/>
              </w:rPr>
              <w:t xml:space="preserve">, Дубенском районах  </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Управление Федеральной службы по надзору в сфере защиты прав потребителей и благополучия человека по Республике Мордовия</w:t>
            </w:r>
          </w:p>
        </w:tc>
      </w:tr>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1.4.2.</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Производственные лаборатории, лаборатории санитарно-экологического контроля сырья, продуктов производства, воздуха и промышленных стоков</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495E77" w:rsidRPr="00495E77" w:rsidTr="0059532A">
        <w:trPr>
          <w:jc w:val="center"/>
        </w:trPr>
        <w:tc>
          <w:tcPr>
            <w:tcW w:w="9641" w:type="dxa"/>
            <w:gridSpan w:val="3"/>
            <w:tcBorders>
              <w:top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1.5. Силы и средства ликвидации последствий чрезвычайных ситуаций</w:t>
            </w:r>
          </w:p>
        </w:tc>
      </w:tr>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1.5.1.</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Пожарно-спасательные подразделения</w:t>
            </w:r>
          </w:p>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ПСЧ-26 ФГКУ «1отряд ФПС по РМ»</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Главное управление Министерства Российской Федерации по делам гражданской обороны, чрезвычайным ситуациям и ликвидации последствий стихийных бедствий по Республике Мордовия</w:t>
            </w:r>
          </w:p>
        </w:tc>
      </w:tr>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1.5.2.</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Аварийно-спасательные формирования:  газоспасательные службы, аварийно-технические, ремонтно-восстановительные бригады, группы</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1.5.3.</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Медицинские формирования</w:t>
            </w:r>
          </w:p>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ГБУЗ РМ «</w:t>
            </w:r>
            <w:proofErr w:type="gramStart"/>
            <w:r w:rsidRPr="00495E77">
              <w:rPr>
                <w:rFonts w:eastAsia="Times New Roman" w:cs="Times New Roman"/>
                <w:sz w:val="20"/>
                <w:szCs w:val="20"/>
              </w:rPr>
              <w:t>Комсомольская</w:t>
            </w:r>
            <w:proofErr w:type="gramEnd"/>
            <w:r w:rsidRPr="00495E77">
              <w:rPr>
                <w:rFonts w:eastAsia="Times New Roman" w:cs="Times New Roman"/>
                <w:sz w:val="20"/>
                <w:szCs w:val="20"/>
              </w:rPr>
              <w:t xml:space="preserve"> МБ»</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Министерство здравоохранения Республики Мордовия</w:t>
            </w:r>
          </w:p>
        </w:tc>
      </w:tr>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1.5.4.</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Нештатные аварийно-спасательные формирования гражданской обороны, добровольные спасательные формирования</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Предприятия, организации, объекты жизнеобеспечения производственного и социального назначения независимо от их организационно-правовых форм</w:t>
            </w:r>
          </w:p>
        </w:tc>
      </w:tr>
      <w:tr w:rsidR="00495E77" w:rsidRPr="00495E77" w:rsidTr="0059532A">
        <w:trPr>
          <w:jc w:val="center"/>
        </w:trPr>
        <w:tc>
          <w:tcPr>
            <w:tcW w:w="9641" w:type="dxa"/>
            <w:gridSpan w:val="3"/>
            <w:tcBorders>
              <w:top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2. Система связи, оповещения, информационного обеспечения населения</w:t>
            </w:r>
          </w:p>
        </w:tc>
      </w:tr>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2.1.</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Городские и междугородные проводные системы связи</w:t>
            </w:r>
          </w:p>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Чамзинский МЦТЭТ филиал в РМ ПАО «Ростелеком»</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Филиал ПАО «Ростелеком» в Республике Мордовия</w:t>
            </w:r>
          </w:p>
        </w:tc>
      </w:tr>
      <w:tr w:rsidR="00495E77" w:rsidRPr="00495E77" w:rsidTr="0059532A">
        <w:trPr>
          <w:jc w:val="center"/>
        </w:trPr>
        <w:tc>
          <w:tcPr>
            <w:tcW w:w="9641" w:type="dxa"/>
            <w:gridSpan w:val="3"/>
            <w:tcBorders>
              <w:top w:val="single" w:sz="4" w:space="0" w:color="auto"/>
              <w:bottom w:val="single" w:sz="4" w:space="0" w:color="auto"/>
            </w:tcBorders>
          </w:tcPr>
          <w:p w:rsidR="00495E77" w:rsidRPr="00495E77" w:rsidRDefault="00495E77" w:rsidP="00495E77">
            <w:pPr>
              <w:spacing w:after="0" w:line="240" w:lineRule="auto"/>
              <w:jc w:val="center"/>
              <w:rPr>
                <w:rFonts w:eastAsia="Times New Roman" w:cs="Times New Roman"/>
                <w:sz w:val="20"/>
                <w:szCs w:val="20"/>
                <w:highlight w:val="yellow"/>
              </w:rPr>
            </w:pPr>
            <w:r w:rsidRPr="00495E77">
              <w:rPr>
                <w:rFonts w:eastAsia="Times New Roman" w:cs="Times New Roman"/>
                <w:sz w:val="20"/>
                <w:szCs w:val="20"/>
              </w:rPr>
              <w:lastRenderedPageBreak/>
              <w:t>3. Охрана общественного порядка</w:t>
            </w:r>
          </w:p>
        </w:tc>
      </w:tr>
      <w:tr w:rsidR="00495E77" w:rsidRPr="00495E77" w:rsidTr="0059532A">
        <w:trPr>
          <w:jc w:val="center"/>
        </w:trPr>
        <w:tc>
          <w:tcPr>
            <w:tcW w:w="709" w:type="dxa"/>
            <w:tcBorders>
              <w:top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3.1.</w:t>
            </w:r>
          </w:p>
        </w:tc>
        <w:tc>
          <w:tcPr>
            <w:tcW w:w="3829" w:type="dxa"/>
            <w:tcBorders>
              <w:top w:val="single" w:sz="4" w:space="0" w:color="auto"/>
              <w:left w:val="single" w:sz="4" w:space="0" w:color="auto"/>
              <w:bottom w:val="single" w:sz="4" w:space="0" w:color="auto"/>
              <w:right w:val="single" w:sz="4" w:space="0" w:color="auto"/>
            </w:tcBorders>
          </w:tcPr>
          <w:p w:rsidR="00495E77" w:rsidRPr="00495E77" w:rsidRDefault="00495E77" w:rsidP="00495E77">
            <w:pPr>
              <w:spacing w:after="0" w:line="240" w:lineRule="auto"/>
              <w:jc w:val="both"/>
              <w:rPr>
                <w:rFonts w:eastAsia="Times New Roman" w:cs="Times New Roman"/>
                <w:sz w:val="20"/>
                <w:szCs w:val="20"/>
              </w:rPr>
            </w:pPr>
            <w:r w:rsidRPr="00495E77">
              <w:rPr>
                <w:rFonts w:eastAsia="Times New Roman" w:cs="Times New Roman"/>
                <w:sz w:val="20"/>
                <w:szCs w:val="20"/>
              </w:rPr>
              <w:t>ММО МВД России «Чамзинский»</w:t>
            </w:r>
          </w:p>
        </w:tc>
        <w:tc>
          <w:tcPr>
            <w:tcW w:w="5103" w:type="dxa"/>
            <w:tcBorders>
              <w:top w:val="single" w:sz="4" w:space="0" w:color="auto"/>
              <w:left w:val="single" w:sz="4" w:space="0" w:color="auto"/>
              <w:bottom w:val="single" w:sz="4" w:space="0" w:color="auto"/>
            </w:tcBorders>
          </w:tcPr>
          <w:p w:rsidR="00495E77" w:rsidRPr="00495E77" w:rsidRDefault="00495E77" w:rsidP="00495E77">
            <w:pPr>
              <w:spacing w:after="0" w:line="240" w:lineRule="auto"/>
              <w:jc w:val="both"/>
              <w:rPr>
                <w:rFonts w:eastAsia="Times New Roman" w:cs="Times New Roman"/>
                <w:sz w:val="20"/>
                <w:szCs w:val="20"/>
                <w:highlight w:val="yellow"/>
              </w:rPr>
            </w:pPr>
            <w:r w:rsidRPr="00495E77">
              <w:rPr>
                <w:rFonts w:eastAsia="Times New Roman" w:cs="Times New Roman"/>
                <w:sz w:val="20"/>
                <w:szCs w:val="20"/>
              </w:rPr>
              <w:t>Министерство внутренних дел Республики Мордовия</w:t>
            </w:r>
          </w:p>
        </w:tc>
      </w:tr>
    </w:tbl>
    <w:p w:rsidR="00495E77" w:rsidRPr="00495E77" w:rsidRDefault="00495E77" w:rsidP="00495E77">
      <w:pPr>
        <w:spacing w:after="0" w:line="240" w:lineRule="auto"/>
        <w:jc w:val="both"/>
        <w:rPr>
          <w:rFonts w:eastAsia="Times New Roman" w:cs="Times New Roman"/>
          <w:sz w:val="28"/>
          <w:szCs w:val="28"/>
        </w:rPr>
      </w:pPr>
    </w:p>
    <w:p w:rsidR="00495E77" w:rsidRPr="00495E77" w:rsidRDefault="00495E77" w:rsidP="00495E77">
      <w:pPr>
        <w:widowControl w:val="0"/>
        <w:suppressAutoHyphens/>
        <w:spacing w:after="0" w:line="240" w:lineRule="auto"/>
        <w:jc w:val="center"/>
        <w:rPr>
          <w:rFonts w:eastAsia="DejaVu Sans" w:cs="Times New Roman"/>
          <w:b/>
          <w:kern w:val="2"/>
          <w:lang w:eastAsia="en-US"/>
        </w:rPr>
      </w:pPr>
    </w:p>
    <w:p w:rsidR="00495E77" w:rsidRPr="00495E77" w:rsidRDefault="00495E77" w:rsidP="00495E77">
      <w:pPr>
        <w:widowControl w:val="0"/>
        <w:suppressAutoHyphens/>
        <w:spacing w:after="0" w:line="240" w:lineRule="auto"/>
        <w:jc w:val="center"/>
        <w:rPr>
          <w:rFonts w:eastAsia="DejaVu Sans" w:cs="Times New Roman"/>
          <w:b/>
          <w:kern w:val="2"/>
          <w:lang w:eastAsia="en-US"/>
        </w:rPr>
      </w:pPr>
    </w:p>
    <w:p w:rsidR="00495E77" w:rsidRPr="00495E77" w:rsidRDefault="00495E77" w:rsidP="00495E77">
      <w:pPr>
        <w:widowControl w:val="0"/>
        <w:suppressAutoHyphens/>
        <w:spacing w:after="0" w:line="240" w:lineRule="auto"/>
        <w:jc w:val="center"/>
        <w:rPr>
          <w:rFonts w:eastAsia="DejaVu Sans" w:cs="Times New Roman"/>
          <w:b/>
          <w:kern w:val="2"/>
          <w:lang w:eastAsia="en-US"/>
        </w:rPr>
      </w:pPr>
    </w:p>
    <w:p w:rsidR="00495E77" w:rsidRPr="00495E77" w:rsidRDefault="00495E77" w:rsidP="00495E77">
      <w:pPr>
        <w:keepNext/>
        <w:spacing w:after="0" w:line="240" w:lineRule="auto"/>
        <w:ind w:firstLine="720"/>
        <w:jc w:val="right"/>
        <w:rPr>
          <w:rFonts w:eastAsia="Times New Roman" w:cs="Times New Roman"/>
          <w:sz w:val="20"/>
          <w:szCs w:val="20"/>
        </w:rPr>
      </w:pPr>
      <w:r w:rsidRPr="00495E77">
        <w:rPr>
          <w:rFonts w:eastAsia="Times New Roman" w:cs="Times New Roman"/>
          <w:sz w:val="20"/>
          <w:szCs w:val="20"/>
        </w:rPr>
        <w:t>Приложение № 3</w:t>
      </w:r>
    </w:p>
    <w:p w:rsidR="00495E77" w:rsidRPr="00495E77" w:rsidRDefault="00495E77" w:rsidP="00495E77">
      <w:pPr>
        <w:keepNext/>
        <w:spacing w:after="0" w:line="240" w:lineRule="auto"/>
        <w:ind w:firstLine="720"/>
        <w:jc w:val="right"/>
        <w:rPr>
          <w:rFonts w:eastAsia="Times New Roman" w:cs="Times New Roman"/>
          <w:bCs/>
          <w:sz w:val="20"/>
          <w:szCs w:val="20"/>
        </w:rPr>
      </w:pPr>
      <w:r w:rsidRPr="00495E77">
        <w:rPr>
          <w:rFonts w:eastAsia="Times New Roman" w:cs="Times New Roman"/>
          <w:sz w:val="20"/>
          <w:szCs w:val="20"/>
        </w:rPr>
        <w:t xml:space="preserve">к </w:t>
      </w:r>
      <w:r w:rsidRPr="00495E77">
        <w:rPr>
          <w:rFonts w:eastAsia="Times New Roman" w:cs="Times New Roman"/>
          <w:bCs/>
          <w:sz w:val="20"/>
          <w:szCs w:val="20"/>
        </w:rPr>
        <w:t xml:space="preserve">постановлению Главы администрации </w:t>
      </w:r>
    </w:p>
    <w:p w:rsidR="00495E77" w:rsidRPr="00495E77" w:rsidRDefault="00495E77" w:rsidP="00495E77">
      <w:pPr>
        <w:keepNext/>
        <w:spacing w:after="0" w:line="240" w:lineRule="auto"/>
        <w:ind w:firstLine="720"/>
        <w:jc w:val="right"/>
        <w:rPr>
          <w:rFonts w:eastAsia="Times New Roman" w:cs="Times New Roman"/>
          <w:sz w:val="20"/>
          <w:szCs w:val="20"/>
        </w:rPr>
      </w:pPr>
      <w:r w:rsidRPr="00495E77">
        <w:rPr>
          <w:rFonts w:eastAsia="Times New Roman" w:cs="Times New Roman"/>
          <w:sz w:val="20"/>
          <w:szCs w:val="20"/>
        </w:rPr>
        <w:t xml:space="preserve">Чамзинского муниципального района </w:t>
      </w:r>
    </w:p>
    <w:p w:rsidR="00495E77" w:rsidRPr="00495E77" w:rsidRDefault="00495E77" w:rsidP="00495E77">
      <w:pPr>
        <w:widowControl w:val="0"/>
        <w:suppressAutoHyphens/>
        <w:spacing w:after="0" w:line="240" w:lineRule="auto"/>
        <w:jc w:val="right"/>
        <w:rPr>
          <w:rFonts w:eastAsia="DejaVu Sans" w:cs="Times New Roman"/>
          <w:kern w:val="2"/>
          <w:lang w:eastAsia="en-US"/>
        </w:rPr>
        <w:sectPr w:rsidR="00495E77" w:rsidRPr="00495E77" w:rsidSect="00DF2923">
          <w:footerReference w:type="default" r:id="rId10"/>
          <w:pgSz w:w="11900" w:h="16800"/>
          <w:pgMar w:top="1135" w:right="800" w:bottom="1440" w:left="800" w:header="720" w:footer="720" w:gutter="0"/>
          <w:cols w:space="720"/>
          <w:noEndnote/>
        </w:sectPr>
      </w:pPr>
      <w:r w:rsidRPr="00495E77">
        <w:rPr>
          <w:rFonts w:eastAsia="Times New Roman" w:cs="Times New Roman"/>
          <w:sz w:val="20"/>
          <w:szCs w:val="20"/>
        </w:rPr>
        <w:t xml:space="preserve">                                                                                                                                                                                                                                      от 11.11.2016 г. №1008</w:t>
      </w:r>
    </w:p>
    <w:p w:rsidR="00495E77" w:rsidRPr="00495E77" w:rsidRDefault="00495E77" w:rsidP="00495E77">
      <w:pPr>
        <w:widowControl w:val="0"/>
        <w:suppressAutoHyphens/>
        <w:spacing w:after="0" w:line="240" w:lineRule="auto"/>
        <w:jc w:val="center"/>
        <w:rPr>
          <w:rFonts w:eastAsia="DejaVu Sans" w:cs="Times New Roman"/>
          <w:b/>
          <w:kern w:val="2"/>
          <w:lang w:eastAsia="en-US"/>
        </w:rPr>
      </w:pPr>
      <w:r w:rsidRPr="00495E77">
        <w:rPr>
          <w:rFonts w:ascii="Calibri" w:eastAsia="Calibri" w:hAnsi="Calibri" w:cs="Times New Roman"/>
          <w:sz w:val="22"/>
          <w:szCs w:val="28"/>
        </w:rPr>
        <w:object w:dxaOrig="6761" w:dyaOrig="46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9.75pt;height:483.75pt" o:ole="">
            <v:imagedata r:id="rId11" o:title=""/>
          </v:shape>
          <o:OLEObject Type="Embed" ProgID="PowerPoint.Slide.12" ShapeID="_x0000_i1025" DrawAspect="Content" ObjectID="_1566819119" r:id="rId12"/>
        </w:object>
      </w:r>
    </w:p>
    <w:p w:rsidR="00495E77" w:rsidRPr="00495E77" w:rsidRDefault="00495E77" w:rsidP="00495E77">
      <w:pPr>
        <w:widowControl w:val="0"/>
        <w:suppressAutoHyphens/>
        <w:spacing w:after="0" w:line="240" w:lineRule="auto"/>
        <w:jc w:val="center"/>
        <w:rPr>
          <w:rFonts w:eastAsia="DejaVu Sans" w:cs="Times New Roman"/>
          <w:b/>
          <w:kern w:val="2"/>
          <w:lang w:eastAsia="en-US"/>
        </w:rPr>
        <w:sectPr w:rsidR="00495E77" w:rsidRPr="00495E77" w:rsidSect="00F541B0">
          <w:pgSz w:w="16800" w:h="11900" w:orient="landscape"/>
          <w:pgMar w:top="426" w:right="1134" w:bottom="799" w:left="1440" w:header="720" w:footer="720" w:gutter="0"/>
          <w:cols w:space="720"/>
          <w:noEndnote/>
        </w:sectPr>
      </w:pPr>
    </w:p>
    <w:p w:rsidR="00495E77" w:rsidRPr="00495E77" w:rsidRDefault="00495E77" w:rsidP="00495E77">
      <w:pPr>
        <w:keepNext/>
        <w:spacing w:after="0" w:line="240" w:lineRule="auto"/>
        <w:ind w:firstLine="720"/>
        <w:jc w:val="right"/>
        <w:rPr>
          <w:rFonts w:eastAsia="Times New Roman" w:cs="Times New Roman"/>
          <w:sz w:val="20"/>
          <w:szCs w:val="20"/>
        </w:rPr>
      </w:pPr>
      <w:r w:rsidRPr="00495E77">
        <w:rPr>
          <w:rFonts w:eastAsia="Times New Roman" w:cs="Times New Roman"/>
          <w:sz w:val="20"/>
          <w:szCs w:val="20"/>
        </w:rPr>
        <w:lastRenderedPageBreak/>
        <w:t>Приложение № 4</w:t>
      </w:r>
    </w:p>
    <w:p w:rsidR="00495E77" w:rsidRPr="00495E77" w:rsidRDefault="00495E77" w:rsidP="00495E77">
      <w:pPr>
        <w:keepNext/>
        <w:spacing w:after="0" w:line="240" w:lineRule="auto"/>
        <w:ind w:firstLine="720"/>
        <w:jc w:val="right"/>
        <w:rPr>
          <w:rFonts w:ascii="Calibri" w:eastAsia="Times New Roman" w:hAnsi="Calibri" w:cs="Times New Roman"/>
          <w:bCs/>
          <w:sz w:val="20"/>
          <w:szCs w:val="20"/>
        </w:rPr>
      </w:pPr>
      <w:r w:rsidRPr="00495E77">
        <w:rPr>
          <w:rFonts w:eastAsia="Times New Roman" w:cs="Times New Roman"/>
          <w:sz w:val="20"/>
          <w:szCs w:val="20"/>
        </w:rPr>
        <w:t xml:space="preserve">к </w:t>
      </w:r>
      <w:r w:rsidRPr="00495E77">
        <w:rPr>
          <w:rFonts w:eastAsia="Times New Roman" w:cs="Times New Roman"/>
          <w:bCs/>
          <w:sz w:val="20"/>
          <w:szCs w:val="20"/>
        </w:rPr>
        <w:t xml:space="preserve">постановлению Главы администрации </w:t>
      </w:r>
    </w:p>
    <w:p w:rsidR="00495E77" w:rsidRPr="00495E77" w:rsidRDefault="00495E77" w:rsidP="00495E77">
      <w:pPr>
        <w:keepNext/>
        <w:spacing w:after="0" w:line="240" w:lineRule="auto"/>
        <w:ind w:firstLine="720"/>
        <w:jc w:val="right"/>
        <w:rPr>
          <w:rFonts w:eastAsia="Times New Roman" w:cs="Times New Roman"/>
          <w:sz w:val="22"/>
          <w:szCs w:val="22"/>
        </w:rPr>
      </w:pPr>
      <w:r w:rsidRPr="00495E77">
        <w:rPr>
          <w:rFonts w:eastAsia="Times New Roman" w:cs="Times New Roman"/>
          <w:sz w:val="20"/>
          <w:szCs w:val="20"/>
        </w:rPr>
        <w:t xml:space="preserve">Чамзинского муниципального района </w:t>
      </w:r>
    </w:p>
    <w:p w:rsidR="00495E77" w:rsidRPr="00495E77" w:rsidRDefault="00495E77" w:rsidP="00495E77">
      <w:pPr>
        <w:keepNext/>
        <w:spacing w:after="0" w:line="240" w:lineRule="auto"/>
        <w:ind w:firstLine="720"/>
        <w:jc w:val="right"/>
        <w:rPr>
          <w:rFonts w:eastAsia="Times New Roman" w:cs="Times New Roman"/>
          <w:sz w:val="20"/>
          <w:szCs w:val="20"/>
        </w:rPr>
      </w:pPr>
      <w:r w:rsidRPr="00495E77">
        <w:rPr>
          <w:rFonts w:eastAsia="Times New Roman" w:cs="Times New Roman"/>
          <w:sz w:val="20"/>
          <w:szCs w:val="20"/>
        </w:rPr>
        <w:t>от  10.11. 2016 г. №1008</w:t>
      </w:r>
    </w:p>
    <w:p w:rsidR="00495E77" w:rsidRPr="00495E77" w:rsidRDefault="00495E77" w:rsidP="00495E77">
      <w:pPr>
        <w:keepNext/>
        <w:spacing w:after="0" w:line="240" w:lineRule="auto"/>
        <w:ind w:firstLine="720"/>
        <w:jc w:val="right"/>
        <w:rPr>
          <w:rFonts w:eastAsia="Times New Roman" w:cs="Times New Roman"/>
          <w:bCs/>
          <w:color w:val="000000"/>
          <w:sz w:val="20"/>
          <w:szCs w:val="20"/>
        </w:rPr>
      </w:pPr>
    </w:p>
    <w:p w:rsidR="00495E77" w:rsidRPr="00495E77" w:rsidRDefault="00495E77" w:rsidP="00495E77">
      <w:pPr>
        <w:keepNext/>
        <w:spacing w:after="0" w:line="240" w:lineRule="auto"/>
        <w:ind w:firstLine="720"/>
        <w:jc w:val="center"/>
        <w:rPr>
          <w:rFonts w:eastAsia="Times New Roman" w:cs="Times New Roman"/>
        </w:rPr>
      </w:pPr>
      <w:r w:rsidRPr="00495E77">
        <w:rPr>
          <w:rFonts w:eastAsia="Times New Roman" w:cs="Times New Roman"/>
          <w:b/>
          <w:spacing w:val="2"/>
          <w:shd w:val="clear" w:color="auto" w:fill="FFFFFF"/>
        </w:rPr>
        <w:t>Перечень служб, относящихся к функциональной подсистеме РСЧС</w:t>
      </w:r>
      <w:r w:rsidRPr="00495E77">
        <w:rPr>
          <w:rFonts w:eastAsia="Times New Roman" w:cs="Times New Roman"/>
          <w:b/>
        </w:rPr>
        <w:t xml:space="preserve"> Чамзинского муниципального района</w:t>
      </w:r>
    </w:p>
    <w:p w:rsidR="00495E77" w:rsidRPr="00495E77" w:rsidRDefault="00495E77" w:rsidP="00495E77">
      <w:pPr>
        <w:keepNext/>
        <w:spacing w:after="0" w:line="240" w:lineRule="auto"/>
        <w:ind w:firstLine="720"/>
        <w:jc w:val="center"/>
        <w:rPr>
          <w:rFonts w:eastAsia="Times New Roman" w:cs="Times New Roman"/>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112"/>
        <w:gridCol w:w="4500"/>
      </w:tblGrid>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 xml:space="preserve">№ </w:t>
            </w:r>
            <w:proofErr w:type="gramStart"/>
            <w:r w:rsidRPr="00495E77">
              <w:rPr>
                <w:rFonts w:eastAsia="Times New Roman" w:cs="Times New Roman"/>
                <w:sz w:val="20"/>
                <w:szCs w:val="20"/>
              </w:rPr>
              <w:t>п</w:t>
            </w:r>
            <w:proofErr w:type="gramEnd"/>
            <w:r w:rsidRPr="00495E77">
              <w:rPr>
                <w:rFonts w:eastAsia="Times New Roman" w:cs="Times New Roman"/>
                <w:sz w:val="20"/>
                <w:szCs w:val="20"/>
              </w:rPr>
              <w:t>/п</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Наименование спасательных служб</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Организация создания службы</w:t>
            </w: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1</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Служба охраны общественного порядка</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ММО МВД РФ «Чамзинский»    (по согласованию)</w:t>
            </w: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2</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Противопожарная спасательная служба</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ПСЧ-26 ФГКУ «1 отряд ФПС по РМ» (по согласованию)</w:t>
            </w: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3</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 xml:space="preserve">Служба предупреждения и ликвидации ЧС на объектах Вооруженных сил РФ </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Военный комиссариат Чамзинского муниципального района (по согласованию)</w:t>
            </w: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4</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Санитарно-эпидемиологическая служба</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 xml:space="preserve">Территориальный отдел управления </w:t>
            </w:r>
            <w:proofErr w:type="spellStart"/>
            <w:r w:rsidRPr="00495E77">
              <w:rPr>
                <w:rFonts w:eastAsia="Times New Roman" w:cs="Times New Roman"/>
                <w:sz w:val="20"/>
                <w:szCs w:val="20"/>
              </w:rPr>
              <w:t>Роспотребнадзора</w:t>
            </w:r>
            <w:proofErr w:type="spellEnd"/>
            <w:r w:rsidRPr="00495E77">
              <w:rPr>
                <w:rFonts w:eastAsia="Times New Roman" w:cs="Times New Roman"/>
                <w:sz w:val="20"/>
                <w:szCs w:val="20"/>
              </w:rPr>
              <w:t xml:space="preserve"> по РМ в Чамзинском, </w:t>
            </w:r>
            <w:proofErr w:type="spellStart"/>
            <w:r w:rsidRPr="00495E77">
              <w:rPr>
                <w:rFonts w:eastAsia="Times New Roman" w:cs="Times New Roman"/>
                <w:sz w:val="20"/>
                <w:szCs w:val="20"/>
              </w:rPr>
              <w:t>Атяшевском</w:t>
            </w:r>
            <w:proofErr w:type="spellEnd"/>
            <w:r w:rsidRPr="00495E77">
              <w:rPr>
                <w:rFonts w:eastAsia="Times New Roman" w:cs="Times New Roman"/>
                <w:sz w:val="20"/>
                <w:szCs w:val="20"/>
              </w:rPr>
              <w:t xml:space="preserve">, </w:t>
            </w:r>
            <w:proofErr w:type="spellStart"/>
            <w:r w:rsidRPr="00495E77">
              <w:rPr>
                <w:rFonts w:eastAsia="Times New Roman" w:cs="Times New Roman"/>
                <w:sz w:val="20"/>
                <w:szCs w:val="20"/>
              </w:rPr>
              <w:t>Ардатовском</w:t>
            </w:r>
            <w:proofErr w:type="spellEnd"/>
            <w:r w:rsidRPr="00495E77">
              <w:rPr>
                <w:rFonts w:eastAsia="Times New Roman" w:cs="Times New Roman"/>
                <w:sz w:val="20"/>
                <w:szCs w:val="20"/>
              </w:rPr>
              <w:t xml:space="preserve"> </w:t>
            </w:r>
            <w:proofErr w:type="spellStart"/>
            <w:r w:rsidRPr="00495E77">
              <w:rPr>
                <w:rFonts w:eastAsia="Times New Roman" w:cs="Times New Roman"/>
                <w:sz w:val="20"/>
                <w:szCs w:val="20"/>
              </w:rPr>
              <w:t>Б.Березниковском</w:t>
            </w:r>
            <w:proofErr w:type="spellEnd"/>
            <w:r w:rsidRPr="00495E77">
              <w:rPr>
                <w:rFonts w:eastAsia="Times New Roman" w:cs="Times New Roman"/>
                <w:sz w:val="20"/>
                <w:szCs w:val="20"/>
              </w:rPr>
              <w:t>, Дубенском районах (по согласованию)</w:t>
            </w: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5</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Служба оповещения и связи</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 xml:space="preserve"> Чамзинский МЦТЭТ филиал в РМ ОАО «Ростелеком»                        (по согласованию) </w:t>
            </w: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6</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 xml:space="preserve">Служба охраны лесов </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Calibri" w:cs="Times New Roman"/>
                <w:sz w:val="20"/>
                <w:szCs w:val="20"/>
              </w:rPr>
            </w:pPr>
            <w:r w:rsidRPr="00495E77">
              <w:rPr>
                <w:rFonts w:eastAsia="Times New Roman" w:cs="Times New Roman"/>
                <w:sz w:val="20"/>
                <w:szCs w:val="20"/>
              </w:rPr>
              <w:t>ООО «Чамзинский лесхоз»          (по согласованию)</w:t>
            </w:r>
          </w:p>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 xml:space="preserve">ГКУ РМ </w:t>
            </w:r>
            <w:proofErr w:type="spellStart"/>
            <w:r w:rsidRPr="00495E77">
              <w:rPr>
                <w:rFonts w:eastAsia="Times New Roman" w:cs="Times New Roman"/>
                <w:sz w:val="20"/>
                <w:szCs w:val="20"/>
              </w:rPr>
              <w:t>Чамзинское</w:t>
            </w:r>
            <w:proofErr w:type="spellEnd"/>
            <w:r w:rsidRPr="00495E77">
              <w:rPr>
                <w:rFonts w:eastAsia="Times New Roman" w:cs="Times New Roman"/>
                <w:sz w:val="20"/>
                <w:szCs w:val="20"/>
              </w:rPr>
              <w:t xml:space="preserve"> участковое лесничество «</w:t>
            </w:r>
            <w:proofErr w:type="spellStart"/>
            <w:r w:rsidRPr="00495E77">
              <w:rPr>
                <w:rFonts w:eastAsia="Times New Roman" w:cs="Times New Roman"/>
                <w:sz w:val="20"/>
                <w:szCs w:val="20"/>
              </w:rPr>
              <w:t>Березниковского</w:t>
            </w:r>
            <w:proofErr w:type="spellEnd"/>
            <w:r w:rsidRPr="00495E77">
              <w:rPr>
                <w:rFonts w:eastAsia="Times New Roman" w:cs="Times New Roman"/>
                <w:sz w:val="20"/>
                <w:szCs w:val="20"/>
              </w:rPr>
              <w:t xml:space="preserve"> территориального лесничества» (по согласованию)</w:t>
            </w: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7</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 xml:space="preserve">Служба медицинского обеспечения </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ГБУЗ РМ «</w:t>
            </w:r>
            <w:proofErr w:type="gramStart"/>
            <w:r w:rsidRPr="00495E77">
              <w:rPr>
                <w:rFonts w:eastAsia="Times New Roman" w:cs="Times New Roman"/>
                <w:sz w:val="20"/>
                <w:szCs w:val="20"/>
              </w:rPr>
              <w:t>Комсомольская</w:t>
            </w:r>
            <w:proofErr w:type="gramEnd"/>
            <w:r w:rsidRPr="00495E77">
              <w:rPr>
                <w:rFonts w:eastAsia="Times New Roman" w:cs="Times New Roman"/>
                <w:sz w:val="20"/>
                <w:szCs w:val="20"/>
              </w:rPr>
              <w:t xml:space="preserve"> МБ»   (по согласованию)</w:t>
            </w: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8</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Служба газоснабжения</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Филиал ОАО «Газпром газораспределение Саранск» в р.п.Чамзинка (по согласованию)</w:t>
            </w: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9</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Служба энергоснабжения</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widowControl w:val="0"/>
              <w:autoSpaceDE w:val="0"/>
              <w:autoSpaceDN w:val="0"/>
              <w:adjustRightInd w:val="0"/>
              <w:spacing w:after="0" w:line="240" w:lineRule="auto"/>
              <w:jc w:val="center"/>
              <w:rPr>
                <w:rFonts w:eastAsia="Times New Roman" w:cs="Times New Roman"/>
                <w:color w:val="C00000"/>
                <w:sz w:val="20"/>
                <w:szCs w:val="20"/>
              </w:rPr>
            </w:pPr>
            <w:r w:rsidRPr="00495E77">
              <w:rPr>
                <w:rFonts w:eastAsia="Times New Roman" w:cs="Times New Roman"/>
                <w:sz w:val="20"/>
                <w:szCs w:val="20"/>
              </w:rPr>
              <w:t>Комсомольское             производственное отделение филиала ОАО «МРСК Волги» - «Мордовэнерго», Чамзинские РЭС (по согласованию)</w:t>
            </w:r>
          </w:p>
        </w:tc>
      </w:tr>
    </w:tbl>
    <w:p w:rsidR="00495E77" w:rsidRPr="00495E77" w:rsidRDefault="00495E77" w:rsidP="00495E77">
      <w:pPr>
        <w:keepNext/>
        <w:spacing w:after="0" w:line="240" w:lineRule="auto"/>
        <w:ind w:firstLine="720"/>
        <w:jc w:val="center"/>
        <w:rPr>
          <w:rFonts w:eastAsia="Times New Roman" w:cs="Times New Roman"/>
          <w:b/>
          <w:sz w:val="28"/>
          <w:szCs w:val="28"/>
        </w:rPr>
      </w:pPr>
    </w:p>
    <w:p w:rsidR="00495E77" w:rsidRPr="00495E77" w:rsidRDefault="00495E77" w:rsidP="00495E77">
      <w:pPr>
        <w:keepNext/>
        <w:spacing w:after="0" w:line="240" w:lineRule="auto"/>
        <w:ind w:firstLine="720"/>
        <w:jc w:val="center"/>
        <w:rPr>
          <w:rFonts w:eastAsia="Times New Roman" w:cs="Times New Roman"/>
          <w:b/>
        </w:rPr>
      </w:pPr>
      <w:r w:rsidRPr="00495E77">
        <w:rPr>
          <w:rFonts w:eastAsia="Times New Roman" w:cs="Times New Roman"/>
          <w:b/>
          <w:spacing w:val="2"/>
          <w:shd w:val="clear" w:color="auto" w:fill="FFFFFF"/>
        </w:rPr>
        <w:t>Перечень служб, относящихся к территориальной подсистеме РСЧС</w:t>
      </w:r>
      <w:r w:rsidRPr="00495E77">
        <w:rPr>
          <w:rFonts w:eastAsia="Times New Roman" w:cs="Times New Roman"/>
          <w:b/>
        </w:rPr>
        <w:t xml:space="preserve"> Чамзинского муниципального района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112"/>
        <w:gridCol w:w="4500"/>
      </w:tblGrid>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 xml:space="preserve">№ </w:t>
            </w:r>
            <w:proofErr w:type="gramStart"/>
            <w:r w:rsidRPr="00495E77">
              <w:rPr>
                <w:rFonts w:eastAsia="Times New Roman" w:cs="Times New Roman"/>
                <w:sz w:val="20"/>
                <w:szCs w:val="20"/>
              </w:rPr>
              <w:t>п</w:t>
            </w:r>
            <w:proofErr w:type="gramEnd"/>
            <w:r w:rsidRPr="00495E77">
              <w:rPr>
                <w:rFonts w:eastAsia="Times New Roman" w:cs="Times New Roman"/>
                <w:sz w:val="20"/>
                <w:szCs w:val="20"/>
              </w:rPr>
              <w:t>/п</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Наименование спасательных служб</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Организация создания службы</w:t>
            </w:r>
          </w:p>
        </w:tc>
      </w:tr>
      <w:tr w:rsidR="00495E77" w:rsidRPr="00495E77" w:rsidTr="0059532A">
        <w:trPr>
          <w:trHeight w:val="1234"/>
        </w:trPr>
        <w:tc>
          <w:tcPr>
            <w:tcW w:w="501" w:type="pct"/>
            <w:tcBorders>
              <w:top w:val="single" w:sz="4" w:space="0" w:color="000000"/>
              <w:left w:val="single" w:sz="4" w:space="0" w:color="000000"/>
              <w:bottom w:val="single" w:sz="4" w:space="0" w:color="000000"/>
              <w:right w:val="single" w:sz="4" w:space="0" w:color="000000"/>
            </w:tcBorders>
          </w:tcPr>
          <w:p w:rsidR="00495E77" w:rsidRPr="00495E77" w:rsidRDefault="00495E77" w:rsidP="00495E77">
            <w:pPr>
              <w:spacing w:after="0" w:line="240" w:lineRule="auto"/>
              <w:jc w:val="center"/>
              <w:rPr>
                <w:rFonts w:eastAsia="Calibri" w:cs="Times New Roman"/>
                <w:sz w:val="20"/>
                <w:szCs w:val="20"/>
              </w:rPr>
            </w:pPr>
            <w:r w:rsidRPr="00495E77">
              <w:rPr>
                <w:rFonts w:eastAsia="Times New Roman" w:cs="Times New Roman"/>
                <w:sz w:val="20"/>
                <w:szCs w:val="20"/>
              </w:rPr>
              <w:t>1</w:t>
            </w:r>
          </w:p>
          <w:p w:rsidR="00495E77" w:rsidRPr="00495E77" w:rsidRDefault="00495E77" w:rsidP="00495E77">
            <w:pPr>
              <w:spacing w:after="0" w:line="240" w:lineRule="auto"/>
              <w:jc w:val="center"/>
              <w:rPr>
                <w:rFonts w:eastAsia="Times New Roman" w:cs="Times New Roman"/>
                <w:sz w:val="20"/>
                <w:szCs w:val="20"/>
              </w:rPr>
            </w:pP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 xml:space="preserve">Службы жилищно-коммунального обеспечения </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Отдел  ЖКХ администрации Чамзинского муниципального района</w:t>
            </w: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tcPr>
          <w:p w:rsidR="00495E77" w:rsidRPr="00495E77" w:rsidRDefault="00495E77" w:rsidP="00495E77">
            <w:pPr>
              <w:spacing w:after="0" w:line="240" w:lineRule="auto"/>
              <w:jc w:val="center"/>
              <w:rPr>
                <w:rFonts w:eastAsia="Calibri" w:cs="Times New Roman"/>
                <w:sz w:val="20"/>
                <w:szCs w:val="20"/>
              </w:rPr>
            </w:pPr>
            <w:r w:rsidRPr="00495E77">
              <w:rPr>
                <w:rFonts w:eastAsia="Times New Roman" w:cs="Times New Roman"/>
                <w:sz w:val="20"/>
                <w:szCs w:val="20"/>
              </w:rPr>
              <w:t>2</w:t>
            </w:r>
          </w:p>
          <w:p w:rsidR="00495E77" w:rsidRPr="00495E77" w:rsidRDefault="00495E77" w:rsidP="00495E77">
            <w:pPr>
              <w:spacing w:after="0" w:line="240" w:lineRule="auto"/>
              <w:jc w:val="center"/>
              <w:rPr>
                <w:rFonts w:eastAsia="Times New Roman" w:cs="Times New Roman"/>
                <w:sz w:val="20"/>
                <w:szCs w:val="20"/>
              </w:rPr>
            </w:pP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Служба водоснабжения и санитарной обработки населения</w:t>
            </w:r>
          </w:p>
        </w:tc>
        <w:tc>
          <w:tcPr>
            <w:tcW w:w="2351" w:type="pct"/>
            <w:tcBorders>
              <w:top w:val="single" w:sz="4" w:space="0" w:color="000000"/>
              <w:left w:val="single" w:sz="4" w:space="0" w:color="000000"/>
              <w:bottom w:val="single" w:sz="4" w:space="0" w:color="000000"/>
              <w:right w:val="single" w:sz="4" w:space="0" w:color="000000"/>
            </w:tcBorders>
          </w:tcPr>
          <w:p w:rsidR="00495E77" w:rsidRPr="00495E77" w:rsidRDefault="00495E77" w:rsidP="00495E77">
            <w:pPr>
              <w:spacing w:after="0" w:line="240" w:lineRule="auto"/>
              <w:jc w:val="center"/>
              <w:rPr>
                <w:rFonts w:eastAsia="Calibri" w:cs="Times New Roman"/>
                <w:sz w:val="20"/>
                <w:szCs w:val="20"/>
              </w:rPr>
            </w:pPr>
            <w:r w:rsidRPr="00495E77">
              <w:rPr>
                <w:rFonts w:eastAsia="Times New Roman" w:cs="Times New Roman"/>
                <w:sz w:val="20"/>
                <w:szCs w:val="20"/>
              </w:rPr>
              <w:t>МП «Спецавтохозяйство»</w:t>
            </w:r>
          </w:p>
          <w:p w:rsidR="00495E77" w:rsidRPr="00495E77" w:rsidRDefault="00495E77" w:rsidP="00495E77">
            <w:pPr>
              <w:spacing w:after="0" w:line="240" w:lineRule="auto"/>
              <w:jc w:val="center"/>
              <w:rPr>
                <w:rFonts w:eastAsia="Times New Roman" w:cs="Times New Roman"/>
                <w:sz w:val="20"/>
                <w:szCs w:val="20"/>
              </w:rPr>
            </w:pP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3</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Служба теплоснабжения</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ООО «</w:t>
            </w:r>
            <w:proofErr w:type="spellStart"/>
            <w:r w:rsidRPr="00495E77">
              <w:rPr>
                <w:rFonts w:eastAsia="Times New Roman" w:cs="Times New Roman"/>
                <w:sz w:val="20"/>
                <w:szCs w:val="20"/>
              </w:rPr>
              <w:t>Теплосервис</w:t>
            </w:r>
            <w:proofErr w:type="spellEnd"/>
            <w:r w:rsidRPr="00495E77">
              <w:rPr>
                <w:rFonts w:eastAsia="Times New Roman" w:cs="Times New Roman"/>
                <w:sz w:val="20"/>
                <w:szCs w:val="20"/>
              </w:rPr>
              <w:t>»                   ООО «</w:t>
            </w:r>
            <w:proofErr w:type="spellStart"/>
            <w:r w:rsidRPr="00495E77">
              <w:rPr>
                <w:rFonts w:eastAsia="Times New Roman" w:cs="Times New Roman"/>
                <w:sz w:val="20"/>
                <w:szCs w:val="20"/>
              </w:rPr>
              <w:t>Теплосбытовая</w:t>
            </w:r>
            <w:proofErr w:type="spellEnd"/>
            <w:r w:rsidRPr="00495E77">
              <w:rPr>
                <w:rFonts w:eastAsia="Times New Roman" w:cs="Times New Roman"/>
                <w:sz w:val="20"/>
                <w:szCs w:val="20"/>
              </w:rPr>
              <w:t xml:space="preserve"> компания» (по согласованию)</w:t>
            </w: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4</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 xml:space="preserve">Служба транспортного обеспечения и специальной обработки автомобильной техники </w:t>
            </w:r>
          </w:p>
        </w:tc>
        <w:tc>
          <w:tcPr>
            <w:tcW w:w="2351" w:type="pct"/>
            <w:tcBorders>
              <w:top w:val="single" w:sz="4" w:space="0" w:color="000000"/>
              <w:left w:val="single" w:sz="4" w:space="0" w:color="000000"/>
              <w:bottom w:val="single" w:sz="4" w:space="0" w:color="000000"/>
              <w:right w:val="single" w:sz="4" w:space="0" w:color="000000"/>
            </w:tcBorders>
          </w:tcPr>
          <w:p w:rsidR="00495E77" w:rsidRPr="00495E77" w:rsidRDefault="00495E77" w:rsidP="00495E77">
            <w:pPr>
              <w:spacing w:after="0" w:line="240" w:lineRule="auto"/>
              <w:jc w:val="center"/>
              <w:rPr>
                <w:rFonts w:eastAsia="Calibri" w:cs="Times New Roman"/>
                <w:sz w:val="20"/>
                <w:szCs w:val="20"/>
              </w:rPr>
            </w:pPr>
            <w:r w:rsidRPr="00495E77">
              <w:rPr>
                <w:rFonts w:eastAsia="Times New Roman" w:cs="Times New Roman"/>
                <w:sz w:val="20"/>
                <w:szCs w:val="20"/>
              </w:rPr>
              <w:t>ООО «Чамзинка-Авто»                (по согласованию)</w:t>
            </w:r>
          </w:p>
          <w:p w:rsidR="00495E77" w:rsidRPr="00495E77" w:rsidRDefault="00495E77" w:rsidP="00495E77">
            <w:pPr>
              <w:spacing w:after="0" w:line="240" w:lineRule="auto"/>
              <w:jc w:val="center"/>
              <w:rPr>
                <w:rFonts w:eastAsia="Times New Roman" w:cs="Times New Roman"/>
                <w:sz w:val="20"/>
                <w:szCs w:val="20"/>
              </w:rPr>
            </w:pP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5</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Служба защиты сельскохозяйственных животных и растений</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ГУ «Чамзинская районная станция по борьбе с болезнями животных» (по согласованию), Управление сельского хозяйства администрации Чамзинского муниципального района</w:t>
            </w: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6</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 xml:space="preserve">Служба торговли и питания </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 xml:space="preserve">ООО «Сергей» (по согласованию), отдел по торговле, бытовому обслуживанию и защите прав </w:t>
            </w:r>
            <w:r w:rsidRPr="00495E77">
              <w:rPr>
                <w:rFonts w:eastAsia="Times New Roman" w:cs="Times New Roman"/>
                <w:sz w:val="20"/>
                <w:szCs w:val="20"/>
              </w:rPr>
              <w:lastRenderedPageBreak/>
              <w:t>потребителей администрации Чамзинского муниципального района</w:t>
            </w: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lastRenderedPageBreak/>
              <w:t>7</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Служба социальной защиты населения, пострадавшего в ЧС</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ГКУ «Социальная защита населения» по Чамзинскому  муниципальному району (по согласованию)</w:t>
            </w:r>
          </w:p>
        </w:tc>
      </w:tr>
      <w:tr w:rsidR="00495E77" w:rsidRPr="00495E77" w:rsidTr="0059532A">
        <w:trPr>
          <w:trHeight w:val="1056"/>
        </w:trPr>
        <w:tc>
          <w:tcPr>
            <w:tcW w:w="501" w:type="pct"/>
            <w:tcBorders>
              <w:top w:val="single" w:sz="4" w:space="0" w:color="000000"/>
              <w:left w:val="single" w:sz="4" w:space="0" w:color="000000"/>
              <w:bottom w:val="single" w:sz="4" w:space="0" w:color="000000"/>
              <w:right w:val="single" w:sz="4" w:space="0" w:color="000000"/>
            </w:tcBorders>
          </w:tcPr>
          <w:p w:rsidR="00495E77" w:rsidRPr="00495E77" w:rsidRDefault="00495E77" w:rsidP="00495E77">
            <w:pPr>
              <w:spacing w:after="0" w:line="240" w:lineRule="auto"/>
              <w:jc w:val="center"/>
              <w:rPr>
                <w:rFonts w:eastAsia="Calibri" w:cs="Times New Roman"/>
                <w:sz w:val="20"/>
                <w:szCs w:val="20"/>
              </w:rPr>
            </w:pPr>
            <w:r w:rsidRPr="00495E77">
              <w:rPr>
                <w:rFonts w:eastAsia="Times New Roman" w:cs="Times New Roman"/>
                <w:sz w:val="20"/>
                <w:szCs w:val="20"/>
              </w:rPr>
              <w:t>8</w:t>
            </w:r>
          </w:p>
          <w:p w:rsidR="00495E77" w:rsidRPr="00495E77" w:rsidRDefault="00495E77" w:rsidP="00495E77">
            <w:pPr>
              <w:spacing w:after="0" w:line="240" w:lineRule="auto"/>
              <w:jc w:val="center"/>
              <w:rPr>
                <w:rFonts w:eastAsia="Times New Roman" w:cs="Times New Roman"/>
                <w:sz w:val="20"/>
                <w:szCs w:val="20"/>
              </w:rPr>
            </w:pP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Служба ремонта дорог районного значения</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ООО «Автоколонна №1384»</w:t>
            </w:r>
            <w:r w:rsidRPr="00495E77">
              <w:rPr>
                <w:rFonts w:eastAsia="Times New Roman" w:cs="Times New Roman"/>
                <w:color w:val="C00000"/>
                <w:sz w:val="20"/>
                <w:szCs w:val="20"/>
              </w:rPr>
              <w:t xml:space="preserve"> </w:t>
            </w:r>
            <w:r w:rsidRPr="00495E77">
              <w:rPr>
                <w:rFonts w:eastAsia="Times New Roman" w:cs="Times New Roman"/>
                <w:sz w:val="20"/>
                <w:szCs w:val="20"/>
              </w:rPr>
              <w:t xml:space="preserve">        (по согласованию)</w:t>
            </w:r>
          </w:p>
        </w:tc>
      </w:tr>
      <w:tr w:rsidR="00495E77" w:rsidRPr="00495E77" w:rsidTr="0059532A">
        <w:tc>
          <w:tcPr>
            <w:tcW w:w="50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9</w:t>
            </w:r>
          </w:p>
        </w:tc>
        <w:tc>
          <w:tcPr>
            <w:tcW w:w="2148"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r w:rsidRPr="00495E77">
              <w:rPr>
                <w:rFonts w:eastAsia="Times New Roman" w:cs="Times New Roman"/>
                <w:sz w:val="20"/>
                <w:szCs w:val="20"/>
              </w:rPr>
              <w:t>Служба ремонта дорог, республиканского и федерального значения (Р-178)</w:t>
            </w:r>
          </w:p>
        </w:tc>
        <w:tc>
          <w:tcPr>
            <w:tcW w:w="2351" w:type="pct"/>
            <w:tcBorders>
              <w:top w:val="single" w:sz="4" w:space="0" w:color="000000"/>
              <w:left w:val="single" w:sz="4" w:space="0" w:color="000000"/>
              <w:bottom w:val="single" w:sz="4" w:space="0" w:color="000000"/>
              <w:right w:val="single" w:sz="4" w:space="0" w:color="000000"/>
            </w:tcBorders>
            <w:hideMark/>
          </w:tcPr>
          <w:p w:rsidR="00495E77" w:rsidRPr="00495E77" w:rsidRDefault="00495E77" w:rsidP="00495E77">
            <w:pPr>
              <w:spacing w:after="0" w:line="240" w:lineRule="auto"/>
              <w:jc w:val="center"/>
              <w:rPr>
                <w:rFonts w:eastAsia="Times New Roman" w:cs="Times New Roman"/>
                <w:sz w:val="20"/>
                <w:szCs w:val="20"/>
              </w:rPr>
            </w:pPr>
            <w:proofErr w:type="spellStart"/>
            <w:r w:rsidRPr="00495E77">
              <w:rPr>
                <w:rFonts w:eastAsia="Times New Roman" w:cs="Times New Roman"/>
                <w:sz w:val="20"/>
                <w:szCs w:val="20"/>
              </w:rPr>
              <w:t>Чамзинское</w:t>
            </w:r>
            <w:proofErr w:type="spellEnd"/>
            <w:r w:rsidRPr="00495E77">
              <w:rPr>
                <w:rFonts w:eastAsia="Times New Roman" w:cs="Times New Roman"/>
                <w:sz w:val="20"/>
                <w:szCs w:val="20"/>
              </w:rPr>
              <w:t xml:space="preserve"> ДРСУ АО «</w:t>
            </w:r>
            <w:proofErr w:type="spellStart"/>
            <w:r w:rsidRPr="00495E77">
              <w:rPr>
                <w:rFonts w:eastAsia="Times New Roman" w:cs="Times New Roman"/>
                <w:sz w:val="20"/>
                <w:szCs w:val="20"/>
              </w:rPr>
              <w:t>Мордовавтодор</w:t>
            </w:r>
            <w:proofErr w:type="spellEnd"/>
            <w:r w:rsidRPr="00495E77">
              <w:rPr>
                <w:rFonts w:eastAsia="Times New Roman" w:cs="Times New Roman"/>
                <w:sz w:val="20"/>
                <w:szCs w:val="20"/>
              </w:rPr>
              <w:t>» (по согласованию)</w:t>
            </w:r>
          </w:p>
        </w:tc>
      </w:tr>
    </w:tbl>
    <w:p w:rsidR="007748CC" w:rsidRDefault="007748CC">
      <w:bookmarkStart w:id="4" w:name="_GoBack"/>
      <w:bookmarkEnd w:id="4"/>
    </w:p>
    <w:sectPr w:rsidR="007748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DejaVu Sans">
    <w:altName w:val="MS Mincho"/>
    <w:charset w:val="CC"/>
    <w:family w:val="swiss"/>
    <w:pitch w:val="variable"/>
    <w:sig w:usb0="E7002EFF" w:usb1="5200FDFF" w:usb2="0A242021"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642532"/>
      <w:docPartObj>
        <w:docPartGallery w:val="Page Numbers (Bottom of Page)"/>
        <w:docPartUnique/>
      </w:docPartObj>
    </w:sdtPr>
    <w:sdtEndPr/>
    <w:sdtContent>
      <w:p w:rsidR="00B4601C" w:rsidRDefault="00495E77">
        <w:pPr>
          <w:pStyle w:val="a3"/>
          <w:jc w:val="right"/>
        </w:pPr>
        <w:r>
          <w:fldChar w:fldCharType="begin"/>
        </w:r>
        <w:r>
          <w:instrText>PAGE   \* MERGEFORMAT</w:instrText>
        </w:r>
        <w:r>
          <w:fldChar w:fldCharType="separate"/>
        </w:r>
        <w:r>
          <w:rPr>
            <w:noProof/>
          </w:rPr>
          <w:t>1</w:t>
        </w:r>
        <w:r>
          <w:fldChar w:fldCharType="end"/>
        </w:r>
      </w:p>
    </w:sdtContent>
  </w:sdt>
  <w:p w:rsidR="00B4601C" w:rsidRDefault="00495E77">
    <w:pPr>
      <w:pStyle w:val="a3"/>
    </w:pPr>
  </w:p>
  <w:p w:rsidR="00B4601C" w:rsidRDefault="00495E77"/>
  <w:p w:rsidR="00B4601C" w:rsidRDefault="00495E77"/>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D09"/>
    <w:rsid w:val="00495E77"/>
    <w:rsid w:val="007748CC"/>
    <w:rsid w:val="008A1D09"/>
    <w:rsid w:val="00E417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17D4"/>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495E77"/>
    <w:pPr>
      <w:tabs>
        <w:tab w:val="center" w:pos="4677"/>
        <w:tab w:val="right" w:pos="9355"/>
      </w:tabs>
      <w:spacing w:after="0" w:line="240" w:lineRule="auto"/>
    </w:pPr>
    <w:rPr>
      <w:rFonts w:eastAsia="Times New Roman" w:cs="Times New Roman"/>
      <w:sz w:val="20"/>
      <w:szCs w:val="20"/>
    </w:rPr>
  </w:style>
  <w:style w:type="character" w:customStyle="1" w:styleId="a4">
    <w:name w:val="Нижний колонтитул Знак"/>
    <w:basedOn w:val="a0"/>
    <w:link w:val="a3"/>
    <w:uiPriority w:val="99"/>
    <w:rsid w:val="00495E77"/>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17D4"/>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495E77"/>
    <w:pPr>
      <w:tabs>
        <w:tab w:val="center" w:pos="4677"/>
        <w:tab w:val="right" w:pos="9355"/>
      </w:tabs>
      <w:spacing w:after="0" w:line="240" w:lineRule="auto"/>
    </w:pPr>
    <w:rPr>
      <w:rFonts w:eastAsia="Times New Roman" w:cs="Times New Roman"/>
      <w:sz w:val="20"/>
      <w:szCs w:val="20"/>
    </w:rPr>
  </w:style>
  <w:style w:type="character" w:customStyle="1" w:styleId="a4">
    <w:name w:val="Нижний колонтитул Знак"/>
    <w:basedOn w:val="a0"/>
    <w:link w:val="a3"/>
    <w:uiPriority w:val="99"/>
    <w:rsid w:val="00495E7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20083668.30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20039305.0" TargetMode="External"/><Relationship Id="rId12" Type="http://schemas.openxmlformats.org/officeDocument/2006/relationships/package" Target="embeddings/______Microsoft_PowerPoint1.sldx"/><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20083668.0" TargetMode="External"/><Relationship Id="rId11" Type="http://schemas.openxmlformats.org/officeDocument/2006/relationships/image" Target="media/image1.emf"/><Relationship Id="rId5" Type="http://schemas.openxmlformats.org/officeDocument/2006/relationships/hyperlink" Target="garantF1://86620.0"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garantF1://20083668.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5092</Words>
  <Characters>29029</Characters>
  <Application>Microsoft Office Word</Application>
  <DocSecurity>0</DocSecurity>
  <Lines>241</Lines>
  <Paragraphs>68</Paragraphs>
  <ScaleCrop>false</ScaleCrop>
  <Company>SPecialiST RePack</Company>
  <LinksUpToDate>false</LinksUpToDate>
  <CharactersWithSpaces>34053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2017-09-13T11:43:00Z</dcterms:created>
  <dcterms:modified xsi:type="dcterms:W3CDTF">2017-09-13T11:44:00Z</dcterms:modified>
</cp:coreProperties>
</file>