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BEC" w:rsidRDefault="00D66BEC" w:rsidP="00D66BEC">
      <w:pPr>
        <w:spacing w:after="0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Администрация Чамзинского муниципального района               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66BEC" w:rsidRDefault="00D03F0B" w:rsidP="00D66BEC">
      <w:pPr>
        <w:spacing w:after="0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___.</w:t>
      </w:r>
      <w:r w:rsidR="00E152D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.2017</w:t>
      </w:r>
      <w:r w:rsidR="00D66BEC">
        <w:rPr>
          <w:rFonts w:ascii="Times New Roman" w:hAnsi="Times New Roman" w:cs="Times New Roman"/>
          <w:sz w:val="28"/>
          <w:szCs w:val="28"/>
        </w:rPr>
        <w:t>г.</w:t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09.04.2015г. №292 «О создании  конкурсной комиссии по проведению конкурсов по отбору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управляющей организации для управления многоквартирными домами»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BEC" w:rsidRP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изменением места работы отдельных членов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конкурсной комиссии по проведению конкурсов по отбору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управляющей организации для управления</w:t>
      </w:r>
      <w:proofErr w:type="gramEnd"/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многоквартирными домами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администрация Чамзинского муниципального района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BEC" w:rsidRP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66BEC">
        <w:rPr>
          <w:rFonts w:ascii="Times New Roman" w:hAnsi="Times New Roman" w:cs="Times New Roman"/>
          <w:sz w:val="28"/>
          <w:szCs w:val="28"/>
        </w:rPr>
        <w:t xml:space="preserve">1. 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№1 к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постановлению администрации Чамзинского муниципального района от 09.04.2015г. №292 «О создании  конкурсной комиссии по проведению конкурсов по отбору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управляющей организации для управления многоквартирными домами»</w:t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D66BEC" w:rsidRPr="00D66BEC" w:rsidRDefault="00D66BEC" w:rsidP="00D66BEC">
      <w:pPr>
        <w:spacing w:after="0"/>
        <w:ind w:left="-360" w:right="-39"/>
        <w:rPr>
          <w:rFonts w:ascii="Times New Roman" w:hAnsi="Times New Roman" w:cs="Times New Roman"/>
          <w:sz w:val="28"/>
          <w:szCs w:val="28"/>
        </w:rPr>
      </w:pPr>
    </w:p>
    <w:p w:rsidR="00D66BEC" w:rsidRDefault="00D03F0B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D66BEC" w:rsidRDefault="00D03F0B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 №1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к постановлению администрации 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Чамзинского муниципального района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09.04.2015г. №292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Состав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комиссии по проведению открытого конкурса по отбору управляющей организации для управления многоквартирными домами</w:t>
      </w:r>
    </w:p>
    <w:p w:rsidR="00D66BEC" w:rsidRDefault="00D66BEC" w:rsidP="00D66BEC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Храмова М.П.- заместитель Главы администрации Чамзинского муниципального района, председатель комиссии;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Настина С.М.- начальник юридического отдела администрации Чамзинского муниципального района, заместитель председателя  комиссии;</w:t>
      </w:r>
    </w:p>
    <w:p w:rsidR="00D66BEC" w:rsidRDefault="00DA0D7F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Суняева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А.В.- начальник</w:t>
      </w:r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отдела </w:t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жилищн</w:t>
      </w:r>
      <w:proofErr w:type="gram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коммунального хозяйства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дминистрации Чамзинского муниципального района, секретарь комиссии;</w:t>
      </w:r>
    </w:p>
    <w:p w:rsidR="00D66BEC" w:rsidRDefault="00D66BEC" w:rsidP="00D66BEC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Члены комиссии: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Розова Т.А.- начальник отдела по управлению муниципальным имуществом администрации Чамзинского муниципального района;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Михалев М.А.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начальник отдела информатизации администрации Чамзинского муниципального района;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Чижаева</w:t>
      </w:r>
      <w:proofErr w:type="spell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И.В.</w:t>
      </w:r>
      <w:r w:rsidR="00DA0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лава администрации Апраксинского сельского поселения Чамзинского муниципального района (по согласованию);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="00DA0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Пустакина</w:t>
      </w:r>
      <w:proofErr w:type="spellEnd"/>
      <w:r w:rsidR="00DA0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A0D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лавы администрации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Медаевского сельского поселения Чамзинского муниципального района (по согласованию)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D66BEC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2</w:t>
      </w:r>
      <w:r w:rsidR="00D66BEC">
        <w:rPr>
          <w:rFonts w:ascii="Times New Roman" w:hAnsi="Times New Roman" w:cs="Times New Roman"/>
          <w:sz w:val="28"/>
          <w:szCs w:val="28"/>
          <w:shd w:val="clear" w:color="auto" w:fill="FFFFFF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F0B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F0B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F0B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6BEC" w:rsidRPr="00D03F0B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В.Г.Цыбаков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79D8" w:rsidRDefault="00EE79D8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 w:rsidP="00E152D6">
      <w:pPr>
        <w:spacing w:after="0"/>
      </w:pPr>
    </w:p>
    <w:p w:rsidR="00E152D6" w:rsidRDefault="00E152D6" w:rsidP="00E152D6">
      <w:pPr>
        <w:spacing w:after="0"/>
      </w:pPr>
    </w:p>
    <w:p w:rsidR="00E152D6" w:rsidRPr="00E152D6" w:rsidRDefault="00E152D6" w:rsidP="00E152D6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Pr="00D03F0B" w:rsidRDefault="00D03F0B" w:rsidP="00D03F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E152D6" w:rsidP="00D12C9F">
            <w:pPr>
              <w:rPr>
                <w:b/>
                <w:szCs w:val="28"/>
              </w:rPr>
            </w:pPr>
            <w:r>
              <w:rPr>
                <w:szCs w:val="28"/>
              </w:rPr>
              <w:t>с 24.08.2017г. по 28.08</w:t>
            </w:r>
            <w:bookmarkStart w:id="0" w:name="_GoBack"/>
            <w:bookmarkEnd w:id="0"/>
            <w:r w:rsidR="00D03F0B">
              <w:rPr>
                <w:szCs w:val="28"/>
              </w:rPr>
              <w:t xml:space="preserve">.2017г. 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D03F0B" w:rsidRDefault="00D03F0B" w:rsidP="00D12C9F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D03F0B" w:rsidRDefault="00D03F0B" w:rsidP="00D03F0B">
      <w:pPr>
        <w:rPr>
          <w:color w:val="FF0000"/>
          <w:szCs w:val="28"/>
        </w:rPr>
      </w:pPr>
    </w:p>
    <w:p w:rsidR="00D03F0B" w:rsidRDefault="00D03F0B" w:rsidP="00D03F0B">
      <w:pPr>
        <w:jc w:val="both"/>
        <w:rPr>
          <w:sz w:val="28"/>
          <w:szCs w:val="28"/>
        </w:rPr>
      </w:pPr>
    </w:p>
    <w:p w:rsidR="00D03F0B" w:rsidRDefault="00D03F0B" w:rsidP="00D03F0B">
      <w:pPr>
        <w:jc w:val="both"/>
        <w:rPr>
          <w:sz w:val="28"/>
          <w:szCs w:val="28"/>
        </w:rPr>
      </w:pPr>
    </w:p>
    <w:p w:rsidR="00D03F0B" w:rsidRDefault="00D03F0B"/>
    <w:sectPr w:rsidR="00D03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BEC"/>
    <w:rsid w:val="00D03F0B"/>
    <w:rsid w:val="00D66BEC"/>
    <w:rsid w:val="00DA0D7F"/>
    <w:rsid w:val="00E152D6"/>
    <w:rsid w:val="00E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6B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3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F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6B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3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F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0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3FD19-A730-4802-A92B-4AF99A86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2017-08-24T11:58:00Z</cp:lastPrinted>
  <dcterms:created xsi:type="dcterms:W3CDTF">2017-06-13T08:18:00Z</dcterms:created>
  <dcterms:modified xsi:type="dcterms:W3CDTF">2017-08-24T11:59:00Z</dcterms:modified>
</cp:coreProperties>
</file>