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2EC" w:rsidRPr="001661F9" w:rsidRDefault="00AA42EC" w:rsidP="001661F9">
      <w:pPr>
        <w:ind w:firstLine="567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1661F9"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 w:rsidRPr="001661F9">
        <w:rPr>
          <w:rFonts w:ascii="Times New Roman" w:hAnsi="Times New Roman" w:cs="Times New Roman"/>
          <w:b/>
          <w:bCs/>
          <w:sz w:val="26"/>
          <w:szCs w:val="26"/>
        </w:rPr>
        <w:t xml:space="preserve">ревизии финансово-хозяйственной деятельности </w:t>
      </w:r>
      <w:r w:rsidRPr="001661F9">
        <w:rPr>
          <w:rFonts w:ascii="Times New Roman" w:eastAsia="Calibri" w:hAnsi="Times New Roman" w:cs="Times New Roman"/>
          <w:b/>
          <w:sz w:val="26"/>
          <w:szCs w:val="26"/>
        </w:rPr>
        <w:t>муниципального бюджетного дошкольного образовательного учреждения Детский сад комбинированного вида «Звездочка»</w:t>
      </w:r>
      <w:r w:rsidR="001661F9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Pr="001661F9">
        <w:rPr>
          <w:rFonts w:ascii="Times New Roman" w:hAnsi="Times New Roman" w:cs="Times New Roman"/>
          <w:b/>
          <w:bCs/>
          <w:sz w:val="26"/>
          <w:szCs w:val="26"/>
        </w:rPr>
        <w:t>за период с 1 января 2016 года по 31 января 2017 года</w:t>
      </w:r>
    </w:p>
    <w:p w:rsidR="00AA42EC" w:rsidRPr="001661F9" w:rsidRDefault="00AA42EC" w:rsidP="00AA42EC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AA42EC" w:rsidRDefault="00AA42EC" w:rsidP="00AA42EC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1661F9" w:rsidRPr="001661F9" w:rsidRDefault="001661F9" w:rsidP="00AA42EC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1661F9" w:rsidRPr="001661F9" w:rsidRDefault="001661F9" w:rsidP="001661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AA42EC" w:rsidRPr="001661F9">
        <w:rPr>
          <w:rFonts w:ascii="Times New Roman" w:hAnsi="Times New Roman" w:cs="Times New Roman"/>
          <w:sz w:val="26"/>
          <w:szCs w:val="26"/>
        </w:rPr>
        <w:t xml:space="preserve">Неправомерное осуществление выплат </w:t>
      </w:r>
      <w:r w:rsidR="00AA42EC" w:rsidRPr="001661F9">
        <w:rPr>
          <w:rFonts w:ascii="Times New Roman" w:eastAsia="Calibri" w:hAnsi="Times New Roman" w:cs="Times New Roman"/>
          <w:sz w:val="26"/>
          <w:szCs w:val="26"/>
        </w:rPr>
        <w:t>стимулирующего характера за интенсивность и высокие результаты работы, за качественное выполнение работы за счет средств, полученных за счет экономии фонда оплаты</w:t>
      </w:r>
      <w:r w:rsidR="00AA42EC" w:rsidRPr="001661F9">
        <w:rPr>
          <w:rFonts w:ascii="Times New Roman" w:hAnsi="Times New Roman" w:cs="Times New Roman"/>
          <w:sz w:val="26"/>
          <w:szCs w:val="26"/>
        </w:rPr>
        <w:t xml:space="preserve"> в связи с отсутствием р</w:t>
      </w:r>
      <w:r w:rsidR="00AA42EC" w:rsidRPr="001661F9">
        <w:rPr>
          <w:rFonts w:ascii="Times New Roman" w:eastAsia="Calibri" w:hAnsi="Times New Roman" w:cs="Times New Roman"/>
          <w:sz w:val="26"/>
          <w:szCs w:val="26"/>
        </w:rPr>
        <w:t>асчет</w:t>
      </w:r>
      <w:r w:rsidR="00AA42EC" w:rsidRPr="001661F9">
        <w:rPr>
          <w:rFonts w:ascii="Times New Roman" w:hAnsi="Times New Roman" w:cs="Times New Roman"/>
          <w:sz w:val="26"/>
          <w:szCs w:val="26"/>
        </w:rPr>
        <w:t>а</w:t>
      </w:r>
      <w:r w:rsidR="00AA42EC" w:rsidRPr="001661F9">
        <w:rPr>
          <w:rFonts w:ascii="Times New Roman" w:eastAsia="Calibri" w:hAnsi="Times New Roman" w:cs="Times New Roman"/>
          <w:sz w:val="26"/>
          <w:szCs w:val="26"/>
        </w:rPr>
        <w:t xml:space="preserve"> экономии</w:t>
      </w:r>
      <w:r w:rsidR="00AA42EC" w:rsidRPr="001661F9">
        <w:rPr>
          <w:rFonts w:ascii="Times New Roman" w:hAnsi="Times New Roman" w:cs="Times New Roman"/>
          <w:sz w:val="26"/>
          <w:szCs w:val="26"/>
        </w:rPr>
        <w:t>.</w:t>
      </w:r>
    </w:p>
    <w:p w:rsidR="00AE78D3" w:rsidRPr="001661F9" w:rsidRDefault="001661F9" w:rsidP="001661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  </w:t>
      </w:r>
      <w:r w:rsidR="00AE78D3" w:rsidRPr="001661F9">
        <w:rPr>
          <w:rFonts w:ascii="Times New Roman" w:hAnsi="Times New Roman" w:cs="Times New Roman"/>
          <w:sz w:val="26"/>
          <w:szCs w:val="26"/>
        </w:rPr>
        <w:t>Н</w:t>
      </w:r>
      <w:r w:rsidR="00AE78D3" w:rsidRPr="001661F9">
        <w:rPr>
          <w:rFonts w:ascii="Times New Roman" w:eastAsia="Calibri" w:hAnsi="Times New Roman" w:cs="Times New Roman"/>
          <w:sz w:val="26"/>
          <w:szCs w:val="26"/>
        </w:rPr>
        <w:t>еправомерно</w:t>
      </w:r>
      <w:r w:rsidR="00AE78D3" w:rsidRPr="001661F9">
        <w:rPr>
          <w:rFonts w:ascii="Times New Roman" w:hAnsi="Times New Roman" w:cs="Times New Roman"/>
          <w:sz w:val="26"/>
          <w:szCs w:val="26"/>
        </w:rPr>
        <w:t>е</w:t>
      </w:r>
      <w:r w:rsidR="00AE78D3" w:rsidRPr="001661F9">
        <w:rPr>
          <w:rFonts w:ascii="Times New Roman" w:eastAsia="Calibri" w:hAnsi="Times New Roman" w:cs="Times New Roman"/>
          <w:sz w:val="26"/>
          <w:szCs w:val="26"/>
        </w:rPr>
        <w:t xml:space="preserve"> начислен</w:t>
      </w:r>
      <w:r w:rsidR="00AE78D3" w:rsidRPr="001661F9">
        <w:rPr>
          <w:rFonts w:ascii="Times New Roman" w:hAnsi="Times New Roman" w:cs="Times New Roman"/>
          <w:sz w:val="26"/>
          <w:szCs w:val="26"/>
        </w:rPr>
        <w:t>ие</w:t>
      </w:r>
      <w:r w:rsidR="00AE78D3" w:rsidRPr="001661F9">
        <w:rPr>
          <w:rFonts w:ascii="Times New Roman" w:eastAsia="Calibri" w:hAnsi="Times New Roman" w:cs="Times New Roman"/>
          <w:sz w:val="26"/>
          <w:szCs w:val="26"/>
        </w:rPr>
        <w:t xml:space="preserve"> и выпла</w:t>
      </w:r>
      <w:r w:rsidR="00AE78D3" w:rsidRPr="001661F9">
        <w:rPr>
          <w:rFonts w:ascii="Times New Roman" w:hAnsi="Times New Roman" w:cs="Times New Roman"/>
          <w:sz w:val="26"/>
          <w:szCs w:val="26"/>
        </w:rPr>
        <w:t>ты</w:t>
      </w:r>
      <w:r w:rsidR="00AE78D3" w:rsidRPr="001661F9">
        <w:rPr>
          <w:rFonts w:ascii="Times New Roman" w:eastAsia="Calibri" w:hAnsi="Times New Roman" w:cs="Times New Roman"/>
          <w:sz w:val="26"/>
          <w:szCs w:val="26"/>
        </w:rPr>
        <w:t xml:space="preserve"> премии в общей сумме 36600 рублей</w:t>
      </w:r>
      <w:r w:rsidR="00AE78D3" w:rsidRPr="001661F9">
        <w:rPr>
          <w:rFonts w:ascii="Times New Roman" w:hAnsi="Times New Roman" w:cs="Times New Roman"/>
          <w:sz w:val="26"/>
          <w:szCs w:val="26"/>
        </w:rPr>
        <w:t xml:space="preserve">, </w:t>
      </w:r>
      <w:r w:rsidR="00AE78D3" w:rsidRPr="001661F9">
        <w:rPr>
          <w:rFonts w:ascii="Times New Roman" w:eastAsia="Calibri" w:hAnsi="Times New Roman" w:cs="Times New Roman"/>
          <w:sz w:val="26"/>
          <w:szCs w:val="26"/>
        </w:rPr>
        <w:t>без учета критериев и показателей оценки результативности профессиональной дея</w:t>
      </w:r>
      <w:r w:rsidR="00AE78D3" w:rsidRPr="001661F9">
        <w:rPr>
          <w:rFonts w:ascii="Times New Roman" w:hAnsi="Times New Roman" w:cs="Times New Roman"/>
          <w:sz w:val="26"/>
          <w:szCs w:val="26"/>
        </w:rPr>
        <w:t xml:space="preserve">тельности работников Учреждения, которое </w:t>
      </w:r>
      <w:r w:rsidR="00AE78D3" w:rsidRPr="001661F9">
        <w:rPr>
          <w:rFonts w:ascii="Times New Roman" w:eastAsia="Calibri" w:hAnsi="Times New Roman" w:cs="Times New Roman"/>
          <w:sz w:val="26"/>
          <w:szCs w:val="26"/>
        </w:rPr>
        <w:t>исключает конкурентный уровень оплаты труда и нарушает права работников Учреждения на получение стимулирования в зависимости от результатов их деятельности.</w:t>
      </w:r>
    </w:p>
    <w:p w:rsidR="00AE78D3" w:rsidRPr="001661F9" w:rsidRDefault="001661F9" w:rsidP="001661F9">
      <w:pPr>
        <w:spacing w:after="0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 </w:t>
      </w:r>
      <w:r w:rsidR="00AE78D3" w:rsidRPr="001661F9">
        <w:rPr>
          <w:rFonts w:ascii="Times New Roman" w:hAnsi="Times New Roman" w:cs="Times New Roman"/>
          <w:sz w:val="26"/>
          <w:szCs w:val="26"/>
        </w:rPr>
        <w:t xml:space="preserve">Выявлено нарушение в </w:t>
      </w:r>
      <w:r w:rsidR="00AE78D3" w:rsidRPr="001661F9">
        <w:rPr>
          <w:rFonts w:ascii="Times New Roman" w:eastAsia="Calibri" w:hAnsi="Times New Roman" w:cs="Times New Roman"/>
          <w:sz w:val="26"/>
          <w:szCs w:val="26"/>
        </w:rPr>
        <w:t xml:space="preserve"> оформлении авансовых отчет</w:t>
      </w:r>
      <w:r w:rsidR="00AE78D3" w:rsidRPr="001661F9">
        <w:rPr>
          <w:rFonts w:ascii="Times New Roman" w:hAnsi="Times New Roman" w:cs="Times New Roman"/>
          <w:sz w:val="26"/>
          <w:szCs w:val="26"/>
        </w:rPr>
        <w:t xml:space="preserve">ов, а именно </w:t>
      </w:r>
      <w:r w:rsidR="00AE78D3" w:rsidRPr="001661F9">
        <w:rPr>
          <w:rFonts w:ascii="Times New Roman" w:eastAsia="Calibri" w:hAnsi="Times New Roman" w:cs="Times New Roman"/>
          <w:sz w:val="26"/>
          <w:szCs w:val="26"/>
        </w:rPr>
        <w:t>не переносятся остатки с предыдущих авансовых отчетов и не отражается выдача подотчетных сумм.</w:t>
      </w:r>
    </w:p>
    <w:p w:rsidR="001661F9" w:rsidRPr="001661F9" w:rsidRDefault="001661F9" w:rsidP="001661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 </w:t>
      </w:r>
      <w:proofErr w:type="gramStart"/>
      <w:r w:rsidRPr="001661F9">
        <w:rPr>
          <w:rFonts w:ascii="Times New Roman" w:hAnsi="Times New Roman" w:cs="Times New Roman"/>
          <w:sz w:val="26"/>
          <w:szCs w:val="26"/>
        </w:rPr>
        <w:t xml:space="preserve">Неправомерное </w:t>
      </w:r>
      <w:r w:rsidRPr="001661F9">
        <w:rPr>
          <w:rFonts w:ascii="Times New Roman" w:eastAsia="Calibri" w:hAnsi="Times New Roman" w:cs="Times New Roman"/>
          <w:sz w:val="26"/>
          <w:szCs w:val="26"/>
        </w:rPr>
        <w:t xml:space="preserve">предоставления льготы </w:t>
      </w:r>
      <w:r w:rsidRPr="001661F9">
        <w:rPr>
          <w:rFonts w:ascii="Times New Roman" w:hAnsi="Times New Roman" w:cs="Times New Roman"/>
          <w:sz w:val="26"/>
          <w:szCs w:val="26"/>
        </w:rPr>
        <w:t xml:space="preserve">на </w:t>
      </w:r>
      <w:r w:rsidRPr="001661F9">
        <w:rPr>
          <w:rFonts w:ascii="Times New Roman" w:eastAsia="Calibri" w:hAnsi="Times New Roman" w:cs="Times New Roman"/>
          <w:sz w:val="26"/>
          <w:szCs w:val="26"/>
        </w:rPr>
        <w:t xml:space="preserve"> освобождение от платы за содержание</w:t>
      </w:r>
      <w:r w:rsidRPr="001661F9">
        <w:rPr>
          <w:rFonts w:ascii="Times New Roman" w:hAnsi="Times New Roman" w:cs="Times New Roman"/>
          <w:sz w:val="26"/>
          <w:szCs w:val="26"/>
        </w:rPr>
        <w:t xml:space="preserve"> довольствующегося в сумме 7012,5 рублей.</w:t>
      </w:r>
      <w:r w:rsidRPr="001661F9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gramEnd"/>
    </w:p>
    <w:p w:rsidR="001661F9" w:rsidRPr="001661F9" w:rsidRDefault="001661F9" w:rsidP="001661F9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   </w:t>
      </w:r>
      <w:r w:rsidRPr="001661F9">
        <w:rPr>
          <w:rFonts w:ascii="Times New Roman" w:hAnsi="Times New Roman" w:cs="Times New Roman"/>
          <w:sz w:val="26"/>
          <w:szCs w:val="26"/>
        </w:rPr>
        <w:t xml:space="preserve">Выявлено расхождение в </w:t>
      </w:r>
      <w:r w:rsidRPr="001661F9">
        <w:rPr>
          <w:rFonts w:ascii="Times New Roman" w:eastAsia="Calibri" w:hAnsi="Times New Roman" w:cs="Times New Roman"/>
          <w:sz w:val="26"/>
          <w:szCs w:val="26"/>
        </w:rPr>
        <w:t>количеств</w:t>
      </w:r>
      <w:r w:rsidRPr="001661F9">
        <w:rPr>
          <w:rFonts w:ascii="Times New Roman" w:hAnsi="Times New Roman" w:cs="Times New Roman"/>
          <w:sz w:val="26"/>
          <w:szCs w:val="26"/>
        </w:rPr>
        <w:t>е</w:t>
      </w:r>
      <w:r w:rsidRPr="001661F9">
        <w:rPr>
          <w:rFonts w:ascii="Times New Roman" w:eastAsia="Calibri" w:hAnsi="Times New Roman" w:cs="Times New Roman"/>
          <w:sz w:val="26"/>
          <w:szCs w:val="26"/>
        </w:rPr>
        <w:t xml:space="preserve"> довольствующих по меню-требованию </w:t>
      </w:r>
      <w:r w:rsidRPr="001661F9">
        <w:rPr>
          <w:rFonts w:ascii="Times New Roman" w:hAnsi="Times New Roman" w:cs="Times New Roman"/>
          <w:sz w:val="26"/>
          <w:szCs w:val="26"/>
        </w:rPr>
        <w:t>с ведомостью посещаемости детей за 2016 год и составила 264 дето/дней.</w:t>
      </w:r>
      <w:r w:rsidRPr="001661F9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1661F9" w:rsidRPr="001661F9" w:rsidRDefault="001661F9" w:rsidP="001661F9">
      <w:pPr>
        <w:spacing w:after="0"/>
        <w:ind w:left="540"/>
        <w:jc w:val="both"/>
        <w:rPr>
          <w:rFonts w:ascii="Calibri" w:eastAsia="Calibri" w:hAnsi="Calibri" w:cs="Times New Roman"/>
          <w:sz w:val="28"/>
          <w:szCs w:val="28"/>
        </w:rPr>
      </w:pPr>
    </w:p>
    <w:p w:rsidR="00AE78D3" w:rsidRPr="001661F9" w:rsidRDefault="00AE78D3" w:rsidP="001661F9">
      <w:pPr>
        <w:spacing w:after="0"/>
        <w:jc w:val="both"/>
        <w:rPr>
          <w:sz w:val="28"/>
          <w:szCs w:val="28"/>
        </w:rPr>
      </w:pPr>
    </w:p>
    <w:sectPr w:rsidR="00AE78D3" w:rsidRPr="001661F9" w:rsidSect="00F745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302C9"/>
    <w:multiLevelType w:val="hybridMultilevel"/>
    <w:tmpl w:val="2C66D4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86598E"/>
    <w:multiLevelType w:val="hybridMultilevel"/>
    <w:tmpl w:val="E2684C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42EC"/>
    <w:rsid w:val="001661F9"/>
    <w:rsid w:val="00AA42EC"/>
    <w:rsid w:val="00AE78D3"/>
    <w:rsid w:val="00F74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5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42E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661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2017-05-03T06:59:00Z</dcterms:created>
  <dcterms:modified xsi:type="dcterms:W3CDTF">2017-05-03T08:21:00Z</dcterms:modified>
</cp:coreProperties>
</file>