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D19" w:rsidRPr="00607D19" w:rsidRDefault="00607D19" w:rsidP="00607D19">
      <w:pPr>
        <w:jc w:val="center"/>
        <w:rPr>
          <w:sz w:val="16"/>
          <w:szCs w:val="16"/>
        </w:rPr>
      </w:pPr>
      <w:r w:rsidRPr="00607D19">
        <w:rPr>
          <w:sz w:val="26"/>
          <w:szCs w:val="26"/>
        </w:rPr>
        <w:t xml:space="preserve">                                                                                                                           </w:t>
      </w:r>
      <w:r>
        <w:rPr>
          <w:sz w:val="26"/>
          <w:szCs w:val="26"/>
        </w:rPr>
        <w:t xml:space="preserve">            </w:t>
      </w:r>
      <w:r w:rsidRPr="00607D19">
        <w:rPr>
          <w:sz w:val="26"/>
          <w:szCs w:val="26"/>
        </w:rPr>
        <w:t>проект</w:t>
      </w:r>
      <w:r w:rsidRPr="00607D19">
        <w:rPr>
          <w:sz w:val="26"/>
          <w:szCs w:val="26"/>
        </w:rPr>
        <w:tab/>
      </w:r>
      <w:r w:rsidRPr="00607D19">
        <w:rPr>
          <w:sz w:val="26"/>
          <w:szCs w:val="26"/>
        </w:rPr>
        <w:tab/>
      </w:r>
    </w:p>
    <w:p w:rsidR="00607D19" w:rsidRPr="00607D19" w:rsidRDefault="00607D19" w:rsidP="00607D19">
      <w:pPr>
        <w:jc w:val="center"/>
        <w:rPr>
          <w:sz w:val="26"/>
          <w:szCs w:val="26"/>
        </w:rPr>
      </w:pPr>
      <w:r w:rsidRPr="00607D19">
        <w:rPr>
          <w:sz w:val="26"/>
          <w:szCs w:val="26"/>
        </w:rPr>
        <w:t>Республика Мордовия</w:t>
      </w:r>
    </w:p>
    <w:p w:rsidR="00607D19" w:rsidRPr="00607D19" w:rsidRDefault="00607D19" w:rsidP="00607D19">
      <w:pPr>
        <w:jc w:val="center"/>
        <w:rPr>
          <w:sz w:val="26"/>
          <w:szCs w:val="26"/>
        </w:rPr>
      </w:pPr>
      <w:r w:rsidRPr="00607D19">
        <w:rPr>
          <w:sz w:val="26"/>
          <w:szCs w:val="26"/>
        </w:rPr>
        <w:t xml:space="preserve">Совет депутатов </w:t>
      </w:r>
      <w:proofErr w:type="spellStart"/>
      <w:r w:rsidRPr="00607D19">
        <w:rPr>
          <w:sz w:val="26"/>
          <w:szCs w:val="26"/>
        </w:rPr>
        <w:t>Чамзинского</w:t>
      </w:r>
      <w:proofErr w:type="spellEnd"/>
      <w:r w:rsidRPr="00607D19">
        <w:rPr>
          <w:sz w:val="26"/>
          <w:szCs w:val="26"/>
        </w:rPr>
        <w:t xml:space="preserve"> муниципального района</w:t>
      </w:r>
    </w:p>
    <w:p w:rsidR="00607D19" w:rsidRPr="00607D19" w:rsidRDefault="00607D19" w:rsidP="00607D19">
      <w:pPr>
        <w:jc w:val="center"/>
        <w:rPr>
          <w:sz w:val="26"/>
          <w:szCs w:val="26"/>
        </w:rPr>
      </w:pPr>
    </w:p>
    <w:p w:rsidR="00607D19" w:rsidRPr="00607D19" w:rsidRDefault="00607D19" w:rsidP="00607D19">
      <w:pPr>
        <w:jc w:val="center"/>
        <w:rPr>
          <w:sz w:val="16"/>
          <w:szCs w:val="16"/>
        </w:rPr>
      </w:pPr>
    </w:p>
    <w:p w:rsidR="00607D19" w:rsidRPr="00607D19" w:rsidRDefault="00607D19" w:rsidP="00607D19">
      <w:pPr>
        <w:jc w:val="center"/>
        <w:rPr>
          <w:b/>
          <w:bCs/>
          <w:sz w:val="26"/>
          <w:szCs w:val="26"/>
        </w:rPr>
      </w:pPr>
      <w:r w:rsidRPr="00607D19">
        <w:rPr>
          <w:b/>
          <w:bCs/>
          <w:sz w:val="26"/>
          <w:szCs w:val="26"/>
        </w:rPr>
        <w:t>РЕШЕНИЕ</w:t>
      </w:r>
    </w:p>
    <w:p w:rsidR="00607D19" w:rsidRPr="00607D19" w:rsidRDefault="00607D19" w:rsidP="00607D19">
      <w:pPr>
        <w:jc w:val="center"/>
        <w:rPr>
          <w:sz w:val="26"/>
          <w:szCs w:val="26"/>
        </w:rPr>
      </w:pPr>
      <w:r w:rsidRPr="00607D19">
        <w:rPr>
          <w:sz w:val="26"/>
          <w:szCs w:val="26"/>
        </w:rPr>
        <w:t>(</w:t>
      </w:r>
      <w:r w:rsidRPr="00607D19">
        <w:rPr>
          <w:sz w:val="26"/>
          <w:szCs w:val="26"/>
          <w:lang w:val="en-US"/>
        </w:rPr>
        <w:t>IV</w:t>
      </w:r>
      <w:r w:rsidRPr="00607D19">
        <w:rPr>
          <w:sz w:val="26"/>
          <w:szCs w:val="26"/>
        </w:rPr>
        <w:t>-я внеочередная сессия)</w:t>
      </w:r>
    </w:p>
    <w:p w:rsidR="00607D19" w:rsidRPr="00607D19" w:rsidRDefault="00607D19" w:rsidP="00607D19">
      <w:pPr>
        <w:jc w:val="center"/>
        <w:rPr>
          <w:sz w:val="26"/>
          <w:szCs w:val="26"/>
        </w:rPr>
      </w:pPr>
    </w:p>
    <w:p w:rsidR="00607D19" w:rsidRPr="00607D19" w:rsidRDefault="00607D19" w:rsidP="00607D19">
      <w:pPr>
        <w:jc w:val="center"/>
        <w:rPr>
          <w:b/>
          <w:sz w:val="26"/>
          <w:szCs w:val="26"/>
        </w:rPr>
      </w:pPr>
      <w:r w:rsidRPr="00607D19">
        <w:rPr>
          <w:b/>
          <w:sz w:val="26"/>
          <w:szCs w:val="26"/>
        </w:rPr>
        <w:t>23. 12.2015г.</w:t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  <w:t xml:space="preserve">          </w:t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  <w:t xml:space="preserve">           № </w:t>
      </w:r>
      <w:r w:rsidR="00CC649E">
        <w:rPr>
          <w:b/>
          <w:sz w:val="26"/>
          <w:szCs w:val="26"/>
        </w:rPr>
        <w:t>32</w:t>
      </w:r>
      <w:bookmarkStart w:id="0" w:name="_GoBack"/>
      <w:bookmarkEnd w:id="0"/>
    </w:p>
    <w:p w:rsidR="00607D19" w:rsidRPr="00607D19" w:rsidRDefault="00607D19" w:rsidP="00607D19">
      <w:pPr>
        <w:jc w:val="center"/>
        <w:rPr>
          <w:sz w:val="26"/>
          <w:szCs w:val="26"/>
        </w:rPr>
      </w:pPr>
      <w:proofErr w:type="spellStart"/>
      <w:r w:rsidRPr="00607D19">
        <w:rPr>
          <w:sz w:val="26"/>
          <w:szCs w:val="26"/>
        </w:rPr>
        <w:t>р.п.Чамзинка</w:t>
      </w:r>
      <w:proofErr w:type="spellEnd"/>
    </w:p>
    <w:p w:rsidR="00437EEF" w:rsidRPr="00607D19" w:rsidRDefault="00437EEF" w:rsidP="00607D1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607D19" w:rsidRPr="00607D19" w:rsidRDefault="00437EEF" w:rsidP="00607D19">
      <w:pPr>
        <w:jc w:val="center"/>
        <w:rPr>
          <w:b/>
          <w:sz w:val="26"/>
          <w:szCs w:val="26"/>
          <w:shd w:val="clear" w:color="auto" w:fill="FFFFFF"/>
        </w:rPr>
      </w:pPr>
      <w:r w:rsidRPr="00607D19">
        <w:rPr>
          <w:b/>
          <w:sz w:val="26"/>
          <w:szCs w:val="26"/>
          <w:shd w:val="clear" w:color="auto" w:fill="FFFFFF"/>
        </w:rPr>
        <w:t xml:space="preserve">О внесении изменений в решение Совета депутатов Чамзинского муниципального района Республики Мордовия от 20 февраля 2015 г. </w:t>
      </w:r>
      <w:r w:rsidR="00607D19" w:rsidRPr="00607D19">
        <w:rPr>
          <w:b/>
          <w:sz w:val="26"/>
          <w:szCs w:val="26"/>
          <w:shd w:val="clear" w:color="auto" w:fill="FFFFFF"/>
        </w:rPr>
        <w:t>№</w:t>
      </w:r>
      <w:r w:rsidRPr="00607D19">
        <w:rPr>
          <w:b/>
          <w:sz w:val="26"/>
          <w:szCs w:val="26"/>
          <w:shd w:val="clear" w:color="auto" w:fill="FFFFFF"/>
        </w:rPr>
        <w:t> 230</w:t>
      </w:r>
      <w:r w:rsidRPr="00607D19">
        <w:rPr>
          <w:b/>
          <w:sz w:val="26"/>
          <w:szCs w:val="26"/>
        </w:rPr>
        <w:t xml:space="preserve"> «</w:t>
      </w:r>
      <w:r w:rsidRPr="00607D19">
        <w:rPr>
          <w:b/>
          <w:sz w:val="26"/>
          <w:szCs w:val="26"/>
          <w:shd w:val="clear" w:color="auto" w:fill="FFFFFF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</w:p>
    <w:p w:rsidR="00437EEF" w:rsidRPr="00607D19" w:rsidRDefault="00437EEF" w:rsidP="00607D19">
      <w:pPr>
        <w:jc w:val="center"/>
        <w:rPr>
          <w:b/>
          <w:sz w:val="26"/>
          <w:szCs w:val="26"/>
        </w:rPr>
      </w:pPr>
      <w:proofErr w:type="spellStart"/>
      <w:r w:rsidRPr="00607D19">
        <w:rPr>
          <w:b/>
          <w:sz w:val="26"/>
          <w:szCs w:val="26"/>
          <w:shd w:val="clear" w:color="auto" w:fill="FFFFFF"/>
        </w:rPr>
        <w:t>Чамзинского</w:t>
      </w:r>
      <w:proofErr w:type="spellEnd"/>
      <w:r w:rsidRPr="00607D19">
        <w:rPr>
          <w:b/>
          <w:sz w:val="26"/>
          <w:szCs w:val="26"/>
          <w:shd w:val="clear" w:color="auto" w:fill="FFFFFF"/>
        </w:rPr>
        <w:t xml:space="preserve"> муниципального района»</w:t>
      </w:r>
      <w:r w:rsidR="00607D19" w:rsidRPr="00607D19">
        <w:rPr>
          <w:b/>
          <w:sz w:val="26"/>
          <w:szCs w:val="26"/>
          <w:shd w:val="clear" w:color="auto" w:fill="FFFFFF"/>
        </w:rPr>
        <w:t>.</w:t>
      </w:r>
    </w:p>
    <w:p w:rsidR="00437EEF" w:rsidRPr="00607D19" w:rsidRDefault="00437EEF" w:rsidP="00607D19">
      <w:pPr>
        <w:ind w:firstLine="720"/>
        <w:jc w:val="both"/>
        <w:rPr>
          <w:sz w:val="26"/>
          <w:szCs w:val="26"/>
        </w:rPr>
      </w:pPr>
      <w:bookmarkStart w:id="1" w:name="sub_1"/>
    </w:p>
    <w:p w:rsidR="00437EEF" w:rsidRPr="00607D19" w:rsidRDefault="00437EEF" w:rsidP="00607D19">
      <w:pPr>
        <w:ind w:firstLine="720"/>
        <w:jc w:val="both"/>
        <w:rPr>
          <w:sz w:val="26"/>
          <w:szCs w:val="26"/>
        </w:rPr>
      </w:pPr>
      <w:r w:rsidRPr="00607D19">
        <w:rPr>
          <w:sz w:val="26"/>
          <w:szCs w:val="26"/>
        </w:rPr>
        <w:t xml:space="preserve">В целях приведения в соответствие с </w:t>
      </w:r>
      <w:r w:rsidR="008665D2" w:rsidRPr="00607D19">
        <w:rPr>
          <w:sz w:val="26"/>
          <w:szCs w:val="26"/>
          <w:shd w:val="clear" w:color="auto" w:fill="FFFFFF"/>
        </w:rPr>
        <w:t xml:space="preserve">Федеральным законом от 15 декабря 2001 г. </w:t>
      </w:r>
      <w:r w:rsidR="00607D19" w:rsidRPr="00607D19">
        <w:rPr>
          <w:sz w:val="26"/>
          <w:szCs w:val="26"/>
          <w:shd w:val="clear" w:color="auto" w:fill="FFFFFF"/>
        </w:rPr>
        <w:t>№</w:t>
      </w:r>
      <w:r w:rsidR="008665D2" w:rsidRPr="00607D19">
        <w:rPr>
          <w:sz w:val="26"/>
          <w:szCs w:val="26"/>
          <w:shd w:val="clear" w:color="auto" w:fill="FFFFFF"/>
        </w:rPr>
        <w:t xml:space="preserve"> 166-ФЗ</w:t>
      </w:r>
      <w:r w:rsidR="00811149" w:rsidRPr="00607D19">
        <w:rPr>
          <w:sz w:val="26"/>
          <w:szCs w:val="26"/>
        </w:rPr>
        <w:t xml:space="preserve"> «</w:t>
      </w:r>
      <w:r w:rsidR="008665D2" w:rsidRPr="00607D19">
        <w:rPr>
          <w:sz w:val="26"/>
          <w:szCs w:val="26"/>
          <w:shd w:val="clear" w:color="auto" w:fill="FFFFFF"/>
        </w:rPr>
        <w:t>О государственном пенсионном обеспечении в Российской Федерации</w:t>
      </w:r>
      <w:r w:rsidR="00811149" w:rsidRPr="00607D19">
        <w:rPr>
          <w:sz w:val="26"/>
          <w:szCs w:val="26"/>
          <w:shd w:val="clear" w:color="auto" w:fill="FFFFFF"/>
        </w:rPr>
        <w:t>»</w:t>
      </w:r>
      <w:r w:rsidRPr="00607D19">
        <w:rPr>
          <w:sz w:val="26"/>
          <w:szCs w:val="26"/>
        </w:rPr>
        <w:t>,</w:t>
      </w:r>
    </w:p>
    <w:p w:rsidR="00607D19" w:rsidRPr="00607D19" w:rsidRDefault="00607D19" w:rsidP="00607D19">
      <w:pPr>
        <w:ind w:firstLine="720"/>
        <w:jc w:val="both"/>
        <w:rPr>
          <w:sz w:val="26"/>
          <w:szCs w:val="26"/>
        </w:rPr>
      </w:pPr>
    </w:p>
    <w:p w:rsidR="008665D2" w:rsidRPr="00607D19" w:rsidRDefault="00437EEF" w:rsidP="00607D19">
      <w:pPr>
        <w:jc w:val="center"/>
        <w:rPr>
          <w:b/>
          <w:sz w:val="26"/>
          <w:szCs w:val="26"/>
        </w:rPr>
      </w:pPr>
      <w:r w:rsidRPr="00607D19">
        <w:rPr>
          <w:b/>
          <w:sz w:val="26"/>
          <w:szCs w:val="26"/>
        </w:rPr>
        <w:t xml:space="preserve">Совет депутатов </w:t>
      </w:r>
      <w:proofErr w:type="spellStart"/>
      <w:r w:rsidRPr="00607D19">
        <w:rPr>
          <w:b/>
          <w:sz w:val="26"/>
          <w:szCs w:val="26"/>
        </w:rPr>
        <w:t>Чамзинского</w:t>
      </w:r>
      <w:proofErr w:type="spellEnd"/>
      <w:r w:rsidRPr="00607D19">
        <w:rPr>
          <w:b/>
          <w:sz w:val="26"/>
          <w:szCs w:val="26"/>
        </w:rPr>
        <w:t xml:space="preserve"> муниципального района РЕШИЛ:</w:t>
      </w:r>
    </w:p>
    <w:p w:rsidR="00607D19" w:rsidRPr="00607D19" w:rsidRDefault="00607D19" w:rsidP="00607D19">
      <w:pPr>
        <w:jc w:val="center"/>
        <w:rPr>
          <w:b/>
          <w:sz w:val="26"/>
          <w:szCs w:val="26"/>
        </w:rPr>
      </w:pPr>
    </w:p>
    <w:p w:rsidR="006458C0" w:rsidRPr="00607D19" w:rsidRDefault="00C22B70" w:rsidP="00607D19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</w:pPr>
      <w:r w:rsidRPr="00607D19">
        <w:rPr>
          <w:rFonts w:ascii="Times New Roman" w:hAnsi="Times New Roman"/>
          <w:b w:val="0"/>
          <w:color w:val="22272F"/>
          <w:sz w:val="26"/>
          <w:szCs w:val="26"/>
          <w:shd w:val="clear" w:color="auto" w:fill="FFFFFF"/>
        </w:rPr>
        <w:tab/>
      </w:r>
      <w:r w:rsidR="006458C0" w:rsidRPr="00607D19">
        <w:rPr>
          <w:rFonts w:ascii="Times New Roman" w:hAnsi="Times New Roman"/>
          <w:color w:val="auto"/>
          <w:sz w:val="26"/>
          <w:szCs w:val="26"/>
          <w:shd w:val="clear" w:color="auto" w:fill="FFFFFF"/>
        </w:rPr>
        <w:t>1.</w:t>
      </w:r>
      <w:r w:rsidR="006458C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Пункт 3 части 2 Положения</w:t>
      </w:r>
      <w:r w:rsidR="006458C0" w:rsidRPr="00607D19">
        <w:rPr>
          <w:rFonts w:ascii="Times New Roman" w:hAnsi="Times New Roman"/>
          <w:b w:val="0"/>
          <w:color w:val="auto"/>
          <w:sz w:val="26"/>
          <w:szCs w:val="26"/>
        </w:rPr>
        <w:t xml:space="preserve"> </w:t>
      </w:r>
      <w:r w:rsidR="006458C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Чамзинского муниципального района изложить в следующей редакции:</w:t>
      </w:r>
    </w:p>
    <w:p w:rsidR="006458C0" w:rsidRPr="00607D19" w:rsidRDefault="006458C0" w:rsidP="00607D19">
      <w:pPr>
        <w:pStyle w:val="1"/>
        <w:spacing w:before="0" w:after="0"/>
        <w:jc w:val="both"/>
        <w:rPr>
          <w:color w:val="22272F"/>
          <w:sz w:val="26"/>
          <w:szCs w:val="26"/>
          <w:shd w:val="clear" w:color="auto" w:fill="FFFFFF"/>
        </w:rPr>
      </w:pP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ab/>
        <w:t>«</w:t>
      </w:r>
      <w:r w:rsidR="008665D2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3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.</w:t>
      </w:r>
      <w:r w:rsidR="008665D2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Пенсия за выслугу лет устанавливается к страховой пенсии по старости (инвалидности), назначенной в соответствии с</w:t>
      </w:r>
      <w:r w:rsidR="008665D2" w:rsidRPr="00607D19">
        <w:rPr>
          <w:rStyle w:val="apple-converted-space"/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</w:t>
      </w:r>
      <w:hyperlink r:id="rId4" w:anchor="/document/70552688/entry/0" w:history="1">
        <w:r w:rsidR="008665D2" w:rsidRPr="00607D19">
          <w:rPr>
            <w:rStyle w:val="a3"/>
            <w:rFonts w:ascii="Times New Roman" w:hAnsi="Times New Roman"/>
            <w:b w:val="0"/>
            <w:color w:val="auto"/>
            <w:sz w:val="26"/>
            <w:szCs w:val="26"/>
            <w:u w:val="none"/>
            <w:shd w:val="clear" w:color="auto" w:fill="FFFFFF"/>
          </w:rPr>
          <w:t>Федеральным законом</w:t>
        </w:r>
      </w:hyperlink>
      <w:r w:rsidR="008665D2" w:rsidRPr="00607D19">
        <w:rPr>
          <w:rStyle w:val="apple-converted-space"/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</w:t>
      </w:r>
      <w:r w:rsidR="008665D2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от 28 декабря 2013 г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. 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№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400-ФЗ «О страховых пенсиях»</w:t>
      </w:r>
      <w:r w:rsidR="00C22B70" w:rsidRPr="00607D19">
        <w:rPr>
          <w:color w:val="auto"/>
          <w:sz w:val="26"/>
          <w:szCs w:val="26"/>
          <w:shd w:val="clear" w:color="auto" w:fill="FFFFFF"/>
        </w:rPr>
        <w:t xml:space="preserve"> 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либо досрочно назначенной в соответствии с Законом Российской Федерации от 19.04.1991года №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1032-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  <w:lang w:val="en-US"/>
        </w:rPr>
        <w:t>I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«О занятости населения в Российской Федерации»</w:t>
      </w:r>
      <w:r w:rsidR="00140F47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при наличии стажа </w:t>
      </w:r>
      <w:r w:rsidR="00C22B70" w:rsidRPr="00607D19">
        <w:rPr>
          <w:color w:val="auto"/>
          <w:sz w:val="26"/>
          <w:szCs w:val="26"/>
          <w:shd w:val="clear" w:color="auto" w:fill="FFFFFF"/>
        </w:rPr>
        <w:t xml:space="preserve"> </w:t>
      </w:r>
      <w:r w:rsidR="00140F47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муниципальной службы, продолжительность которого для назначения пенсии за выслугу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,</w:t>
      </w:r>
      <w:r w:rsidR="00140F47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 </w:t>
      </w:r>
      <w:r w:rsidR="00EA41A7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определяется согласно 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приложения к Федеральному закону от 15 декабря 2001 г. 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№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166-ФЗ</w:t>
      </w:r>
      <w:r w:rsidRPr="00607D19">
        <w:rPr>
          <w:rFonts w:ascii="Times New Roman" w:hAnsi="Times New Roman"/>
          <w:b w:val="0"/>
          <w:color w:val="auto"/>
          <w:sz w:val="26"/>
          <w:szCs w:val="26"/>
        </w:rPr>
        <w:t xml:space="preserve"> «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О государственном пенсионном обеспечении в Российской Федерации», Законом Российской Федерации от 19.04.1991года №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1032-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  <w:lang w:val="en-US"/>
        </w:rPr>
        <w:t>I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«О занятости н</w:t>
      </w:r>
      <w:r w:rsidR="00E77EDC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аселения в Российской Федерации.</w:t>
      </w:r>
      <w:r w:rsidRPr="00607D19">
        <w:rPr>
          <w:color w:val="22272F"/>
          <w:sz w:val="26"/>
          <w:szCs w:val="26"/>
          <w:shd w:val="clear" w:color="auto" w:fill="FFFFFF"/>
        </w:rPr>
        <w:t xml:space="preserve"> </w:t>
      </w:r>
    </w:p>
    <w:p w:rsidR="00437EEF" w:rsidRPr="00607D19" w:rsidRDefault="006458C0" w:rsidP="00607D19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  <w:r w:rsidRPr="00607D19">
        <w:rPr>
          <w:color w:val="22272F"/>
          <w:sz w:val="26"/>
          <w:szCs w:val="26"/>
          <w:shd w:val="clear" w:color="auto" w:fill="FFFFFF"/>
        </w:rPr>
        <w:tab/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Пенсия за выслугу лет назначается со дня подачи заявления в местную администрацию, но не ранее дня назначения страховой пенсии по старости (инвалидности) в соответствии с</w:t>
      </w:r>
      <w:r w:rsidRPr="00607D19">
        <w:rPr>
          <w:rStyle w:val="apple-converted-space"/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</w:t>
      </w:r>
      <w:hyperlink r:id="rId5" w:anchor="/document/70552688/entry/0" w:history="1">
        <w:r w:rsidRPr="00607D19">
          <w:rPr>
            <w:rStyle w:val="a3"/>
            <w:rFonts w:ascii="Times New Roman" w:hAnsi="Times New Roman"/>
            <w:b w:val="0"/>
            <w:color w:val="auto"/>
            <w:sz w:val="26"/>
            <w:szCs w:val="26"/>
            <w:u w:val="none"/>
            <w:shd w:val="clear" w:color="auto" w:fill="FFFFFF"/>
          </w:rPr>
          <w:t>Федеральным законом</w:t>
        </w:r>
      </w:hyperlink>
      <w:r w:rsidRPr="00607D19">
        <w:rPr>
          <w:rStyle w:val="apple-converted-space"/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от 28 декабря 2013 г. 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№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400-ФЗ "О страховых пенсиях"</w:t>
      </w:r>
      <w:r w:rsidR="0081114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, Законом Российской Федерации от 19.04.1991года №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</w:t>
      </w:r>
      <w:r w:rsidR="0081114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1032-</w:t>
      </w:r>
      <w:r w:rsidR="0081114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  <w:lang w:val="en-US"/>
        </w:rPr>
        <w:t>I</w:t>
      </w:r>
      <w:r w:rsidR="0081114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«О занятости населения в Российской Федерации».».</w:t>
      </w:r>
    </w:p>
    <w:p w:rsidR="00437EEF" w:rsidRPr="00607D19" w:rsidRDefault="00437EEF" w:rsidP="00607D19">
      <w:pPr>
        <w:ind w:firstLine="708"/>
        <w:jc w:val="both"/>
        <w:rPr>
          <w:sz w:val="26"/>
          <w:szCs w:val="26"/>
        </w:rPr>
      </w:pPr>
    </w:p>
    <w:p w:rsidR="00437EEF" w:rsidRPr="00607D19" w:rsidRDefault="00811149" w:rsidP="00607D19">
      <w:pPr>
        <w:ind w:firstLine="709"/>
        <w:contextualSpacing/>
        <w:jc w:val="both"/>
        <w:rPr>
          <w:sz w:val="26"/>
          <w:szCs w:val="26"/>
        </w:rPr>
      </w:pPr>
      <w:bookmarkStart w:id="2" w:name="sub_2"/>
      <w:bookmarkEnd w:id="1"/>
      <w:r w:rsidRPr="00607D19">
        <w:rPr>
          <w:b/>
          <w:sz w:val="26"/>
          <w:szCs w:val="26"/>
        </w:rPr>
        <w:t>2</w:t>
      </w:r>
      <w:r w:rsidR="00437EEF" w:rsidRPr="00607D19">
        <w:rPr>
          <w:b/>
          <w:sz w:val="26"/>
          <w:szCs w:val="26"/>
        </w:rPr>
        <w:t>.</w:t>
      </w:r>
      <w:r w:rsidR="00437EEF" w:rsidRPr="00607D19">
        <w:rPr>
          <w:sz w:val="26"/>
          <w:szCs w:val="26"/>
        </w:rPr>
        <w:t xml:space="preserve"> </w:t>
      </w:r>
      <w:bookmarkEnd w:id="2"/>
      <w:r w:rsidR="00437EEF" w:rsidRPr="00607D19">
        <w:rPr>
          <w:sz w:val="26"/>
          <w:szCs w:val="26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37EEF" w:rsidRPr="00607D19" w:rsidRDefault="00437EEF" w:rsidP="00607D19">
      <w:pPr>
        <w:jc w:val="both"/>
        <w:rPr>
          <w:b/>
          <w:sz w:val="26"/>
          <w:szCs w:val="26"/>
        </w:rPr>
      </w:pPr>
    </w:p>
    <w:p w:rsidR="00607D19" w:rsidRPr="00607D19" w:rsidRDefault="00607D19" w:rsidP="00607D19">
      <w:r w:rsidRPr="00607D19">
        <w:t>Глава</w:t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  <w:t>Председатель Совета депутатов</w:t>
      </w:r>
    </w:p>
    <w:p w:rsidR="00607D19" w:rsidRPr="00607D19" w:rsidRDefault="00607D19" w:rsidP="00607D19">
      <w:proofErr w:type="spellStart"/>
      <w:r w:rsidRPr="00607D19">
        <w:t>Чамзинского</w:t>
      </w:r>
      <w:proofErr w:type="spellEnd"/>
      <w:r w:rsidRPr="00607D19">
        <w:t xml:space="preserve"> муниципального района</w:t>
      </w:r>
      <w:r w:rsidRPr="00607D19">
        <w:tab/>
      </w:r>
      <w:r w:rsidRPr="00607D19">
        <w:tab/>
      </w:r>
      <w:r w:rsidRPr="00607D19">
        <w:tab/>
      </w:r>
      <w:proofErr w:type="spellStart"/>
      <w:r w:rsidRPr="00607D19">
        <w:t>Чамзинского</w:t>
      </w:r>
      <w:proofErr w:type="spellEnd"/>
      <w:r w:rsidRPr="00607D19">
        <w:t xml:space="preserve"> муниципального района </w:t>
      </w:r>
    </w:p>
    <w:p w:rsidR="00607D19" w:rsidRPr="00607D19" w:rsidRDefault="00607D19" w:rsidP="00607D19">
      <w:r w:rsidRPr="00607D19">
        <w:t>Республики Мордовия</w:t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  <w:t>Республики Мордовия</w:t>
      </w:r>
    </w:p>
    <w:p w:rsidR="00607D19" w:rsidRPr="00607D19" w:rsidRDefault="00607D19" w:rsidP="00607D19">
      <w:r w:rsidRPr="00607D19">
        <w:t xml:space="preserve">____________________ В.Г. </w:t>
      </w:r>
      <w:proofErr w:type="spellStart"/>
      <w:r w:rsidRPr="00607D19">
        <w:t>Цыбаков</w:t>
      </w:r>
      <w:proofErr w:type="spellEnd"/>
      <w:r w:rsidRPr="00607D19">
        <w:tab/>
      </w:r>
      <w:r w:rsidRPr="00607D19">
        <w:tab/>
      </w:r>
      <w:r w:rsidRPr="00607D19">
        <w:tab/>
      </w:r>
      <w:r>
        <w:t xml:space="preserve"> </w:t>
      </w:r>
      <w:r w:rsidRPr="00607D19">
        <w:t xml:space="preserve">______________________ В.Я. Борисов </w:t>
      </w:r>
    </w:p>
    <w:p w:rsidR="00607D19" w:rsidRPr="00607D19" w:rsidRDefault="00607D19" w:rsidP="00607D19">
      <w:pPr>
        <w:ind w:hanging="142"/>
      </w:pPr>
    </w:p>
    <w:p w:rsidR="00607D19" w:rsidRPr="00607D19" w:rsidRDefault="00607D19" w:rsidP="00607D19">
      <w:pPr>
        <w:ind w:firstLine="708"/>
        <w:rPr>
          <w:b/>
        </w:rPr>
      </w:pPr>
      <w:r w:rsidRPr="00607D19">
        <w:rPr>
          <w:b/>
        </w:rPr>
        <w:t>Срок внесения замечаний по данному проекту составляет 4 дня с даты опубликования на сайте.</w:t>
      </w:r>
    </w:p>
    <w:p w:rsidR="00437EEF" w:rsidRPr="00607D19" w:rsidRDefault="00437EEF" w:rsidP="00607D19"/>
    <w:sectPr w:rsidR="00437EEF" w:rsidRPr="00607D19" w:rsidSect="00607D19">
      <w:pgSz w:w="11906" w:h="16838"/>
      <w:pgMar w:top="567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EEF"/>
    <w:rsid w:val="00140F47"/>
    <w:rsid w:val="00437EEF"/>
    <w:rsid w:val="00513055"/>
    <w:rsid w:val="00607D19"/>
    <w:rsid w:val="006458C0"/>
    <w:rsid w:val="00811149"/>
    <w:rsid w:val="008665D2"/>
    <w:rsid w:val="00C22B70"/>
    <w:rsid w:val="00CC649E"/>
    <w:rsid w:val="00E77EDC"/>
    <w:rsid w:val="00EA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E3F5C6-A2B0-4B10-BE53-8671472E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E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7EE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7EEF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437EE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8665D2"/>
  </w:style>
  <w:style w:type="character" w:styleId="a3">
    <w:name w:val="Hyperlink"/>
    <w:basedOn w:val="a0"/>
    <w:uiPriority w:val="99"/>
    <w:semiHidden/>
    <w:unhideWhenUsed/>
    <w:rsid w:val="008665D2"/>
    <w:rPr>
      <w:color w:val="0000FF"/>
      <w:u w:val="single"/>
    </w:rPr>
  </w:style>
  <w:style w:type="character" w:styleId="a4">
    <w:name w:val="Emphasis"/>
    <w:basedOn w:val="a0"/>
    <w:uiPriority w:val="20"/>
    <w:qFormat/>
    <w:rsid w:val="00C22B7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C64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649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2016-12-14T14:05:00Z</cp:lastPrinted>
  <dcterms:created xsi:type="dcterms:W3CDTF">2016-12-12T13:22:00Z</dcterms:created>
  <dcterms:modified xsi:type="dcterms:W3CDTF">2016-12-14T14:05:00Z</dcterms:modified>
</cp:coreProperties>
</file>