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B2" w:rsidRPr="0079066C" w:rsidRDefault="00FA34B2" w:rsidP="00FA34B2">
      <w:pPr>
        <w:jc w:val="center"/>
        <w:rPr>
          <w:sz w:val="28"/>
          <w:szCs w:val="28"/>
        </w:rPr>
      </w:pPr>
      <w:r w:rsidRPr="0079066C">
        <w:rPr>
          <w:sz w:val="28"/>
          <w:szCs w:val="28"/>
        </w:rPr>
        <w:t>СОВЕТ ДЕПУТАТОВ МЕДАЕВСКОГО СЕЛЬСКОГО ПОСЕЛЕНИЯ</w:t>
      </w:r>
    </w:p>
    <w:p w:rsidR="00FA34B2" w:rsidRPr="0079066C" w:rsidRDefault="00FA34B2" w:rsidP="00FA34B2">
      <w:pPr>
        <w:jc w:val="center"/>
        <w:rPr>
          <w:sz w:val="28"/>
          <w:szCs w:val="28"/>
        </w:rPr>
      </w:pPr>
      <w:r w:rsidRPr="0079066C">
        <w:rPr>
          <w:sz w:val="28"/>
          <w:szCs w:val="28"/>
        </w:rPr>
        <w:t>ЧАМЗИНСКОГО МУНИЦИПАЛЬНОГО РАЙОНА</w:t>
      </w:r>
    </w:p>
    <w:p w:rsidR="00FA34B2" w:rsidRPr="0079066C" w:rsidRDefault="00FA34B2" w:rsidP="00FA34B2">
      <w:pPr>
        <w:jc w:val="center"/>
        <w:rPr>
          <w:sz w:val="28"/>
          <w:szCs w:val="28"/>
        </w:rPr>
      </w:pPr>
      <w:r w:rsidRPr="0079066C">
        <w:rPr>
          <w:sz w:val="28"/>
          <w:szCs w:val="28"/>
        </w:rPr>
        <w:t>РЕСПУБЛИКИ МОРДОВИЯ</w:t>
      </w:r>
    </w:p>
    <w:p w:rsidR="00FA34B2" w:rsidRPr="0079066C" w:rsidRDefault="00FA34B2" w:rsidP="00FA34B2">
      <w:pPr>
        <w:jc w:val="center"/>
        <w:rPr>
          <w:sz w:val="28"/>
          <w:szCs w:val="28"/>
        </w:rPr>
      </w:pPr>
    </w:p>
    <w:p w:rsidR="00FA34B2" w:rsidRPr="0079066C" w:rsidRDefault="00FA34B2" w:rsidP="00FA34B2">
      <w:pPr>
        <w:jc w:val="center"/>
        <w:rPr>
          <w:sz w:val="28"/>
          <w:szCs w:val="28"/>
        </w:rPr>
      </w:pPr>
    </w:p>
    <w:p w:rsidR="00FA34B2" w:rsidRPr="0079066C" w:rsidRDefault="00FA34B2" w:rsidP="00FA34B2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Pr="0079066C">
        <w:rPr>
          <w:sz w:val="28"/>
          <w:szCs w:val="28"/>
        </w:rPr>
        <w:t xml:space="preserve"> – </w:t>
      </w:r>
      <w:r>
        <w:rPr>
          <w:sz w:val="28"/>
          <w:szCs w:val="28"/>
        </w:rPr>
        <w:t>вне</w:t>
      </w:r>
      <w:r w:rsidRPr="0079066C">
        <w:rPr>
          <w:sz w:val="28"/>
          <w:szCs w:val="28"/>
        </w:rPr>
        <w:t>очередной сессии</w:t>
      </w:r>
    </w:p>
    <w:p w:rsidR="00FA34B2" w:rsidRPr="0079066C" w:rsidRDefault="00FA34B2" w:rsidP="00FA34B2">
      <w:pPr>
        <w:jc w:val="center"/>
        <w:rPr>
          <w:sz w:val="28"/>
          <w:szCs w:val="28"/>
        </w:rPr>
      </w:pPr>
    </w:p>
    <w:p w:rsidR="00FA34B2" w:rsidRPr="0079066C" w:rsidRDefault="00FA34B2" w:rsidP="00FA34B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FA34B2" w:rsidRPr="0079066C" w:rsidRDefault="00FA34B2" w:rsidP="00FA34B2">
      <w:pPr>
        <w:rPr>
          <w:sz w:val="28"/>
          <w:szCs w:val="28"/>
        </w:rPr>
      </w:pPr>
      <w:r>
        <w:rPr>
          <w:sz w:val="28"/>
          <w:szCs w:val="28"/>
        </w:rPr>
        <w:t xml:space="preserve">     21 ноября</w:t>
      </w:r>
      <w:r w:rsidRPr="0079066C">
        <w:rPr>
          <w:sz w:val="28"/>
          <w:szCs w:val="28"/>
        </w:rPr>
        <w:t xml:space="preserve"> 2016г                                                   </w:t>
      </w:r>
      <w:r>
        <w:rPr>
          <w:sz w:val="28"/>
          <w:szCs w:val="28"/>
        </w:rPr>
        <w:t xml:space="preserve">                             № 10</w:t>
      </w:r>
      <w:r w:rsidRPr="0079066C">
        <w:rPr>
          <w:sz w:val="28"/>
          <w:szCs w:val="28"/>
        </w:rPr>
        <w:t xml:space="preserve"> </w:t>
      </w:r>
    </w:p>
    <w:p w:rsidR="00FA34B2" w:rsidRPr="0079066C" w:rsidRDefault="00FA34B2" w:rsidP="00FA34B2">
      <w:pPr>
        <w:jc w:val="center"/>
        <w:rPr>
          <w:sz w:val="28"/>
          <w:szCs w:val="28"/>
        </w:rPr>
      </w:pPr>
      <w:r w:rsidRPr="0079066C">
        <w:rPr>
          <w:sz w:val="28"/>
          <w:szCs w:val="28"/>
        </w:rPr>
        <w:t xml:space="preserve">с. </w:t>
      </w:r>
      <w:proofErr w:type="spellStart"/>
      <w:r w:rsidRPr="0079066C">
        <w:rPr>
          <w:sz w:val="28"/>
          <w:szCs w:val="28"/>
        </w:rPr>
        <w:t>Медаево</w:t>
      </w:r>
      <w:proofErr w:type="spellEnd"/>
      <w:r w:rsidRPr="0079066C">
        <w:rPr>
          <w:sz w:val="28"/>
          <w:szCs w:val="28"/>
        </w:rPr>
        <w:t xml:space="preserve">     </w:t>
      </w:r>
    </w:p>
    <w:p w:rsidR="00FA34B2" w:rsidRPr="0079066C" w:rsidRDefault="00FA34B2" w:rsidP="00FA34B2">
      <w:pPr>
        <w:jc w:val="center"/>
        <w:rPr>
          <w:sz w:val="28"/>
          <w:szCs w:val="28"/>
        </w:rPr>
      </w:pPr>
    </w:p>
    <w:p w:rsidR="00FA34B2" w:rsidRPr="0079066C" w:rsidRDefault="00FA34B2" w:rsidP="00FA34B2">
      <w:pPr>
        <w:jc w:val="both"/>
        <w:rPr>
          <w:sz w:val="28"/>
          <w:szCs w:val="28"/>
        </w:rPr>
      </w:pPr>
    </w:p>
    <w:p w:rsidR="00FA34B2" w:rsidRPr="0079066C" w:rsidRDefault="00FA34B2" w:rsidP="00FA34B2">
      <w:pPr>
        <w:rPr>
          <w:sz w:val="28"/>
          <w:szCs w:val="28"/>
        </w:rPr>
      </w:pPr>
      <w:r w:rsidRPr="0079066C">
        <w:rPr>
          <w:sz w:val="28"/>
          <w:szCs w:val="28"/>
        </w:rPr>
        <w:t xml:space="preserve">Об утверждении порядка увольнения </w:t>
      </w:r>
    </w:p>
    <w:p w:rsidR="00FA34B2" w:rsidRPr="0079066C" w:rsidRDefault="00FA34B2" w:rsidP="00FA34B2">
      <w:pPr>
        <w:rPr>
          <w:sz w:val="28"/>
          <w:szCs w:val="28"/>
        </w:rPr>
      </w:pPr>
      <w:r w:rsidRPr="0079066C">
        <w:rPr>
          <w:sz w:val="28"/>
          <w:szCs w:val="28"/>
        </w:rPr>
        <w:t xml:space="preserve">(освобождения от должности) лица, </w:t>
      </w:r>
    </w:p>
    <w:p w:rsidR="00FA34B2" w:rsidRPr="0079066C" w:rsidRDefault="00FA34B2" w:rsidP="00FA34B2">
      <w:pPr>
        <w:rPr>
          <w:sz w:val="28"/>
          <w:szCs w:val="28"/>
        </w:rPr>
      </w:pPr>
      <w:proofErr w:type="gramStart"/>
      <w:r w:rsidRPr="0079066C">
        <w:rPr>
          <w:sz w:val="28"/>
          <w:szCs w:val="28"/>
        </w:rPr>
        <w:t>замещающего</w:t>
      </w:r>
      <w:proofErr w:type="gramEnd"/>
      <w:r w:rsidRPr="0079066C">
        <w:rPr>
          <w:sz w:val="28"/>
          <w:szCs w:val="28"/>
        </w:rPr>
        <w:t xml:space="preserve"> муниципальную должность, </w:t>
      </w:r>
    </w:p>
    <w:p w:rsidR="00FA34B2" w:rsidRPr="0079066C" w:rsidRDefault="00FA34B2" w:rsidP="00FA34B2">
      <w:pPr>
        <w:rPr>
          <w:sz w:val="28"/>
          <w:szCs w:val="28"/>
        </w:rPr>
      </w:pPr>
      <w:r w:rsidRPr="0079066C">
        <w:rPr>
          <w:sz w:val="28"/>
          <w:szCs w:val="28"/>
        </w:rPr>
        <w:t>в связи с утратой доверия</w:t>
      </w:r>
    </w:p>
    <w:p w:rsidR="00FA34B2" w:rsidRPr="0079066C" w:rsidRDefault="00FA34B2" w:rsidP="00FA34B2">
      <w:pPr>
        <w:jc w:val="center"/>
        <w:rPr>
          <w:b/>
          <w:sz w:val="28"/>
          <w:szCs w:val="28"/>
        </w:rPr>
      </w:pPr>
    </w:p>
    <w:p w:rsidR="00FA34B2" w:rsidRPr="0079066C" w:rsidRDefault="00FA34B2" w:rsidP="00FA34B2">
      <w:pPr>
        <w:jc w:val="both"/>
        <w:rPr>
          <w:sz w:val="28"/>
          <w:szCs w:val="28"/>
        </w:rPr>
      </w:pPr>
      <w:r w:rsidRPr="0079066C">
        <w:rPr>
          <w:sz w:val="28"/>
          <w:szCs w:val="28"/>
        </w:rPr>
        <w:tab/>
        <w:t xml:space="preserve">В соответствии с Федеральным законом от 25.12.2008 № 273-ФЗ «О противодействии коррупции», Федеральным законом от 06.10.2003 № 131-ФЗ «Об общих принципах организации местного самоуправления в Российской Федерации», Уставом </w:t>
      </w:r>
      <w:proofErr w:type="spellStart"/>
      <w:r w:rsidRPr="0079066C">
        <w:rPr>
          <w:sz w:val="28"/>
          <w:szCs w:val="28"/>
        </w:rPr>
        <w:t>Медаевского</w:t>
      </w:r>
      <w:proofErr w:type="spellEnd"/>
      <w:r w:rsidRPr="0079066C">
        <w:rPr>
          <w:sz w:val="28"/>
          <w:szCs w:val="28"/>
        </w:rPr>
        <w:t xml:space="preserve"> сельского поселения</w:t>
      </w:r>
    </w:p>
    <w:p w:rsidR="00FA34B2" w:rsidRDefault="00FA34B2" w:rsidP="00FA34B2">
      <w:pPr>
        <w:rPr>
          <w:b/>
          <w:sz w:val="28"/>
          <w:szCs w:val="28"/>
        </w:rPr>
      </w:pPr>
    </w:p>
    <w:p w:rsidR="00FA34B2" w:rsidRPr="00E72B74" w:rsidRDefault="00FA34B2" w:rsidP="00FA34B2">
      <w:pPr>
        <w:jc w:val="center"/>
        <w:rPr>
          <w:bCs/>
          <w:color w:val="000000"/>
          <w:spacing w:val="1"/>
          <w:sz w:val="28"/>
          <w:szCs w:val="28"/>
        </w:rPr>
      </w:pPr>
      <w:r w:rsidRPr="00475528">
        <w:rPr>
          <w:bCs/>
          <w:color w:val="000000"/>
          <w:spacing w:val="1"/>
          <w:sz w:val="28"/>
          <w:szCs w:val="28"/>
        </w:rPr>
        <w:t xml:space="preserve">Совет депутатов </w:t>
      </w:r>
      <w:proofErr w:type="spellStart"/>
      <w:r w:rsidRPr="00475528">
        <w:rPr>
          <w:bCs/>
          <w:color w:val="000000"/>
          <w:spacing w:val="1"/>
          <w:sz w:val="28"/>
          <w:szCs w:val="28"/>
        </w:rPr>
        <w:t>Медаевского</w:t>
      </w:r>
      <w:proofErr w:type="spellEnd"/>
      <w:r w:rsidRPr="00475528">
        <w:rPr>
          <w:bCs/>
          <w:color w:val="000000"/>
          <w:spacing w:val="1"/>
          <w:sz w:val="28"/>
          <w:szCs w:val="28"/>
        </w:rPr>
        <w:t xml:space="preserve"> сельского поселения </w:t>
      </w:r>
      <w:r>
        <w:rPr>
          <w:bCs/>
          <w:color w:val="000000"/>
          <w:spacing w:val="1"/>
          <w:sz w:val="28"/>
          <w:szCs w:val="28"/>
        </w:rPr>
        <w:t>РЕШИЛ</w:t>
      </w:r>
      <w:r w:rsidRPr="00475528">
        <w:rPr>
          <w:bCs/>
          <w:color w:val="000000"/>
          <w:spacing w:val="1"/>
          <w:sz w:val="28"/>
          <w:szCs w:val="28"/>
        </w:rPr>
        <w:t>:</w:t>
      </w:r>
    </w:p>
    <w:p w:rsidR="00FA34B2" w:rsidRPr="0079066C" w:rsidRDefault="00FA34B2" w:rsidP="00FA34B2">
      <w:pPr>
        <w:rPr>
          <w:sz w:val="28"/>
          <w:szCs w:val="28"/>
        </w:rPr>
      </w:pPr>
    </w:p>
    <w:p w:rsidR="00FA34B2" w:rsidRPr="0079066C" w:rsidRDefault="00FA34B2" w:rsidP="00FA34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79066C">
        <w:rPr>
          <w:sz w:val="28"/>
          <w:szCs w:val="28"/>
        </w:rPr>
        <w:t xml:space="preserve">Утвердить Порядок увольнения (освобождения от должности) лица, замещающего муниципальную должность, в связи с утратой доверия, </w:t>
      </w:r>
      <w:r w:rsidRPr="0079066C">
        <w:rPr>
          <w:sz w:val="28"/>
          <w:szCs w:val="28"/>
        </w:rPr>
        <w:lastRenderedPageBreak/>
        <w:t>согласно приложению к настоящему решению.</w:t>
      </w:r>
    </w:p>
    <w:p w:rsidR="00FA34B2" w:rsidRPr="0079066C" w:rsidRDefault="00FA34B2" w:rsidP="00FA34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 xml:space="preserve">Настоящее решение вступает в силу со дня его официального </w:t>
      </w:r>
      <w:r w:rsidRPr="001B7965">
        <w:rPr>
          <w:sz w:val="28"/>
          <w:szCs w:val="28"/>
        </w:rPr>
        <w:t>опубликования</w:t>
      </w:r>
      <w:r w:rsidRPr="00475528">
        <w:rPr>
          <w:color w:val="000000"/>
          <w:spacing w:val="7"/>
          <w:sz w:val="28"/>
          <w:szCs w:val="28"/>
        </w:rPr>
        <w:t xml:space="preserve"> </w:t>
      </w:r>
      <w:r w:rsidRPr="00475528">
        <w:rPr>
          <w:color w:val="000000"/>
          <w:spacing w:val="-1"/>
          <w:sz w:val="28"/>
          <w:szCs w:val="28"/>
        </w:rPr>
        <w:t>в информационном бюллетене поселения</w:t>
      </w:r>
    </w:p>
    <w:p w:rsidR="00FA34B2" w:rsidRPr="0079066C" w:rsidRDefault="00FA34B2" w:rsidP="00FA34B2">
      <w:pPr>
        <w:shd w:val="clear" w:color="auto" w:fill="FFFFFF"/>
        <w:spacing w:before="254" w:after="523" w:line="288" w:lineRule="exact"/>
        <w:ind w:right="29"/>
        <w:jc w:val="both"/>
        <w:rPr>
          <w:sz w:val="28"/>
          <w:szCs w:val="28"/>
        </w:rPr>
      </w:pPr>
    </w:p>
    <w:p w:rsidR="00FA34B2" w:rsidRPr="0079066C" w:rsidRDefault="00FA34B2" w:rsidP="00FA34B2">
      <w:pPr>
        <w:shd w:val="clear" w:color="auto" w:fill="FFFFFF"/>
        <w:spacing w:before="254" w:after="523" w:line="288" w:lineRule="exact"/>
        <w:ind w:left="610" w:right="29"/>
        <w:jc w:val="both"/>
        <w:rPr>
          <w:sz w:val="28"/>
          <w:szCs w:val="28"/>
        </w:rPr>
      </w:pPr>
      <w:r w:rsidRPr="0079066C">
        <w:rPr>
          <w:sz w:val="28"/>
          <w:szCs w:val="28"/>
        </w:rPr>
        <w:t xml:space="preserve">Глава </w:t>
      </w:r>
      <w:proofErr w:type="spellStart"/>
      <w:r w:rsidRPr="0079066C">
        <w:rPr>
          <w:sz w:val="28"/>
          <w:szCs w:val="28"/>
        </w:rPr>
        <w:t>Медаевского</w:t>
      </w:r>
      <w:proofErr w:type="spellEnd"/>
      <w:r w:rsidRPr="0079066C">
        <w:rPr>
          <w:sz w:val="28"/>
          <w:szCs w:val="28"/>
        </w:rPr>
        <w:t xml:space="preserve"> сельского поселения                          И. Н. Новикова</w:t>
      </w:r>
    </w:p>
    <w:p w:rsidR="00FA34B2" w:rsidRPr="00E62D85" w:rsidRDefault="00FA34B2" w:rsidP="00FA34B2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  <w:r w:rsidRPr="00E62D85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FA34B2" w:rsidRPr="00E62D85" w:rsidRDefault="00FA34B2" w:rsidP="00FA34B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</w:t>
      </w:r>
      <w:r w:rsidRPr="00E62D85">
        <w:rPr>
          <w:rFonts w:ascii="Times New Roman" w:hAnsi="Times New Roman" w:cs="Times New Roman"/>
          <w:sz w:val="28"/>
          <w:szCs w:val="28"/>
        </w:rPr>
        <w:t xml:space="preserve"> депутатов</w:t>
      </w:r>
    </w:p>
    <w:p w:rsidR="00FA34B2" w:rsidRDefault="00FA34B2" w:rsidP="00FA34B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A34B2" w:rsidRDefault="00FA34B2" w:rsidP="00FA34B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A34B2" w:rsidRDefault="00FA34B2" w:rsidP="00FA34B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A34B2" w:rsidRPr="00E62D85" w:rsidRDefault="00FA34B2" w:rsidP="00FA34B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E2CFC">
        <w:rPr>
          <w:rFonts w:ascii="Times New Roman" w:hAnsi="Times New Roman" w:cs="Times New Roman"/>
          <w:sz w:val="28"/>
          <w:szCs w:val="28"/>
        </w:rPr>
        <w:t>от 21 ноября</w:t>
      </w:r>
      <w:r w:rsidRPr="00E62D8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Pr="00E62D85">
        <w:rPr>
          <w:rFonts w:ascii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hAnsi="Times New Roman" w:cs="Times New Roman"/>
          <w:sz w:val="28"/>
          <w:szCs w:val="28"/>
        </w:rPr>
        <w:t xml:space="preserve">  10</w:t>
      </w:r>
      <w:r w:rsidRPr="00E62D8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A34B2" w:rsidRPr="00E62D85" w:rsidRDefault="00FA34B2" w:rsidP="00FA34B2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A34B2" w:rsidRPr="00E62D85" w:rsidRDefault="00FA34B2" w:rsidP="00FA34B2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A34B2" w:rsidRPr="00E62D85" w:rsidRDefault="00FA34B2" w:rsidP="00FA34B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2D85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FA34B2" w:rsidRPr="00E62D85" w:rsidRDefault="00FA34B2" w:rsidP="00FA34B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2D85">
        <w:rPr>
          <w:rFonts w:ascii="Times New Roman" w:hAnsi="Times New Roman" w:cs="Times New Roman"/>
          <w:b/>
          <w:bCs/>
          <w:sz w:val="28"/>
          <w:szCs w:val="28"/>
        </w:rPr>
        <w:t xml:space="preserve">УВОЛЬНЕНИЯ (ОСВОБОЖДЕНИЯ ОТ ДОЛЖНОСТИ) ЛИЦА, </w:t>
      </w:r>
    </w:p>
    <w:p w:rsidR="00FA34B2" w:rsidRPr="00E62D85" w:rsidRDefault="00FA34B2" w:rsidP="00FA34B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E62D85">
        <w:rPr>
          <w:rFonts w:ascii="Times New Roman" w:hAnsi="Times New Roman" w:cs="Times New Roman"/>
          <w:b/>
          <w:bCs/>
          <w:sz w:val="28"/>
          <w:szCs w:val="28"/>
        </w:rPr>
        <w:t>ЗАМЕЩАЮЩЕГО</w:t>
      </w:r>
      <w:proofErr w:type="gramEnd"/>
      <w:r w:rsidRPr="00E62D8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МУНИЦИПАЛЬНУЮ ДОЛЖНОСТЬ, </w:t>
      </w:r>
    </w:p>
    <w:p w:rsidR="00FA34B2" w:rsidRPr="00E62D85" w:rsidRDefault="00FA34B2" w:rsidP="00FA34B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2D85">
        <w:rPr>
          <w:rFonts w:ascii="Times New Roman" w:hAnsi="Times New Roman" w:cs="Times New Roman"/>
          <w:b/>
          <w:bCs/>
          <w:sz w:val="28"/>
          <w:szCs w:val="28"/>
        </w:rPr>
        <w:t>В СВЯЗИ С УТРАТОЙ ДОВЕРИЯ</w:t>
      </w:r>
    </w:p>
    <w:p w:rsidR="00FA34B2" w:rsidRPr="00E62D85" w:rsidRDefault="00FA34B2" w:rsidP="00FA34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D85">
        <w:rPr>
          <w:rFonts w:ascii="Times New Roman" w:hAnsi="Times New Roman" w:cs="Times New Roman"/>
          <w:sz w:val="28"/>
          <w:szCs w:val="28"/>
        </w:rPr>
        <w:t xml:space="preserve">1. Порядок увольнения (освобождения от должности) лица, замещающего муниципальную должность, в связи с утратой доверия, распространяется на лиц, замещающих муниципальные должности на постоянной основе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r w:rsidRPr="00E62D85">
        <w:rPr>
          <w:rFonts w:ascii="Times New Roman" w:hAnsi="Times New Roman" w:cs="Times New Roman"/>
          <w:sz w:val="28"/>
          <w:szCs w:val="28"/>
        </w:rPr>
        <w:t>(далее - лицо, замещающее муниципальную должность).</w:t>
      </w:r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D85">
        <w:rPr>
          <w:rFonts w:ascii="Times New Roman" w:hAnsi="Times New Roman" w:cs="Times New Roman"/>
          <w:sz w:val="28"/>
          <w:szCs w:val="28"/>
        </w:rPr>
        <w:t xml:space="preserve">2. Увольнение (освобождение от должности) лица, замещающего муниципальную должность, в связи с утратой доверия </w:t>
      </w:r>
      <w:r>
        <w:rPr>
          <w:rFonts w:ascii="Times New Roman" w:hAnsi="Times New Roman" w:cs="Times New Roman"/>
          <w:sz w:val="28"/>
          <w:szCs w:val="28"/>
        </w:rPr>
        <w:t>осуществляется решением Совета</w:t>
      </w:r>
      <w:r w:rsidRPr="00E62D85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(далее - Совет</w:t>
      </w:r>
      <w:r w:rsidRPr="00E62D85">
        <w:rPr>
          <w:rFonts w:ascii="Times New Roman" w:hAnsi="Times New Roman" w:cs="Times New Roman"/>
          <w:sz w:val="28"/>
          <w:szCs w:val="28"/>
        </w:rPr>
        <w:t xml:space="preserve"> депутатов), принимаемым по результатам проверки, проведенной в соответствии с действующим законодательством.</w:t>
      </w:r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D85">
        <w:rPr>
          <w:rFonts w:ascii="Times New Roman" w:hAnsi="Times New Roman" w:cs="Times New Roman"/>
          <w:sz w:val="28"/>
          <w:szCs w:val="28"/>
        </w:rPr>
        <w:t>Основанием для проведения данной проверки является письменная информация, содержащая сведения о совершении лицом, замещающим муниципальную должность, коррупционных правонарушений, указанных в статье 13.1 Федерального закона от 25.12.2008 № 273-ФЗ «О противодействии коррупции», представленная в органы местного самоуправления:</w:t>
      </w:r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D85">
        <w:rPr>
          <w:rFonts w:ascii="Times New Roman" w:hAnsi="Times New Roman" w:cs="Times New Roman"/>
          <w:sz w:val="28"/>
          <w:szCs w:val="28"/>
        </w:rPr>
        <w:t>1) кадровой службой соответствующего органа местного самоуправления;</w:t>
      </w:r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D85">
        <w:rPr>
          <w:rFonts w:ascii="Times New Roman" w:hAnsi="Times New Roman" w:cs="Times New Roman"/>
          <w:sz w:val="28"/>
          <w:szCs w:val="28"/>
        </w:rPr>
        <w:t>2) правоохранительными и другими государственными органами, органами местного самоуправления и их должностными лицами;</w:t>
      </w:r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D85">
        <w:rPr>
          <w:rFonts w:ascii="Times New Roman" w:hAnsi="Times New Roman" w:cs="Times New Roman"/>
          <w:sz w:val="28"/>
          <w:szCs w:val="28"/>
        </w:rPr>
        <w:t>3) постоянно действующими руководящими органами политических партий и зарегистрированными в соответствии с законом иными общероссийскими общественными объединениями, не являющимися политическими партиями, а также региональными и местными отделениями политических партий, межрегиональных, региональных и местных общественных объединений;</w:t>
      </w:r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D85">
        <w:rPr>
          <w:rFonts w:ascii="Times New Roman" w:hAnsi="Times New Roman" w:cs="Times New Roman"/>
          <w:sz w:val="28"/>
          <w:szCs w:val="28"/>
        </w:rPr>
        <w:t>4) Общественной палатой Российской Фе</w:t>
      </w:r>
      <w:r>
        <w:rPr>
          <w:rFonts w:ascii="Times New Roman" w:hAnsi="Times New Roman" w:cs="Times New Roman"/>
          <w:sz w:val="28"/>
          <w:szCs w:val="28"/>
        </w:rPr>
        <w:t>дерации, Общественной палатой Республики Мордовия</w:t>
      </w:r>
      <w:r w:rsidRPr="00E62D85">
        <w:rPr>
          <w:rFonts w:ascii="Times New Roman" w:hAnsi="Times New Roman" w:cs="Times New Roman"/>
          <w:sz w:val="28"/>
          <w:szCs w:val="28"/>
        </w:rPr>
        <w:t>;</w:t>
      </w:r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D85">
        <w:rPr>
          <w:rFonts w:ascii="Times New Roman" w:hAnsi="Times New Roman" w:cs="Times New Roman"/>
          <w:sz w:val="28"/>
          <w:szCs w:val="28"/>
        </w:rPr>
        <w:t>5) редакциями общероссийских, региональных и местных средств массовой информации.</w:t>
      </w:r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D85">
        <w:rPr>
          <w:rFonts w:ascii="Times New Roman" w:hAnsi="Times New Roman" w:cs="Times New Roman"/>
          <w:sz w:val="28"/>
          <w:szCs w:val="28"/>
        </w:rPr>
        <w:t xml:space="preserve">3. До принятия решения об увольнении (освобождении от должности) в связи с утратой доверия у лица, замещающего муниципальную должность, </w:t>
      </w:r>
      <w:r w:rsidRPr="00E62D85">
        <w:rPr>
          <w:rFonts w:ascii="Times New Roman" w:hAnsi="Times New Roman" w:cs="Times New Roman"/>
          <w:sz w:val="28"/>
          <w:szCs w:val="28"/>
        </w:rPr>
        <w:lastRenderedPageBreak/>
        <w:t>отбирается письменное объяснение.</w:t>
      </w:r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D85">
        <w:rPr>
          <w:rFonts w:ascii="Times New Roman" w:hAnsi="Times New Roman" w:cs="Times New Roman"/>
          <w:sz w:val="28"/>
          <w:szCs w:val="28"/>
        </w:rPr>
        <w:t>Если по истечении двух рабочих дней со дня предъявления лицу, замещающему муниципальную должность, требования о представлении объяснения оно не будет представлено, то составляется соответствующий акт.</w:t>
      </w:r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D85">
        <w:rPr>
          <w:rFonts w:ascii="Times New Roman" w:hAnsi="Times New Roman" w:cs="Times New Roman"/>
          <w:sz w:val="28"/>
          <w:szCs w:val="28"/>
        </w:rPr>
        <w:t>Непредставление лицом, замещающим муниципальную должность, объяснения не является препятствием для принятия решения об увольнении в связи с утратой доверия.</w:t>
      </w:r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D85">
        <w:rPr>
          <w:rFonts w:ascii="Times New Roman" w:hAnsi="Times New Roman" w:cs="Times New Roman"/>
          <w:sz w:val="28"/>
          <w:szCs w:val="28"/>
        </w:rPr>
        <w:t>4. При рассмотрении и принятии решения об увольнении (освобождении от должности) в связи с утратой доверия должны быть обеспечены:</w:t>
      </w:r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D85">
        <w:rPr>
          <w:rFonts w:ascii="Times New Roman" w:hAnsi="Times New Roman" w:cs="Times New Roman"/>
          <w:sz w:val="28"/>
          <w:szCs w:val="28"/>
        </w:rPr>
        <w:t>- заблаговременное получение лицом, замещающим муниципальную должность, уведомления о дате, времени и месте рассмотрения результатов проверки, указанной в пункте 2 настоящего Порядка, а также ознакомление с информацией о совершении лицом, замещающим муниципальную должность, коррупционного правонарушения;</w:t>
      </w:r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D85">
        <w:rPr>
          <w:rFonts w:ascii="Times New Roman" w:hAnsi="Times New Roman" w:cs="Times New Roman"/>
          <w:sz w:val="28"/>
          <w:szCs w:val="28"/>
        </w:rPr>
        <w:t>- представление лицу, замещающему муниципальную должность, возможности дать объяснения по поводу обстоятельств, выдвигаемых в качестве оснований для его увольнения (освобождения от должности) в связи с утратой доверия.</w:t>
      </w:r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D85">
        <w:rPr>
          <w:rFonts w:ascii="Times New Roman" w:hAnsi="Times New Roman" w:cs="Times New Roman"/>
          <w:sz w:val="28"/>
          <w:szCs w:val="28"/>
        </w:rPr>
        <w:t>5. Решение об увольнении (освобождении от должности) в связи с утратой доверия принимается тайным голосованием и считается принятым, если за него проголосовало не менее двух третей от установленно</w:t>
      </w:r>
      <w:r>
        <w:rPr>
          <w:rFonts w:ascii="Times New Roman" w:hAnsi="Times New Roman" w:cs="Times New Roman"/>
          <w:sz w:val="28"/>
          <w:szCs w:val="28"/>
        </w:rPr>
        <w:t>й численности депутатов Совета</w:t>
      </w:r>
      <w:r w:rsidRPr="00E62D85">
        <w:rPr>
          <w:rFonts w:ascii="Times New Roman" w:hAnsi="Times New Roman" w:cs="Times New Roman"/>
          <w:sz w:val="28"/>
          <w:szCs w:val="28"/>
        </w:rPr>
        <w:t xml:space="preserve"> депутатов.</w:t>
      </w:r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D85">
        <w:rPr>
          <w:rFonts w:ascii="Times New Roman" w:hAnsi="Times New Roman" w:cs="Times New Roman"/>
          <w:sz w:val="28"/>
          <w:szCs w:val="28"/>
        </w:rPr>
        <w:t xml:space="preserve">6. Решение об увольнении (об освобождении от должности) в связи с утратой доверия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62D85">
        <w:rPr>
          <w:rFonts w:ascii="Times New Roman" w:hAnsi="Times New Roman" w:cs="Times New Roman"/>
          <w:sz w:val="28"/>
          <w:szCs w:val="28"/>
        </w:rPr>
        <w:t>подп</w:t>
      </w:r>
      <w:r>
        <w:rPr>
          <w:rFonts w:ascii="Times New Roman" w:hAnsi="Times New Roman" w:cs="Times New Roman"/>
          <w:sz w:val="28"/>
          <w:szCs w:val="28"/>
        </w:rPr>
        <w:t>исывается председателем Совета</w:t>
      </w:r>
      <w:r w:rsidRPr="00E62D85">
        <w:rPr>
          <w:rFonts w:ascii="Times New Roman" w:hAnsi="Times New Roman" w:cs="Times New Roman"/>
          <w:sz w:val="28"/>
          <w:szCs w:val="28"/>
        </w:rPr>
        <w:t xml:space="preserve"> депутатов.</w:t>
      </w:r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D85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E62D85">
        <w:rPr>
          <w:rFonts w:ascii="Times New Roman" w:hAnsi="Times New Roman" w:cs="Times New Roman"/>
          <w:sz w:val="28"/>
          <w:szCs w:val="28"/>
        </w:rPr>
        <w:t>При рассмотрении вопроса об увольнении (освобождении от должности) в связи с утратой доверия учитываются характер совершенного лицом, замещающим муниципальную должность, коррупционного правонарушения, его тяжесть,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коррупции, а также предшествующие результаты исполнения им своих должностных обязанностей.</w:t>
      </w:r>
      <w:proofErr w:type="gramEnd"/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D85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E62D85">
        <w:rPr>
          <w:rFonts w:ascii="Times New Roman" w:hAnsi="Times New Roman" w:cs="Times New Roman"/>
          <w:sz w:val="28"/>
          <w:szCs w:val="28"/>
        </w:rPr>
        <w:t>Вопрос об увольнении (освобождении от должности) в связи с утратой доверия должен быть рассмотрен и соответствующее решение принято не позднее одного месяца со дня поступления</w:t>
      </w:r>
      <w:r>
        <w:rPr>
          <w:rFonts w:ascii="Times New Roman" w:hAnsi="Times New Roman" w:cs="Times New Roman"/>
          <w:sz w:val="28"/>
          <w:szCs w:val="28"/>
        </w:rPr>
        <w:t xml:space="preserve"> результатов проверки в Совет</w:t>
      </w:r>
      <w:r w:rsidRPr="00E62D85">
        <w:rPr>
          <w:rFonts w:ascii="Times New Roman" w:hAnsi="Times New Roman" w:cs="Times New Roman"/>
          <w:sz w:val="28"/>
          <w:szCs w:val="28"/>
        </w:rPr>
        <w:t xml:space="preserve"> депутатов, не считая периодов временной нетрудоспособности лица, замещающего муниципальную должность, пребывания его в отпуске, периода неисполнения должностных обязанностей по иным уважительным причинам, а также периода проведения в отношении него соответствующей проверки</w:t>
      </w:r>
      <w:proofErr w:type="gramEnd"/>
      <w:r w:rsidRPr="00E62D85">
        <w:rPr>
          <w:rFonts w:ascii="Times New Roman" w:hAnsi="Times New Roman" w:cs="Times New Roman"/>
          <w:sz w:val="28"/>
          <w:szCs w:val="28"/>
        </w:rPr>
        <w:t>.</w:t>
      </w:r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D85">
        <w:rPr>
          <w:rFonts w:ascii="Times New Roman" w:hAnsi="Times New Roman" w:cs="Times New Roman"/>
          <w:sz w:val="28"/>
          <w:szCs w:val="28"/>
        </w:rPr>
        <w:t xml:space="preserve">При этом решение об увольнении (освобождении от должности) в </w:t>
      </w:r>
      <w:r w:rsidRPr="00E62D85">
        <w:rPr>
          <w:rFonts w:ascii="Times New Roman" w:hAnsi="Times New Roman" w:cs="Times New Roman"/>
          <w:sz w:val="28"/>
          <w:szCs w:val="28"/>
        </w:rPr>
        <w:lastRenderedPageBreak/>
        <w:t>связи с утратой доверия должно быть принято не позднее шести месяцев со дня поступления результатов проверки о совершения коррупционного правонарушения.</w:t>
      </w:r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D85">
        <w:rPr>
          <w:rFonts w:ascii="Times New Roman" w:hAnsi="Times New Roman" w:cs="Times New Roman"/>
          <w:sz w:val="28"/>
          <w:szCs w:val="28"/>
        </w:rPr>
        <w:t>9. В решении об увольнении (освобождении от должности) лица, замещающего муниципальную должность, в связи с утратой доверия указываются существо совершенного им коррупционного правонарушения и положения нормативных правовых актов, которые им были нарушены, а также основания, предусмотренные статьи 13.1 Федерального закона от 25.12.2008 № 273-ФЗ «О противодействии коррупции».</w:t>
      </w:r>
    </w:p>
    <w:p w:rsidR="00FA34B2" w:rsidRPr="00E62D85" w:rsidRDefault="00FA34B2" w:rsidP="00FA34B2">
      <w:pPr>
        <w:ind w:firstLine="540"/>
        <w:jc w:val="both"/>
        <w:rPr>
          <w:sz w:val="28"/>
          <w:szCs w:val="28"/>
        </w:rPr>
      </w:pPr>
      <w:r w:rsidRPr="00E62D85">
        <w:rPr>
          <w:sz w:val="28"/>
          <w:szCs w:val="28"/>
        </w:rPr>
        <w:t xml:space="preserve">10. </w:t>
      </w:r>
      <w:proofErr w:type="gramStart"/>
      <w:r w:rsidRPr="00E62D85">
        <w:rPr>
          <w:sz w:val="28"/>
          <w:szCs w:val="28"/>
        </w:rPr>
        <w:t>Копия решения об увольнении (освобождении от должности) в связи с утратой доверия лица, замещающего муниципальную должность, или об отказе в применении такого взыскания с указанием мотивов в течение пяти рабочих дней со дня принятия соответствующего решения вручается указанному лицу под расписку либо в этот же срок направляется ему заказным письмом с уведомлением.</w:t>
      </w:r>
      <w:proofErr w:type="gramEnd"/>
    </w:p>
    <w:p w:rsidR="00FA34B2" w:rsidRPr="00E62D85" w:rsidRDefault="00FA34B2" w:rsidP="00FA34B2">
      <w:pPr>
        <w:ind w:firstLine="540"/>
        <w:jc w:val="both"/>
        <w:rPr>
          <w:sz w:val="28"/>
          <w:szCs w:val="28"/>
        </w:rPr>
      </w:pPr>
      <w:r w:rsidRPr="00E62D85">
        <w:rPr>
          <w:sz w:val="28"/>
          <w:szCs w:val="28"/>
        </w:rPr>
        <w:t>11. Решение об увольнении (освобождении от должности) в связи с утратой доверия лица, замещающего муниципальную должность, подлежит обязательному официальному опубликованию в средствах массовой информации.</w:t>
      </w:r>
    </w:p>
    <w:p w:rsidR="00FA34B2" w:rsidRPr="00E62D85" w:rsidRDefault="00FA34B2" w:rsidP="00FA34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34B2" w:rsidRPr="00E62D85" w:rsidRDefault="00FA34B2" w:rsidP="00FA34B2">
      <w:pPr>
        <w:ind w:left="705"/>
        <w:rPr>
          <w:sz w:val="28"/>
          <w:szCs w:val="28"/>
        </w:rPr>
      </w:pPr>
    </w:p>
    <w:p w:rsidR="00FA34B2" w:rsidRDefault="00FA34B2" w:rsidP="00FA34B2"/>
    <w:p w:rsidR="00EC6160" w:rsidRDefault="00FA34B2" w:rsidP="00FA34B2">
      <w:r w:rsidRPr="0079066C">
        <w:rPr>
          <w:sz w:val="28"/>
          <w:szCs w:val="28"/>
        </w:rPr>
        <w:br w:type="page"/>
      </w:r>
    </w:p>
    <w:sectPr w:rsidR="00EC6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31867"/>
    <w:multiLevelType w:val="hybridMultilevel"/>
    <w:tmpl w:val="B296A3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A34B2"/>
    <w:rsid w:val="00EC6160"/>
    <w:rsid w:val="00FA3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34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1004</Words>
  <Characters>5725</Characters>
  <Application>Microsoft Office Word</Application>
  <DocSecurity>0</DocSecurity>
  <Lines>47</Lines>
  <Paragraphs>13</Paragraphs>
  <ScaleCrop>false</ScaleCrop>
  <Company/>
  <LinksUpToDate>false</LinksUpToDate>
  <CharactersWithSpaces>6716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2016-11-29T05:22:00Z</dcterms:created>
  <dcterms:modified xsi:type="dcterms:W3CDTF">2016-11-29T05:23:00Z</dcterms:modified>
</cp:coreProperties>
</file>