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855" w:rsidRDefault="00C95855" w:rsidP="00C9585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95855" w:rsidRDefault="00C95855" w:rsidP="00C9585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C95855" w:rsidRDefault="00C95855" w:rsidP="00C95855">
      <w:pPr>
        <w:jc w:val="center"/>
        <w:rPr>
          <w:sz w:val="28"/>
          <w:szCs w:val="28"/>
        </w:rPr>
      </w:pPr>
    </w:p>
    <w:p w:rsidR="00C95855" w:rsidRDefault="00C95855" w:rsidP="00C95855">
      <w:pPr>
        <w:jc w:val="center"/>
        <w:rPr>
          <w:sz w:val="28"/>
          <w:szCs w:val="28"/>
        </w:rPr>
      </w:pPr>
    </w:p>
    <w:p w:rsidR="00C95855" w:rsidRDefault="00C95855" w:rsidP="00C958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95855" w:rsidRDefault="00C95855" w:rsidP="00C9585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567EDD"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C95855" w:rsidRDefault="00C95855" w:rsidP="00C95855">
      <w:pPr>
        <w:jc w:val="center"/>
        <w:rPr>
          <w:sz w:val="28"/>
          <w:szCs w:val="28"/>
        </w:rPr>
      </w:pPr>
    </w:p>
    <w:p w:rsidR="00C95855" w:rsidRDefault="00C95855" w:rsidP="00C9585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04.10.2016г.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3</w:t>
      </w:r>
    </w:p>
    <w:p w:rsidR="00C95855" w:rsidRDefault="00C95855" w:rsidP="00C9585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C95855" w:rsidRDefault="00C95855" w:rsidP="00C9585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C95855" w:rsidRDefault="00C95855" w:rsidP="00C95855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C95855" w:rsidRDefault="00C95855" w:rsidP="00C95855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ежемесячной денежной компенсации председателю</w:t>
      </w:r>
    </w:p>
    <w:p w:rsidR="00C95855" w:rsidRDefault="00C95855" w:rsidP="00C9585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Совета депутатов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="00567EDD">
        <w:rPr>
          <w:b/>
          <w:sz w:val="28"/>
          <w:szCs w:val="28"/>
        </w:rPr>
        <w:t>.</w:t>
      </w:r>
    </w:p>
    <w:p w:rsidR="00C95855" w:rsidRDefault="00C95855" w:rsidP="00C9585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C95855" w:rsidRPr="00C95855" w:rsidRDefault="00C95855" w:rsidP="00C9585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5855">
        <w:rPr>
          <w:sz w:val="28"/>
          <w:szCs w:val="28"/>
        </w:rPr>
        <w:t>Руководствуясь</w:t>
      </w:r>
      <w:r w:rsidRPr="00C95855">
        <w:rPr>
          <w:sz w:val="28"/>
          <w:szCs w:val="28"/>
          <w:shd w:val="clear" w:color="auto" w:fill="FFFFFF"/>
        </w:rPr>
        <w:t xml:space="preserve"> пунктом 2 статьи 2 Закона Республики </w:t>
      </w:r>
      <w:proofErr w:type="gramStart"/>
      <w:r w:rsidRPr="00C95855">
        <w:rPr>
          <w:sz w:val="28"/>
          <w:szCs w:val="28"/>
          <w:shd w:val="clear" w:color="auto" w:fill="FFFFFF"/>
        </w:rPr>
        <w:t>Мордовия  от</w:t>
      </w:r>
      <w:proofErr w:type="gramEnd"/>
      <w:r w:rsidRPr="00C95855">
        <w:rPr>
          <w:sz w:val="28"/>
          <w:szCs w:val="28"/>
          <w:shd w:val="clear" w:color="auto" w:fill="FFFFFF"/>
        </w:rPr>
        <w:t xml:space="preserve"> 15.06.2010 года №</w:t>
      </w:r>
      <w:r w:rsidR="00567EDD">
        <w:rPr>
          <w:sz w:val="28"/>
          <w:szCs w:val="28"/>
          <w:shd w:val="clear" w:color="auto" w:fill="FFFFFF"/>
        </w:rPr>
        <w:t xml:space="preserve"> </w:t>
      </w:r>
      <w:r w:rsidRPr="00C95855">
        <w:rPr>
          <w:sz w:val="28"/>
          <w:szCs w:val="28"/>
          <w:shd w:val="clear" w:color="auto" w:fill="FFFFFF"/>
        </w:rPr>
        <w:t>47-З «О гарантиях осуществления полномочий депутата, члена</w:t>
      </w:r>
      <w:r w:rsidRPr="00C95855">
        <w:rPr>
          <w:sz w:val="28"/>
          <w:szCs w:val="28"/>
        </w:rPr>
        <w:t xml:space="preserve"> </w:t>
      </w:r>
      <w:r w:rsidRPr="00C95855">
        <w:rPr>
          <w:sz w:val="28"/>
          <w:szCs w:val="28"/>
          <w:shd w:val="clear" w:color="auto" w:fill="FFFFFF"/>
        </w:rPr>
        <w:t>выборного органа местного самоуправления, выборного</w:t>
      </w:r>
      <w:r w:rsidRPr="00C95855">
        <w:rPr>
          <w:sz w:val="28"/>
          <w:szCs w:val="28"/>
        </w:rPr>
        <w:t xml:space="preserve"> </w:t>
      </w:r>
      <w:r w:rsidRPr="00C95855">
        <w:rPr>
          <w:sz w:val="28"/>
          <w:szCs w:val="28"/>
          <w:shd w:val="clear" w:color="auto" w:fill="FFFFFF"/>
        </w:rPr>
        <w:t>должностного лица местного самоуправления в Республике Мордовия»</w:t>
      </w:r>
      <w:r w:rsidRPr="00C95855">
        <w:rPr>
          <w:sz w:val="28"/>
          <w:szCs w:val="28"/>
        </w:rPr>
        <w:t xml:space="preserve">, </w:t>
      </w:r>
    </w:p>
    <w:p w:rsidR="00C95855" w:rsidRDefault="00C95855" w:rsidP="00C95855">
      <w:pPr>
        <w:tabs>
          <w:tab w:val="center" w:pos="0"/>
        </w:tabs>
        <w:jc w:val="both"/>
        <w:rPr>
          <w:sz w:val="28"/>
          <w:szCs w:val="28"/>
        </w:rPr>
      </w:pPr>
    </w:p>
    <w:p w:rsidR="00C95855" w:rsidRDefault="00C95855" w:rsidP="00C958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95855" w:rsidRDefault="00C95855" w:rsidP="00C95855">
      <w:pPr>
        <w:jc w:val="center"/>
        <w:rPr>
          <w:b/>
          <w:sz w:val="28"/>
          <w:szCs w:val="28"/>
        </w:rPr>
      </w:pPr>
    </w:p>
    <w:p w:rsidR="00C95855" w:rsidRDefault="00C95855" w:rsidP="00C958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Установить председателю Совета депутатов Чамзинского муниципального района ежемесячную денежную компенсацию за осуществление соответствующих полномочий в размере 20% от планового денежного содержания главы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567EDD" w:rsidRDefault="00567EDD" w:rsidP="00C95855">
      <w:pPr>
        <w:jc w:val="both"/>
        <w:rPr>
          <w:sz w:val="28"/>
          <w:szCs w:val="28"/>
        </w:rPr>
      </w:pPr>
    </w:p>
    <w:p w:rsidR="00C95855" w:rsidRDefault="00C95855" w:rsidP="00C9585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C95855" w:rsidRDefault="00C95855" w:rsidP="00C95855">
      <w:pPr>
        <w:jc w:val="both"/>
        <w:rPr>
          <w:sz w:val="28"/>
          <w:szCs w:val="28"/>
        </w:rPr>
      </w:pPr>
    </w:p>
    <w:p w:rsidR="00C95855" w:rsidRDefault="00C95855" w:rsidP="00C95855">
      <w:pPr>
        <w:jc w:val="both"/>
        <w:rPr>
          <w:sz w:val="28"/>
          <w:szCs w:val="28"/>
        </w:rPr>
      </w:pPr>
    </w:p>
    <w:p w:rsidR="00567EDD" w:rsidRDefault="00567EDD" w:rsidP="00567ED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67EDD" w:rsidRDefault="00567EDD" w:rsidP="00567ED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В.Я. Борисов    </w:t>
      </w:r>
    </w:p>
    <w:p w:rsidR="00C95855" w:rsidRDefault="00C95855" w:rsidP="00C95855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95855" w:rsidRDefault="00C95855" w:rsidP="00C95855">
      <w:pPr>
        <w:jc w:val="both"/>
        <w:rPr>
          <w:sz w:val="28"/>
          <w:szCs w:val="28"/>
        </w:rPr>
      </w:pPr>
    </w:p>
    <w:p w:rsidR="00C95855" w:rsidRDefault="00C95855" w:rsidP="00C95855">
      <w:pPr>
        <w:jc w:val="both"/>
        <w:rPr>
          <w:sz w:val="28"/>
          <w:szCs w:val="28"/>
        </w:rPr>
      </w:pPr>
    </w:p>
    <w:p w:rsidR="00C95855" w:rsidRDefault="00C95855" w:rsidP="00C95855"/>
    <w:p w:rsidR="00C95855" w:rsidRDefault="00C95855" w:rsidP="00C95855"/>
    <w:p w:rsidR="00C95855" w:rsidRDefault="00C95855" w:rsidP="00C95855"/>
    <w:p w:rsidR="00C95855" w:rsidRDefault="00C95855" w:rsidP="00C95855"/>
    <w:p w:rsidR="00210F95" w:rsidRDefault="00210F95"/>
    <w:sectPr w:rsidR="002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855"/>
    <w:rsid w:val="00210F95"/>
    <w:rsid w:val="00567EDD"/>
    <w:rsid w:val="00C9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F12888-2ED5-4649-9A2F-24FEAB9EC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8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9585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567E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7ED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7E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3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2016-10-11T12:21:00Z</cp:lastPrinted>
  <dcterms:created xsi:type="dcterms:W3CDTF">2016-09-28T11:42:00Z</dcterms:created>
  <dcterms:modified xsi:type="dcterms:W3CDTF">2016-10-11T12:22:00Z</dcterms:modified>
</cp:coreProperties>
</file>